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B06" w:rsidRPr="002170E4" w:rsidRDefault="00DA4439" w:rsidP="00100247">
      <w:pPr>
        <w:pStyle w:val="Ttulo4"/>
        <w:rPr>
          <w:sz w:val="28"/>
          <w:lang w:val="es-ES_tradnl"/>
        </w:rPr>
      </w:pPr>
      <w:bookmarkStart w:id="0" w:name="_Toc469227174"/>
      <w:r w:rsidRPr="002170E4">
        <w:rPr>
          <w:noProof/>
          <w:lang w:val="es-EC" w:eastAsia="es-EC"/>
        </w:rPr>
        <w:drawing>
          <wp:anchor distT="0" distB="0" distL="114300" distR="114300" simplePos="0" relativeHeight="251657728" behindDoc="0" locked="0" layoutInCell="1" allowOverlap="1" wp14:anchorId="63819936" wp14:editId="7DDF960A">
            <wp:simplePos x="0" y="0"/>
            <wp:positionH relativeFrom="page">
              <wp:align>center</wp:align>
            </wp:positionH>
            <wp:positionV relativeFrom="paragraph">
              <wp:posOffset>-215900</wp:posOffset>
            </wp:positionV>
            <wp:extent cx="1136650" cy="1468074"/>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1136650" cy="1468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Pr="002170E4">
        <w:rPr>
          <w:noProof/>
          <w:lang w:val="es-ES_tradnl" w:eastAsia="es-ES_tradnl"/>
        </w:rPr>
        <w:br w:type="textWrapping" w:clear="all"/>
      </w:r>
    </w:p>
    <w:p w:rsidR="00E27B06" w:rsidRDefault="00E27B06" w:rsidP="00DF0B00">
      <w:pPr>
        <w:shd w:val="clear" w:color="auto" w:fill="FFFFFF"/>
        <w:spacing w:after="0" w:line="360" w:lineRule="auto"/>
        <w:jc w:val="center"/>
        <w:rPr>
          <w:rFonts w:ascii="Times New Roman" w:hAnsi="Times New Roman" w:cs="Times New Roman"/>
          <w:b/>
          <w:bCs/>
          <w:spacing w:val="-1"/>
          <w:sz w:val="28"/>
          <w:szCs w:val="24"/>
          <w:lang w:val="es-ES_tradnl"/>
        </w:rPr>
      </w:pPr>
    </w:p>
    <w:p w:rsidR="00356355" w:rsidRDefault="00356355" w:rsidP="00DF0B00">
      <w:pPr>
        <w:shd w:val="clear" w:color="auto" w:fill="FFFFFF"/>
        <w:spacing w:after="0" w:line="360" w:lineRule="auto"/>
        <w:jc w:val="center"/>
        <w:rPr>
          <w:rFonts w:ascii="Times New Roman" w:hAnsi="Times New Roman" w:cs="Times New Roman"/>
          <w:b/>
          <w:bCs/>
          <w:spacing w:val="-1"/>
          <w:sz w:val="28"/>
          <w:szCs w:val="24"/>
          <w:lang w:val="es-ES_tradnl"/>
        </w:rPr>
      </w:pPr>
    </w:p>
    <w:p w:rsidR="00356355" w:rsidRPr="002170E4" w:rsidRDefault="00356355" w:rsidP="00DF0B00">
      <w:pPr>
        <w:shd w:val="clear" w:color="auto" w:fill="FFFFFF"/>
        <w:spacing w:after="0" w:line="360" w:lineRule="auto"/>
        <w:jc w:val="center"/>
        <w:rPr>
          <w:rFonts w:ascii="Times New Roman" w:hAnsi="Times New Roman" w:cs="Times New Roman"/>
          <w:b/>
          <w:bCs/>
          <w:spacing w:val="-1"/>
          <w:sz w:val="28"/>
          <w:szCs w:val="24"/>
          <w:lang w:val="es-ES_tradnl"/>
        </w:rPr>
      </w:pPr>
    </w:p>
    <w:p w:rsidR="00DA4439" w:rsidRPr="002170E4" w:rsidRDefault="00DA4439" w:rsidP="00DF0B00">
      <w:pPr>
        <w:shd w:val="clear" w:color="auto" w:fill="FFFFFF"/>
        <w:spacing w:after="0" w:line="360" w:lineRule="auto"/>
        <w:jc w:val="center"/>
        <w:rPr>
          <w:rFonts w:ascii="Times New Roman" w:hAnsi="Times New Roman" w:cs="Times New Roman"/>
          <w:b/>
          <w:bCs/>
          <w:noProof/>
          <w:spacing w:val="-1"/>
          <w:sz w:val="28"/>
          <w:szCs w:val="24"/>
          <w:lang w:val="es-ES_tradnl" w:eastAsia="es-ES_tradnl"/>
        </w:rPr>
      </w:pPr>
      <w:r w:rsidRPr="002170E4">
        <w:rPr>
          <w:rFonts w:ascii="Times New Roman" w:hAnsi="Times New Roman" w:cs="Times New Roman"/>
          <w:b/>
          <w:bCs/>
          <w:spacing w:val="-1"/>
          <w:sz w:val="28"/>
          <w:szCs w:val="24"/>
          <w:lang w:val="es-ES_tradnl"/>
        </w:rPr>
        <w:t>UNIVERSIDAD ESTATAL DE BOLÍVAR</w:t>
      </w:r>
    </w:p>
    <w:p w:rsidR="00DA4439" w:rsidRPr="002170E4" w:rsidRDefault="00DA4439" w:rsidP="00DF0B00">
      <w:pPr>
        <w:shd w:val="clear" w:color="auto" w:fill="FFFFFF"/>
        <w:tabs>
          <w:tab w:val="left" w:pos="8222"/>
        </w:tabs>
        <w:spacing w:after="0" w:line="360" w:lineRule="auto"/>
        <w:jc w:val="center"/>
        <w:rPr>
          <w:rFonts w:ascii="Times New Roman" w:hAnsi="Times New Roman" w:cs="Times New Roman"/>
          <w:b/>
          <w:bCs/>
          <w:spacing w:val="-5"/>
          <w:sz w:val="28"/>
          <w:szCs w:val="24"/>
          <w:lang w:val="es-ES_tradnl"/>
        </w:rPr>
      </w:pPr>
      <w:r w:rsidRPr="002170E4">
        <w:rPr>
          <w:rFonts w:ascii="Times New Roman" w:hAnsi="Times New Roman" w:cs="Times New Roman"/>
          <w:b/>
          <w:bCs/>
          <w:spacing w:val="-5"/>
          <w:sz w:val="28"/>
          <w:szCs w:val="24"/>
          <w:lang w:val="es-ES_tradnl"/>
        </w:rPr>
        <w:t>FACULTAD DE CIENCIAS AGROPECUARIAS RECURSOS NATURALES Y DEL AMBIENTE</w:t>
      </w:r>
    </w:p>
    <w:p w:rsidR="00DF0B00" w:rsidRPr="002170E4" w:rsidRDefault="00DF0B00" w:rsidP="00DF0B00">
      <w:pPr>
        <w:shd w:val="clear" w:color="auto" w:fill="FFFFFF"/>
        <w:tabs>
          <w:tab w:val="left" w:pos="8222"/>
        </w:tabs>
        <w:spacing w:after="0" w:line="360" w:lineRule="auto"/>
        <w:jc w:val="center"/>
        <w:rPr>
          <w:rFonts w:ascii="Times New Roman" w:hAnsi="Times New Roman" w:cs="Times New Roman"/>
          <w:b/>
          <w:bCs/>
          <w:spacing w:val="-5"/>
          <w:sz w:val="28"/>
          <w:szCs w:val="24"/>
          <w:lang w:val="es-ES_tradnl"/>
        </w:rPr>
      </w:pPr>
    </w:p>
    <w:p w:rsidR="00DF0B00" w:rsidRPr="002170E4" w:rsidRDefault="00DA4439" w:rsidP="00DF0B00">
      <w:pPr>
        <w:shd w:val="clear" w:color="auto" w:fill="FFFFFF"/>
        <w:spacing w:after="0" w:line="360" w:lineRule="auto"/>
        <w:jc w:val="center"/>
        <w:rPr>
          <w:rFonts w:ascii="Times New Roman" w:hAnsi="Times New Roman" w:cs="Times New Roman"/>
          <w:b/>
          <w:bCs/>
          <w:spacing w:val="-1"/>
          <w:sz w:val="28"/>
          <w:szCs w:val="24"/>
          <w:lang w:val="es-ES_tradnl"/>
        </w:rPr>
      </w:pPr>
      <w:r w:rsidRPr="002170E4">
        <w:rPr>
          <w:rFonts w:ascii="Times New Roman" w:hAnsi="Times New Roman" w:cs="Times New Roman"/>
          <w:b/>
          <w:bCs/>
          <w:spacing w:val="-1"/>
          <w:sz w:val="28"/>
          <w:szCs w:val="24"/>
          <w:lang w:val="es-ES_tradnl"/>
        </w:rPr>
        <w:t>ESCUELA DE MEDICINA VETERINARIA Y ZOOTECNIA</w:t>
      </w:r>
    </w:p>
    <w:p w:rsidR="00DF0B00" w:rsidRPr="002170E4" w:rsidRDefault="00DF0B00" w:rsidP="00DF0B00">
      <w:pPr>
        <w:shd w:val="clear" w:color="auto" w:fill="FFFFFF"/>
        <w:spacing w:after="0" w:line="360" w:lineRule="auto"/>
        <w:jc w:val="both"/>
        <w:rPr>
          <w:rFonts w:ascii="Times New Roman" w:hAnsi="Times New Roman" w:cs="Times New Roman"/>
          <w:b/>
          <w:bCs/>
          <w:spacing w:val="-1"/>
          <w:sz w:val="28"/>
          <w:szCs w:val="24"/>
          <w:lang w:val="es-ES_tradnl"/>
        </w:rPr>
      </w:pPr>
    </w:p>
    <w:p w:rsidR="00DA4439" w:rsidRPr="002170E4" w:rsidRDefault="00DA4439" w:rsidP="00DF0B00">
      <w:pPr>
        <w:shd w:val="clear" w:color="auto" w:fill="FFFFFF"/>
        <w:spacing w:after="0" w:line="360" w:lineRule="auto"/>
        <w:ind w:right="191"/>
        <w:jc w:val="center"/>
        <w:rPr>
          <w:rFonts w:ascii="Times New Roman" w:hAnsi="Times New Roman" w:cs="Times New Roman"/>
          <w:b/>
          <w:bCs/>
          <w:spacing w:val="-9"/>
          <w:sz w:val="24"/>
          <w:szCs w:val="24"/>
          <w:lang w:val="es-ES_tradnl"/>
        </w:rPr>
      </w:pPr>
      <w:r w:rsidRPr="002170E4">
        <w:rPr>
          <w:rFonts w:ascii="Times New Roman" w:hAnsi="Times New Roman" w:cs="Times New Roman"/>
          <w:b/>
          <w:bCs/>
          <w:spacing w:val="-9"/>
          <w:sz w:val="24"/>
          <w:szCs w:val="24"/>
          <w:lang w:val="es-ES_tradnl"/>
        </w:rPr>
        <w:t>TEMA:</w:t>
      </w:r>
    </w:p>
    <w:p w:rsidR="00DF0B00" w:rsidRPr="002170E4" w:rsidRDefault="00D900E4" w:rsidP="00DF0B00">
      <w:pPr>
        <w:pStyle w:val="Textoindependiente"/>
        <w:spacing w:after="0" w:line="360" w:lineRule="auto"/>
        <w:jc w:val="both"/>
        <w:rPr>
          <w:rFonts w:ascii="Times New Roman" w:hAnsi="Times New Roman"/>
          <w:sz w:val="24"/>
          <w:szCs w:val="24"/>
        </w:rPr>
      </w:pPr>
      <w:r>
        <w:rPr>
          <w:rFonts w:ascii="Times New Roman" w:hAnsi="Times New Roman"/>
          <w:sz w:val="24"/>
          <w:szCs w:val="24"/>
        </w:rPr>
        <w:t xml:space="preserve">EVALUACIÓN DE </w:t>
      </w:r>
      <w:r w:rsidR="00DA4439" w:rsidRPr="002170E4">
        <w:rPr>
          <w:rFonts w:ascii="Times New Roman" w:hAnsi="Times New Roman"/>
          <w:sz w:val="24"/>
          <w:szCs w:val="24"/>
        </w:rPr>
        <w:t xml:space="preserve">DIFERENTES DOSIS DE LINCOMICINA EN LA CRÍA Y ACABADO DE </w:t>
      </w:r>
      <w:r>
        <w:rPr>
          <w:rFonts w:ascii="Times New Roman" w:hAnsi="Times New Roman"/>
          <w:sz w:val="24"/>
          <w:szCs w:val="24"/>
        </w:rPr>
        <w:t xml:space="preserve">POLLOS COBB 500 EN EL </w:t>
      </w:r>
      <w:r w:rsidR="00DA4439" w:rsidRPr="002170E4">
        <w:rPr>
          <w:rFonts w:ascii="Times New Roman" w:hAnsi="Times New Roman"/>
          <w:sz w:val="24"/>
          <w:szCs w:val="24"/>
        </w:rPr>
        <w:t>LAGUACOTO II</w:t>
      </w:r>
    </w:p>
    <w:p w:rsidR="00DA4439" w:rsidRPr="002170E4" w:rsidRDefault="00DA4439" w:rsidP="00DF0B00">
      <w:pPr>
        <w:pStyle w:val="Textoindependiente"/>
        <w:spacing w:after="0" w:line="360" w:lineRule="auto"/>
        <w:jc w:val="both"/>
        <w:rPr>
          <w:rFonts w:ascii="Times New Roman" w:hAnsi="Times New Roman"/>
          <w:sz w:val="24"/>
          <w:szCs w:val="24"/>
        </w:rPr>
      </w:pPr>
      <w:r w:rsidRPr="002170E4">
        <w:rPr>
          <w:rFonts w:ascii="Times New Roman" w:hAnsi="Times New Roman"/>
          <w:sz w:val="24"/>
          <w:szCs w:val="24"/>
        </w:rPr>
        <w:t xml:space="preserve"> </w:t>
      </w:r>
    </w:p>
    <w:p w:rsidR="00DF0B00" w:rsidRPr="002170E4" w:rsidRDefault="00DF0B00" w:rsidP="00DF0B00">
      <w:pPr>
        <w:shd w:val="clear" w:color="auto" w:fill="FFFFFF"/>
        <w:spacing w:after="0" w:line="360" w:lineRule="auto"/>
        <w:ind w:right="191"/>
        <w:jc w:val="both"/>
        <w:rPr>
          <w:rFonts w:ascii="Times New Roman" w:hAnsi="Times New Roman" w:cs="Times New Roman"/>
          <w:spacing w:val="-8"/>
          <w:sz w:val="26"/>
          <w:szCs w:val="26"/>
          <w:lang w:val="es-ES_tradnl"/>
        </w:rPr>
      </w:pPr>
      <w:r w:rsidRPr="002170E4">
        <w:rPr>
          <w:rFonts w:ascii="Times New Roman" w:hAnsi="Times New Roman" w:cs="Times New Roman"/>
          <w:spacing w:val="-8"/>
          <w:sz w:val="26"/>
          <w:szCs w:val="26"/>
          <w:lang w:val="es-ES_tradnl"/>
        </w:rPr>
        <w:t xml:space="preserve">Proyecto de Investigación, previo a la </w:t>
      </w:r>
      <w:r w:rsidR="004650A3" w:rsidRPr="002170E4">
        <w:rPr>
          <w:rFonts w:ascii="Times New Roman" w:hAnsi="Times New Roman" w:cs="Times New Roman"/>
          <w:spacing w:val="-8"/>
          <w:sz w:val="26"/>
          <w:szCs w:val="26"/>
          <w:lang w:val="es-ES_tradnl"/>
        </w:rPr>
        <w:t>obtención del</w:t>
      </w:r>
      <w:r w:rsidRPr="002170E4">
        <w:rPr>
          <w:rFonts w:ascii="Times New Roman" w:hAnsi="Times New Roman" w:cs="Times New Roman"/>
          <w:spacing w:val="-8"/>
          <w:sz w:val="26"/>
          <w:szCs w:val="26"/>
          <w:lang w:val="es-ES_tradnl"/>
        </w:rPr>
        <w:t xml:space="preserve"> título de Médico Veterinario y Zootecnista, otorgado por la Universidad Estatal de Bolívar a través de la Facultad de Ciencias Agropecuarias, Recursos Naturales y del Ambiente. Escuela de Medicina Veterinaria y Zootecnia.</w:t>
      </w:r>
    </w:p>
    <w:p w:rsidR="00E27B06" w:rsidRPr="002170E4" w:rsidRDefault="00E27B06" w:rsidP="00DF0B00">
      <w:pPr>
        <w:shd w:val="clear" w:color="auto" w:fill="FFFFFF"/>
        <w:spacing w:after="0" w:line="360" w:lineRule="auto"/>
        <w:ind w:right="191"/>
        <w:jc w:val="both"/>
        <w:rPr>
          <w:rFonts w:ascii="Times New Roman" w:hAnsi="Times New Roman" w:cs="Times New Roman"/>
          <w:spacing w:val="-8"/>
          <w:sz w:val="26"/>
          <w:szCs w:val="26"/>
          <w:lang w:val="es-ES_tradnl"/>
        </w:rPr>
      </w:pPr>
    </w:p>
    <w:p w:rsidR="00DA4439" w:rsidRPr="002170E4" w:rsidRDefault="00DA4439" w:rsidP="00DF0B00">
      <w:pPr>
        <w:shd w:val="clear" w:color="auto" w:fill="FFFFFF"/>
        <w:spacing w:after="0" w:line="360" w:lineRule="auto"/>
        <w:ind w:right="191"/>
        <w:jc w:val="center"/>
        <w:rPr>
          <w:rFonts w:ascii="Times New Roman" w:hAnsi="Times New Roman" w:cs="Times New Roman"/>
          <w:b/>
          <w:bCs/>
          <w:spacing w:val="-6"/>
          <w:sz w:val="24"/>
          <w:szCs w:val="24"/>
          <w:lang w:val="es-ES_tradnl"/>
        </w:rPr>
      </w:pPr>
      <w:r w:rsidRPr="002170E4">
        <w:rPr>
          <w:rFonts w:ascii="Times New Roman" w:hAnsi="Times New Roman" w:cs="Times New Roman"/>
          <w:b/>
          <w:bCs/>
          <w:spacing w:val="-6"/>
          <w:sz w:val="24"/>
          <w:szCs w:val="24"/>
          <w:lang w:val="es-ES_tradnl"/>
        </w:rPr>
        <w:t>AUTOR:</w:t>
      </w:r>
    </w:p>
    <w:p w:rsidR="00DA4439" w:rsidRPr="002170E4" w:rsidRDefault="00DA4439" w:rsidP="00DF0B00">
      <w:pPr>
        <w:pStyle w:val="Sinespaciado"/>
        <w:spacing w:line="360" w:lineRule="auto"/>
        <w:jc w:val="center"/>
        <w:rPr>
          <w:rFonts w:ascii="Times New Roman" w:hAnsi="Times New Roman" w:cs="Times New Roman"/>
          <w:sz w:val="24"/>
          <w:szCs w:val="24"/>
        </w:rPr>
      </w:pPr>
      <w:r w:rsidRPr="002170E4">
        <w:rPr>
          <w:rFonts w:ascii="Times New Roman" w:hAnsi="Times New Roman" w:cs="Times New Roman"/>
          <w:sz w:val="24"/>
          <w:szCs w:val="24"/>
        </w:rPr>
        <w:t>JHONNATAN ARTURO FREIRE QUINATOA</w:t>
      </w:r>
    </w:p>
    <w:p w:rsidR="00E27B06" w:rsidRPr="002170E4" w:rsidRDefault="00E27B06" w:rsidP="00DF0B00">
      <w:pPr>
        <w:pStyle w:val="Sinespaciado"/>
        <w:spacing w:line="360" w:lineRule="auto"/>
        <w:jc w:val="center"/>
        <w:rPr>
          <w:rFonts w:ascii="Times New Roman" w:hAnsi="Times New Roman" w:cs="Times New Roman"/>
          <w:sz w:val="24"/>
          <w:szCs w:val="24"/>
        </w:rPr>
      </w:pPr>
    </w:p>
    <w:p w:rsidR="00E27B06" w:rsidRPr="002170E4" w:rsidRDefault="00DA4439" w:rsidP="00E27B06">
      <w:pPr>
        <w:shd w:val="clear" w:color="auto" w:fill="FFFFFF"/>
        <w:spacing w:after="0" w:line="360" w:lineRule="auto"/>
        <w:jc w:val="center"/>
        <w:rPr>
          <w:rFonts w:ascii="Times New Roman" w:hAnsi="Times New Roman" w:cs="Times New Roman"/>
          <w:b/>
          <w:bCs/>
          <w:spacing w:val="-7"/>
          <w:sz w:val="24"/>
          <w:szCs w:val="24"/>
          <w:lang w:val="es-ES_tradnl"/>
        </w:rPr>
      </w:pPr>
      <w:r w:rsidRPr="002170E4">
        <w:rPr>
          <w:rFonts w:ascii="Times New Roman" w:hAnsi="Times New Roman" w:cs="Times New Roman"/>
          <w:b/>
          <w:bCs/>
          <w:spacing w:val="-7"/>
          <w:sz w:val="24"/>
          <w:szCs w:val="24"/>
          <w:lang w:val="es-ES_tradnl"/>
        </w:rPr>
        <w:t>DIRECTOR:</w:t>
      </w:r>
    </w:p>
    <w:p w:rsidR="00DA4439" w:rsidRPr="002170E4" w:rsidRDefault="00DA4439" w:rsidP="00DF0B00">
      <w:pPr>
        <w:shd w:val="clear" w:color="auto" w:fill="FFFFFF"/>
        <w:spacing w:after="0" w:line="360" w:lineRule="auto"/>
        <w:ind w:left="14"/>
        <w:jc w:val="center"/>
        <w:rPr>
          <w:rFonts w:ascii="Times New Roman" w:hAnsi="Times New Roman" w:cs="Times New Roman"/>
          <w:spacing w:val="3"/>
          <w:sz w:val="24"/>
          <w:szCs w:val="24"/>
          <w:lang w:val="es-ES_tradnl"/>
        </w:rPr>
      </w:pPr>
      <w:r w:rsidRPr="002170E4">
        <w:rPr>
          <w:rFonts w:ascii="Times New Roman" w:hAnsi="Times New Roman" w:cs="Times New Roman"/>
          <w:spacing w:val="3"/>
          <w:sz w:val="24"/>
          <w:szCs w:val="24"/>
          <w:lang w:val="es-ES_tradnl"/>
        </w:rPr>
        <w:t xml:space="preserve">Dr. RODRIGO GUILLIN NUÑEZ. </w:t>
      </w:r>
      <w:proofErr w:type="spellStart"/>
      <w:r w:rsidRPr="002170E4">
        <w:rPr>
          <w:rFonts w:ascii="Times New Roman" w:hAnsi="Times New Roman" w:cs="Times New Roman"/>
          <w:spacing w:val="3"/>
          <w:sz w:val="24"/>
          <w:szCs w:val="24"/>
          <w:lang w:val="es-ES_tradnl"/>
        </w:rPr>
        <w:t>MSc</w:t>
      </w:r>
      <w:proofErr w:type="spellEnd"/>
      <w:r w:rsidRPr="002170E4">
        <w:rPr>
          <w:rFonts w:ascii="Times New Roman" w:hAnsi="Times New Roman" w:cs="Times New Roman"/>
          <w:spacing w:val="3"/>
          <w:sz w:val="24"/>
          <w:szCs w:val="24"/>
          <w:lang w:val="es-ES_tradnl"/>
        </w:rPr>
        <w:t>.</w:t>
      </w:r>
    </w:p>
    <w:p w:rsidR="00E27B06" w:rsidRPr="002170E4" w:rsidRDefault="00E27B06" w:rsidP="00DF0B00">
      <w:pPr>
        <w:shd w:val="clear" w:color="auto" w:fill="FFFFFF"/>
        <w:spacing w:after="0" w:line="360" w:lineRule="auto"/>
        <w:ind w:left="14"/>
        <w:jc w:val="center"/>
        <w:rPr>
          <w:rFonts w:ascii="Times New Roman" w:hAnsi="Times New Roman" w:cs="Times New Roman"/>
          <w:sz w:val="24"/>
          <w:szCs w:val="24"/>
        </w:rPr>
      </w:pPr>
    </w:p>
    <w:p w:rsidR="00DA4439" w:rsidRDefault="00DA4439" w:rsidP="00130FEA">
      <w:pPr>
        <w:shd w:val="clear" w:color="auto" w:fill="FFFFFF"/>
        <w:spacing w:before="5" w:after="0" w:line="360" w:lineRule="auto"/>
        <w:ind w:left="29"/>
        <w:jc w:val="center"/>
        <w:rPr>
          <w:rFonts w:ascii="Times New Roman" w:hAnsi="Times New Roman" w:cs="Times New Roman"/>
          <w:b/>
          <w:bCs/>
          <w:spacing w:val="3"/>
          <w:sz w:val="24"/>
          <w:szCs w:val="24"/>
          <w:lang w:val="es-ES_tradnl"/>
        </w:rPr>
      </w:pPr>
      <w:r w:rsidRPr="002170E4">
        <w:rPr>
          <w:rFonts w:ascii="Times New Roman" w:hAnsi="Times New Roman" w:cs="Times New Roman"/>
          <w:b/>
          <w:bCs/>
          <w:spacing w:val="3"/>
          <w:sz w:val="24"/>
          <w:szCs w:val="24"/>
          <w:lang w:val="es-ES_tradnl"/>
        </w:rPr>
        <w:t>GUARANDA – ECUADOR</w:t>
      </w:r>
    </w:p>
    <w:p w:rsidR="00130FEA" w:rsidRDefault="00130FEA" w:rsidP="00130FEA">
      <w:pPr>
        <w:shd w:val="clear" w:color="auto" w:fill="FFFFFF"/>
        <w:spacing w:before="5" w:after="0" w:line="360" w:lineRule="auto"/>
        <w:ind w:left="29"/>
        <w:jc w:val="center"/>
        <w:rPr>
          <w:rFonts w:ascii="Times New Roman" w:hAnsi="Times New Roman" w:cs="Times New Roman"/>
          <w:b/>
          <w:bCs/>
          <w:spacing w:val="3"/>
          <w:sz w:val="24"/>
          <w:szCs w:val="24"/>
          <w:lang w:val="es-ES_tradnl"/>
        </w:rPr>
      </w:pPr>
    </w:p>
    <w:p w:rsidR="00322B08" w:rsidRDefault="00130FEA" w:rsidP="00356355">
      <w:pPr>
        <w:shd w:val="clear" w:color="auto" w:fill="FFFFFF"/>
        <w:spacing w:before="5" w:after="0" w:line="360" w:lineRule="auto"/>
        <w:ind w:left="29"/>
        <w:jc w:val="center"/>
        <w:rPr>
          <w:rFonts w:ascii="Times New Roman" w:hAnsi="Times New Roman" w:cs="Times New Roman"/>
          <w:b/>
          <w:bCs/>
          <w:spacing w:val="3"/>
          <w:sz w:val="24"/>
          <w:szCs w:val="24"/>
          <w:lang w:val="es-ES_tradnl"/>
        </w:rPr>
      </w:pPr>
      <w:r>
        <w:rPr>
          <w:rFonts w:ascii="Times New Roman" w:hAnsi="Times New Roman" w:cs="Times New Roman"/>
          <w:b/>
          <w:bCs/>
          <w:spacing w:val="3"/>
          <w:sz w:val="24"/>
          <w:szCs w:val="24"/>
          <w:lang w:val="es-ES_tradnl"/>
        </w:rPr>
        <w:t>2016</w:t>
      </w:r>
    </w:p>
    <w:p w:rsidR="00322B08" w:rsidRDefault="00322B08" w:rsidP="00130FEA">
      <w:pPr>
        <w:shd w:val="clear" w:color="auto" w:fill="FFFFFF"/>
        <w:spacing w:before="5" w:after="0" w:line="360" w:lineRule="auto"/>
        <w:ind w:left="29"/>
        <w:jc w:val="center"/>
        <w:rPr>
          <w:rFonts w:ascii="Times New Roman" w:hAnsi="Times New Roman" w:cs="Times New Roman"/>
          <w:b/>
          <w:bCs/>
          <w:spacing w:val="3"/>
          <w:sz w:val="24"/>
          <w:szCs w:val="24"/>
          <w:lang w:val="es-ES_tradnl"/>
        </w:rPr>
        <w:sectPr w:rsidR="00322B08" w:rsidSect="00322B08">
          <w:footerReference w:type="default" r:id="rId10"/>
          <w:type w:val="nextColumn"/>
          <w:pgSz w:w="11907" w:h="16839" w:code="9"/>
          <w:pgMar w:top="1701" w:right="1701" w:bottom="1701" w:left="2268" w:header="709" w:footer="709" w:gutter="0"/>
          <w:pgNumType w:fmt="upperRoman"/>
          <w:cols w:space="708"/>
          <w:titlePg/>
          <w:docGrid w:linePitch="360"/>
        </w:sectPr>
      </w:pPr>
    </w:p>
    <w:p w:rsidR="006F1693" w:rsidRPr="002170E4" w:rsidRDefault="00AE047F" w:rsidP="000D51D4">
      <w:pPr>
        <w:spacing w:after="160" w:line="259" w:lineRule="auto"/>
        <w:jc w:val="both"/>
        <w:rPr>
          <w:rFonts w:ascii="Times New Roman" w:hAnsi="Times New Roman"/>
          <w:sz w:val="24"/>
          <w:szCs w:val="24"/>
        </w:rPr>
      </w:pPr>
      <w:r>
        <w:rPr>
          <w:rFonts w:ascii="Times New Roman" w:hAnsi="Times New Roman" w:cs="Times New Roman"/>
          <w:noProof/>
          <w:lang w:val="es-EC" w:eastAsia="es-EC"/>
        </w:rPr>
        <w:lastRenderedPageBreak/>
        <w:drawing>
          <wp:anchor distT="0" distB="0" distL="114300" distR="114300" simplePos="0" relativeHeight="251715584" behindDoc="0" locked="0" layoutInCell="1" allowOverlap="1" wp14:anchorId="1439EB95" wp14:editId="0D0F7C56">
            <wp:simplePos x="0" y="0"/>
            <wp:positionH relativeFrom="column">
              <wp:posOffset>-68580</wp:posOffset>
            </wp:positionH>
            <wp:positionV relativeFrom="paragraph">
              <wp:posOffset>-41910</wp:posOffset>
            </wp:positionV>
            <wp:extent cx="5267325" cy="8020050"/>
            <wp:effectExtent l="0" t="0" r="9525" b="0"/>
            <wp:wrapNone/>
            <wp:docPr id="5" name="Imagen 5" descr="G:\Nueva carpeta\img20161214_1115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ueva carpeta\img20161214_111519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03" t="1" r="3025" b="9339"/>
                    <a:stretch/>
                  </pic:blipFill>
                  <pic:spPr bwMode="auto">
                    <a:xfrm>
                      <a:off x="0" y="0"/>
                      <a:ext cx="5267325" cy="802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3BB">
        <w:rPr>
          <w:rFonts w:ascii="Times New Roman" w:hAnsi="Times New Roman"/>
          <w:sz w:val="24"/>
          <w:szCs w:val="24"/>
        </w:rPr>
        <w:t xml:space="preserve">EVALUACIÓN DE </w:t>
      </w:r>
      <w:r w:rsidR="006F1693" w:rsidRPr="002170E4">
        <w:rPr>
          <w:rFonts w:ascii="Times New Roman" w:hAnsi="Times New Roman"/>
          <w:sz w:val="24"/>
          <w:szCs w:val="24"/>
        </w:rPr>
        <w:t xml:space="preserve">DIFERENTES DOSIS DE LINCOMICINA EN LA CRÍA Y ACABADO DE </w:t>
      </w:r>
      <w:r w:rsidR="00FF73BB">
        <w:rPr>
          <w:rFonts w:ascii="Times New Roman" w:hAnsi="Times New Roman"/>
          <w:sz w:val="24"/>
          <w:szCs w:val="24"/>
        </w:rPr>
        <w:t xml:space="preserve">POLLOS COBB 500 EN EL </w:t>
      </w:r>
      <w:r w:rsidR="006F1693" w:rsidRPr="002170E4">
        <w:rPr>
          <w:rFonts w:ascii="Times New Roman" w:hAnsi="Times New Roman"/>
          <w:sz w:val="24"/>
          <w:szCs w:val="24"/>
        </w:rPr>
        <w:t>LAGUACOTO II</w:t>
      </w:r>
    </w:p>
    <w:p w:rsidR="006F1693" w:rsidRPr="002170E4" w:rsidRDefault="006F1693" w:rsidP="006F1693">
      <w:pPr>
        <w:pStyle w:val="Sinespaciado"/>
        <w:rPr>
          <w:rFonts w:ascii="Times New Roman" w:hAnsi="Times New Roman" w:cs="Times New Roman"/>
          <w:lang w:val="es-ES"/>
        </w:rPr>
      </w:pPr>
    </w:p>
    <w:p w:rsidR="006F1693" w:rsidRPr="002170E4" w:rsidRDefault="006F1693" w:rsidP="006F1693">
      <w:pPr>
        <w:pStyle w:val="Sinespaciado"/>
        <w:rPr>
          <w:rFonts w:ascii="Times New Roman" w:hAnsi="Times New Roman" w:cs="Times New Roman"/>
        </w:rPr>
      </w:pPr>
    </w:p>
    <w:p w:rsidR="006F1693" w:rsidRPr="002170E4" w:rsidRDefault="006F1693" w:rsidP="006F1693">
      <w:pPr>
        <w:pStyle w:val="Sinespaciado"/>
        <w:rPr>
          <w:rFonts w:ascii="Times New Roman" w:hAnsi="Times New Roman" w:cs="Times New Roman"/>
        </w:rPr>
      </w:pPr>
      <w:r w:rsidRPr="002170E4">
        <w:rPr>
          <w:rFonts w:ascii="Times New Roman" w:hAnsi="Times New Roman" w:cs="Times New Roman"/>
        </w:rPr>
        <w:t>APROBADO POR LOS MIEMBROS DEL TRIBUNAL</w:t>
      </w:r>
    </w:p>
    <w:p w:rsidR="006F1693" w:rsidRPr="002170E4" w:rsidRDefault="006F1693" w:rsidP="006F1693">
      <w:pPr>
        <w:spacing w:line="360" w:lineRule="auto"/>
        <w:jc w:val="both"/>
        <w:rPr>
          <w:rFonts w:ascii="Times New Roman" w:hAnsi="Times New Roman" w:cs="Times New Roman"/>
          <w:b/>
          <w:bCs/>
          <w:sz w:val="26"/>
          <w:szCs w:val="26"/>
        </w:rPr>
      </w:pPr>
    </w:p>
    <w:p w:rsidR="006F1693" w:rsidRPr="002170E4" w:rsidRDefault="006F1693" w:rsidP="006F1693">
      <w:pPr>
        <w:shd w:val="clear" w:color="auto" w:fill="FFFFFF"/>
        <w:spacing w:line="360" w:lineRule="auto"/>
        <w:ind w:right="191"/>
        <w:jc w:val="center"/>
        <w:rPr>
          <w:rFonts w:ascii="Times New Roman" w:hAnsi="Times New Roman" w:cs="Times New Roman"/>
          <w:b/>
          <w:spacing w:val="-8"/>
          <w:lang w:val="es-ES_tradnl"/>
        </w:rPr>
      </w:pPr>
    </w:p>
    <w:p w:rsidR="006F1693" w:rsidRPr="002170E4" w:rsidRDefault="006F1693" w:rsidP="006F1693">
      <w:pPr>
        <w:shd w:val="clear" w:color="auto" w:fill="FFFFFF"/>
        <w:spacing w:line="360" w:lineRule="auto"/>
        <w:ind w:right="191"/>
        <w:jc w:val="center"/>
        <w:rPr>
          <w:rFonts w:ascii="Times New Roman" w:hAnsi="Times New Roman" w:cs="Times New Roman"/>
          <w:b/>
          <w:spacing w:val="-8"/>
          <w:lang w:val="es-ES_tradnl"/>
        </w:rPr>
      </w:pPr>
    </w:p>
    <w:p w:rsidR="006F1693" w:rsidRPr="002170E4" w:rsidRDefault="006F1693" w:rsidP="006F1693">
      <w:pPr>
        <w:shd w:val="clear" w:color="auto" w:fill="FFFFFF"/>
        <w:spacing w:line="360" w:lineRule="auto"/>
        <w:ind w:right="191"/>
        <w:jc w:val="center"/>
        <w:rPr>
          <w:rFonts w:ascii="Times New Roman" w:hAnsi="Times New Roman" w:cs="Times New Roman"/>
          <w:b/>
          <w:spacing w:val="-8"/>
          <w:lang w:val="es-ES_tradnl"/>
        </w:rPr>
      </w:pPr>
    </w:p>
    <w:p w:rsidR="006F1693" w:rsidRPr="002170E4" w:rsidRDefault="006F1693" w:rsidP="006F1693">
      <w:pPr>
        <w:shd w:val="clear" w:color="auto" w:fill="FFFFFF"/>
        <w:spacing w:line="360" w:lineRule="auto"/>
        <w:ind w:right="191"/>
        <w:jc w:val="center"/>
        <w:rPr>
          <w:rFonts w:ascii="Times New Roman" w:hAnsi="Times New Roman" w:cs="Times New Roman"/>
          <w:b/>
          <w:spacing w:val="-8"/>
          <w:lang w:val="es-ES_tradnl"/>
        </w:rPr>
      </w:pPr>
      <w:r w:rsidRPr="002170E4">
        <w:rPr>
          <w:rFonts w:ascii="Times New Roman" w:hAnsi="Times New Roman" w:cs="Times New Roman"/>
          <w:spacing w:val="-8"/>
          <w:lang w:val="es-ES_tradnl"/>
        </w:rPr>
        <w:t>---------------------------------------------------</w:t>
      </w:r>
    </w:p>
    <w:p w:rsidR="006F1693" w:rsidRPr="002170E4" w:rsidRDefault="006F1693" w:rsidP="006F1693">
      <w:pPr>
        <w:shd w:val="clear" w:color="auto" w:fill="FFFFFF"/>
        <w:spacing w:after="0" w:line="360" w:lineRule="auto"/>
        <w:ind w:left="14"/>
        <w:jc w:val="center"/>
        <w:rPr>
          <w:rFonts w:ascii="Times New Roman" w:hAnsi="Times New Roman" w:cs="Times New Roman"/>
          <w:spacing w:val="3"/>
          <w:sz w:val="24"/>
          <w:szCs w:val="24"/>
          <w:lang w:val="es-ES_tradnl"/>
        </w:rPr>
      </w:pPr>
      <w:r w:rsidRPr="002170E4">
        <w:rPr>
          <w:rFonts w:ascii="Times New Roman" w:hAnsi="Times New Roman" w:cs="Times New Roman"/>
          <w:spacing w:val="3"/>
          <w:sz w:val="24"/>
          <w:szCs w:val="24"/>
          <w:lang w:val="es-ES_tradnl"/>
        </w:rPr>
        <w:t xml:space="preserve">Dr. RODRIGO GUILLIN NUÑEZ. </w:t>
      </w:r>
      <w:proofErr w:type="spellStart"/>
      <w:r w:rsidRPr="002170E4">
        <w:rPr>
          <w:rFonts w:ascii="Times New Roman" w:hAnsi="Times New Roman" w:cs="Times New Roman"/>
          <w:spacing w:val="3"/>
          <w:sz w:val="24"/>
          <w:szCs w:val="24"/>
          <w:lang w:val="es-ES_tradnl"/>
        </w:rPr>
        <w:t>MSc</w:t>
      </w:r>
      <w:proofErr w:type="spellEnd"/>
      <w:r w:rsidRPr="002170E4">
        <w:rPr>
          <w:rFonts w:ascii="Times New Roman" w:hAnsi="Times New Roman" w:cs="Times New Roman"/>
          <w:spacing w:val="3"/>
          <w:sz w:val="24"/>
          <w:szCs w:val="24"/>
          <w:lang w:val="es-ES_tradnl"/>
        </w:rPr>
        <w:t>.</w:t>
      </w:r>
    </w:p>
    <w:p w:rsidR="006F1693" w:rsidRPr="002170E4" w:rsidRDefault="006F1693" w:rsidP="006F1693">
      <w:pPr>
        <w:shd w:val="clear" w:color="auto" w:fill="FFFFFF"/>
        <w:spacing w:line="360" w:lineRule="auto"/>
        <w:ind w:right="191"/>
        <w:jc w:val="center"/>
        <w:rPr>
          <w:rFonts w:ascii="Times New Roman" w:hAnsi="Times New Roman" w:cs="Times New Roman"/>
          <w:b/>
          <w:spacing w:val="-8"/>
          <w:lang w:val="es-ES_tradnl"/>
        </w:rPr>
      </w:pPr>
      <w:r w:rsidRPr="002170E4">
        <w:rPr>
          <w:rFonts w:ascii="Times New Roman" w:hAnsi="Times New Roman" w:cs="Times New Roman"/>
          <w:b/>
          <w:spacing w:val="-8"/>
          <w:lang w:val="es-ES_tradnl"/>
        </w:rPr>
        <w:t>DIRECTOR</w:t>
      </w:r>
      <w:r w:rsidR="008B491D">
        <w:rPr>
          <w:rFonts w:ascii="Times New Roman" w:hAnsi="Times New Roman" w:cs="Times New Roman"/>
          <w:b/>
          <w:spacing w:val="-8"/>
          <w:lang w:val="es-ES_tradnl"/>
        </w:rPr>
        <w:t xml:space="preserve"> DE TESIS</w:t>
      </w:r>
    </w:p>
    <w:p w:rsidR="006F1693" w:rsidRPr="002170E4" w:rsidRDefault="006F1693" w:rsidP="006F1693">
      <w:pPr>
        <w:shd w:val="clear" w:color="auto" w:fill="FFFFFF"/>
        <w:spacing w:line="360" w:lineRule="auto"/>
        <w:ind w:right="191"/>
        <w:jc w:val="center"/>
        <w:rPr>
          <w:rFonts w:ascii="Times New Roman" w:hAnsi="Times New Roman" w:cs="Times New Roman"/>
          <w:b/>
          <w:spacing w:val="-8"/>
          <w:lang w:val="es-ES_tradnl"/>
        </w:rPr>
      </w:pPr>
    </w:p>
    <w:p w:rsidR="006F1693" w:rsidRPr="002170E4" w:rsidRDefault="006F1693" w:rsidP="00ED124D">
      <w:pPr>
        <w:shd w:val="clear" w:color="auto" w:fill="FFFFFF"/>
        <w:spacing w:line="360" w:lineRule="auto"/>
        <w:ind w:right="-93"/>
        <w:rPr>
          <w:rFonts w:ascii="Times New Roman" w:hAnsi="Times New Roman" w:cs="Times New Roman"/>
          <w:b/>
          <w:spacing w:val="-8"/>
          <w:lang w:val="es-ES_tradnl"/>
        </w:rPr>
      </w:pPr>
    </w:p>
    <w:p w:rsidR="006F1693" w:rsidRPr="002170E4" w:rsidRDefault="006F1693" w:rsidP="006F1693">
      <w:pPr>
        <w:shd w:val="clear" w:color="auto" w:fill="FFFFFF"/>
        <w:spacing w:line="360" w:lineRule="auto"/>
        <w:ind w:right="-93"/>
        <w:jc w:val="center"/>
        <w:rPr>
          <w:rFonts w:ascii="Times New Roman" w:hAnsi="Times New Roman" w:cs="Times New Roman"/>
          <w:b/>
          <w:spacing w:val="-8"/>
          <w:lang w:val="es-ES_tradnl"/>
        </w:rPr>
      </w:pPr>
    </w:p>
    <w:p w:rsidR="006F1693" w:rsidRPr="002170E4" w:rsidRDefault="006F1693" w:rsidP="006F1693">
      <w:pPr>
        <w:shd w:val="clear" w:color="auto" w:fill="FFFFFF"/>
        <w:spacing w:line="360" w:lineRule="auto"/>
        <w:ind w:right="-93"/>
        <w:jc w:val="center"/>
        <w:rPr>
          <w:rFonts w:ascii="Times New Roman" w:hAnsi="Times New Roman" w:cs="Times New Roman"/>
          <w:b/>
          <w:spacing w:val="-8"/>
          <w:lang w:val="es-ES_tradnl"/>
        </w:rPr>
      </w:pPr>
      <w:r w:rsidRPr="002170E4">
        <w:rPr>
          <w:rFonts w:ascii="Times New Roman" w:hAnsi="Times New Roman" w:cs="Times New Roman"/>
          <w:spacing w:val="-8"/>
          <w:lang w:val="es-ES_tradnl"/>
        </w:rPr>
        <w:t>---------------------------------------------------</w:t>
      </w:r>
    </w:p>
    <w:p w:rsidR="006F1693" w:rsidRPr="002170E4" w:rsidRDefault="006F1693" w:rsidP="006F1693">
      <w:pPr>
        <w:shd w:val="clear" w:color="auto" w:fill="FFFFFF"/>
        <w:spacing w:before="5" w:line="360" w:lineRule="auto"/>
        <w:ind w:left="29"/>
        <w:jc w:val="center"/>
        <w:rPr>
          <w:rFonts w:ascii="Times New Roman" w:hAnsi="Times New Roman" w:cs="Times New Roman"/>
          <w:bCs/>
          <w:spacing w:val="3"/>
          <w:lang w:val="es-ES_tradnl"/>
        </w:rPr>
      </w:pPr>
      <w:r w:rsidRPr="002170E4">
        <w:rPr>
          <w:rFonts w:ascii="Times New Roman" w:hAnsi="Times New Roman" w:cs="Times New Roman"/>
          <w:bCs/>
          <w:spacing w:val="3"/>
          <w:lang w:val="es-ES_tradnl"/>
        </w:rPr>
        <w:t>Ing. VICTOR DANILO MONTERO SILVA. Mg.</w:t>
      </w:r>
    </w:p>
    <w:p w:rsidR="006F1693" w:rsidRPr="002170E4" w:rsidRDefault="0028017A" w:rsidP="006F1693">
      <w:pPr>
        <w:shd w:val="clear" w:color="auto" w:fill="FFFFFF"/>
        <w:spacing w:before="5" w:line="360" w:lineRule="auto"/>
        <w:ind w:left="29"/>
        <w:jc w:val="center"/>
        <w:rPr>
          <w:rFonts w:ascii="Times New Roman" w:hAnsi="Times New Roman" w:cs="Times New Roman"/>
          <w:b/>
          <w:bCs/>
          <w:spacing w:val="3"/>
          <w:lang w:val="es-ES_tradnl"/>
        </w:rPr>
      </w:pPr>
      <w:r>
        <w:rPr>
          <w:rFonts w:ascii="Times New Roman" w:hAnsi="Times New Roman" w:cs="Times New Roman"/>
          <w:b/>
          <w:bCs/>
          <w:spacing w:val="3"/>
          <w:lang w:val="es-ES_tradnl"/>
        </w:rPr>
        <w:t>ÁREA</w:t>
      </w:r>
      <w:r w:rsidR="008B491D">
        <w:rPr>
          <w:rFonts w:ascii="Times New Roman" w:hAnsi="Times New Roman" w:cs="Times New Roman"/>
          <w:b/>
          <w:bCs/>
          <w:spacing w:val="3"/>
          <w:lang w:val="es-ES_tradnl"/>
        </w:rPr>
        <w:t xml:space="preserve"> DE BIOMETRI</w:t>
      </w:r>
      <w:r w:rsidR="006F1693" w:rsidRPr="002170E4">
        <w:rPr>
          <w:rFonts w:ascii="Times New Roman" w:hAnsi="Times New Roman" w:cs="Times New Roman"/>
          <w:b/>
          <w:bCs/>
          <w:spacing w:val="3"/>
          <w:lang w:val="es-ES_tradnl"/>
        </w:rPr>
        <w:t>A</w:t>
      </w:r>
    </w:p>
    <w:p w:rsidR="006F1693" w:rsidRPr="002170E4" w:rsidRDefault="006F1693" w:rsidP="006F1693">
      <w:pPr>
        <w:shd w:val="clear" w:color="auto" w:fill="FFFFFF"/>
        <w:spacing w:before="5" w:line="360" w:lineRule="auto"/>
        <w:ind w:left="29"/>
        <w:jc w:val="center"/>
        <w:rPr>
          <w:rFonts w:ascii="Times New Roman" w:hAnsi="Times New Roman" w:cs="Times New Roman"/>
          <w:b/>
          <w:bCs/>
          <w:spacing w:val="3"/>
          <w:lang w:val="es-ES_tradnl"/>
        </w:rPr>
      </w:pPr>
    </w:p>
    <w:p w:rsidR="006F1693" w:rsidRDefault="006F1693" w:rsidP="00ED124D">
      <w:pPr>
        <w:shd w:val="clear" w:color="auto" w:fill="FFFFFF"/>
        <w:spacing w:before="5" w:line="360" w:lineRule="auto"/>
        <w:rPr>
          <w:rFonts w:ascii="Times New Roman" w:hAnsi="Times New Roman" w:cs="Times New Roman"/>
          <w:b/>
          <w:bCs/>
          <w:spacing w:val="3"/>
          <w:lang w:val="es-ES_tradnl"/>
        </w:rPr>
      </w:pPr>
    </w:p>
    <w:p w:rsidR="00220C01" w:rsidRPr="002170E4" w:rsidRDefault="00220C01" w:rsidP="00ED124D">
      <w:pPr>
        <w:shd w:val="clear" w:color="auto" w:fill="FFFFFF"/>
        <w:spacing w:before="5" w:line="360" w:lineRule="auto"/>
        <w:rPr>
          <w:rFonts w:ascii="Times New Roman" w:hAnsi="Times New Roman" w:cs="Times New Roman"/>
          <w:b/>
          <w:bCs/>
          <w:spacing w:val="3"/>
          <w:lang w:val="es-ES_tradnl"/>
        </w:rPr>
      </w:pPr>
    </w:p>
    <w:p w:rsidR="006F1693" w:rsidRPr="002170E4" w:rsidRDefault="006F1693" w:rsidP="006F1693">
      <w:pPr>
        <w:shd w:val="clear" w:color="auto" w:fill="FFFFFF"/>
        <w:spacing w:before="5" w:line="360" w:lineRule="auto"/>
        <w:ind w:left="29"/>
        <w:jc w:val="center"/>
        <w:rPr>
          <w:rFonts w:ascii="Times New Roman" w:hAnsi="Times New Roman" w:cs="Times New Roman"/>
          <w:b/>
          <w:bCs/>
          <w:spacing w:val="3"/>
          <w:lang w:val="es-ES_tradnl"/>
        </w:rPr>
      </w:pPr>
      <w:r w:rsidRPr="002170E4">
        <w:rPr>
          <w:rFonts w:ascii="Times New Roman" w:hAnsi="Times New Roman" w:cs="Times New Roman"/>
          <w:spacing w:val="-8"/>
          <w:lang w:val="es-ES_tradnl"/>
        </w:rPr>
        <w:t>---------------------------------------------------</w:t>
      </w:r>
    </w:p>
    <w:p w:rsidR="006F1693" w:rsidRPr="002170E4" w:rsidRDefault="00ED124D" w:rsidP="006F1693">
      <w:pPr>
        <w:shd w:val="clear" w:color="auto" w:fill="FFFFFF"/>
        <w:spacing w:before="5" w:line="360" w:lineRule="auto"/>
        <w:ind w:left="29"/>
        <w:jc w:val="center"/>
        <w:rPr>
          <w:rFonts w:ascii="Times New Roman" w:hAnsi="Times New Roman" w:cs="Times New Roman"/>
          <w:b/>
          <w:bCs/>
          <w:spacing w:val="3"/>
          <w:lang w:val="es-ES_tradnl"/>
        </w:rPr>
      </w:pPr>
      <w:r w:rsidRPr="002170E4">
        <w:rPr>
          <w:rFonts w:ascii="Times New Roman" w:hAnsi="Times New Roman" w:cs="Times New Roman"/>
          <w:bCs/>
          <w:spacing w:val="3"/>
          <w:lang w:val="es-ES_tradnl"/>
        </w:rPr>
        <w:t>Dr. DANILO YÁNEZ</w:t>
      </w:r>
      <w:r w:rsidR="00562011">
        <w:rPr>
          <w:rFonts w:ascii="Times New Roman" w:hAnsi="Times New Roman" w:cs="Times New Roman"/>
          <w:bCs/>
          <w:spacing w:val="3"/>
          <w:lang w:val="es-ES_tradnl"/>
        </w:rPr>
        <w:t xml:space="preserve"> SILVA</w:t>
      </w:r>
      <w:r w:rsidR="006F1693" w:rsidRPr="002170E4">
        <w:rPr>
          <w:rFonts w:ascii="Times New Roman" w:hAnsi="Times New Roman" w:cs="Times New Roman"/>
          <w:bCs/>
          <w:spacing w:val="3"/>
          <w:lang w:val="es-ES_tradnl"/>
        </w:rPr>
        <w:t xml:space="preserve">. </w:t>
      </w:r>
      <w:proofErr w:type="spellStart"/>
      <w:r w:rsidR="006F1693" w:rsidRPr="002170E4">
        <w:rPr>
          <w:rFonts w:ascii="Times New Roman" w:hAnsi="Times New Roman" w:cs="Times New Roman"/>
          <w:bCs/>
          <w:spacing w:val="3"/>
          <w:lang w:val="es-ES_tradnl"/>
        </w:rPr>
        <w:t>MSc</w:t>
      </w:r>
      <w:proofErr w:type="spellEnd"/>
      <w:r w:rsidR="006F1693" w:rsidRPr="002170E4">
        <w:rPr>
          <w:rFonts w:ascii="Times New Roman" w:hAnsi="Times New Roman" w:cs="Times New Roman"/>
          <w:bCs/>
          <w:spacing w:val="3"/>
          <w:lang w:val="es-ES_tradnl"/>
        </w:rPr>
        <w:t>.</w:t>
      </w:r>
    </w:p>
    <w:p w:rsidR="006F1693" w:rsidRPr="002170E4" w:rsidRDefault="0028017A" w:rsidP="006F1693">
      <w:pPr>
        <w:shd w:val="clear" w:color="auto" w:fill="FFFFFF"/>
        <w:spacing w:before="5" w:line="360" w:lineRule="auto"/>
        <w:ind w:left="29"/>
        <w:jc w:val="center"/>
        <w:rPr>
          <w:rFonts w:ascii="Times New Roman" w:hAnsi="Times New Roman" w:cs="Times New Roman"/>
          <w:b/>
          <w:bCs/>
          <w:spacing w:val="3"/>
          <w:lang w:val="es-ES_tradnl"/>
        </w:rPr>
      </w:pPr>
      <w:r>
        <w:rPr>
          <w:rFonts w:ascii="Times New Roman" w:hAnsi="Times New Roman" w:cs="Times New Roman"/>
          <w:b/>
          <w:bCs/>
          <w:spacing w:val="3"/>
          <w:lang w:val="es-ES_tradnl"/>
        </w:rPr>
        <w:t xml:space="preserve">ÁREA DE </w:t>
      </w:r>
      <w:r w:rsidR="006F1693" w:rsidRPr="002170E4">
        <w:rPr>
          <w:rFonts w:ascii="Times New Roman" w:hAnsi="Times New Roman" w:cs="Times New Roman"/>
          <w:b/>
          <w:bCs/>
          <w:spacing w:val="3"/>
          <w:lang w:val="es-ES_tradnl"/>
        </w:rPr>
        <w:t>REDACCIÓN TÉCNICA</w:t>
      </w:r>
    </w:p>
    <w:p w:rsidR="006F1693" w:rsidRPr="002170E4" w:rsidRDefault="006F1693" w:rsidP="006F1693">
      <w:pPr>
        <w:shd w:val="clear" w:color="auto" w:fill="FFFFFF"/>
        <w:spacing w:before="5" w:line="360" w:lineRule="auto"/>
        <w:ind w:left="29"/>
        <w:jc w:val="center"/>
        <w:rPr>
          <w:rFonts w:ascii="Times New Roman" w:hAnsi="Times New Roman" w:cs="Times New Roman"/>
          <w:b/>
          <w:lang w:val="es-EC" w:eastAsia="es-EC"/>
        </w:rPr>
      </w:pPr>
    </w:p>
    <w:p w:rsidR="000D51D4" w:rsidRDefault="000D51D4" w:rsidP="001C0F55">
      <w:pPr>
        <w:shd w:val="clear" w:color="auto" w:fill="FFFFFF"/>
        <w:spacing w:before="5" w:line="360" w:lineRule="auto"/>
        <w:rPr>
          <w:rFonts w:ascii="Times New Roman" w:hAnsi="Times New Roman" w:cs="Times New Roman"/>
          <w:b/>
          <w:sz w:val="24"/>
          <w:szCs w:val="24"/>
          <w:lang w:val="es-EC" w:eastAsia="es-EC"/>
        </w:rPr>
      </w:pPr>
    </w:p>
    <w:p w:rsidR="006F1693" w:rsidRPr="002170E4" w:rsidRDefault="00AE047F" w:rsidP="001C0F55">
      <w:pPr>
        <w:shd w:val="clear" w:color="auto" w:fill="FFFFFF"/>
        <w:spacing w:before="5" w:line="360" w:lineRule="auto"/>
        <w:rPr>
          <w:rFonts w:ascii="Times New Roman" w:hAnsi="Times New Roman" w:cs="Times New Roman"/>
          <w:b/>
          <w:sz w:val="24"/>
          <w:szCs w:val="24"/>
          <w:lang w:val="es-EC" w:eastAsia="es-EC"/>
        </w:rPr>
      </w:pPr>
      <w:r>
        <w:rPr>
          <w:rFonts w:ascii="Times New Roman" w:hAnsi="Times New Roman" w:cs="Times New Roman"/>
          <w:noProof/>
          <w:sz w:val="24"/>
          <w:szCs w:val="24"/>
          <w:lang w:val="es-EC" w:eastAsia="es-EC"/>
        </w:rPr>
        <w:lastRenderedPageBreak/>
        <w:drawing>
          <wp:anchor distT="0" distB="0" distL="114300" distR="114300" simplePos="0" relativeHeight="251714560" behindDoc="0" locked="0" layoutInCell="1" allowOverlap="1" wp14:anchorId="55B91C55" wp14:editId="3980D813">
            <wp:simplePos x="0" y="0"/>
            <wp:positionH relativeFrom="column">
              <wp:posOffset>-116205</wp:posOffset>
            </wp:positionH>
            <wp:positionV relativeFrom="paragraph">
              <wp:posOffset>-3811</wp:posOffset>
            </wp:positionV>
            <wp:extent cx="5286375" cy="7839075"/>
            <wp:effectExtent l="0" t="0" r="9525" b="9525"/>
            <wp:wrapNone/>
            <wp:docPr id="2" name="Imagen 2" descr="G:\Nueva carpeta\img20161214_1114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eva carpeta\img20161214_1114548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38" r="2644" b="10989"/>
                    <a:stretch/>
                  </pic:blipFill>
                  <pic:spPr bwMode="auto">
                    <a:xfrm>
                      <a:off x="0" y="0"/>
                      <a:ext cx="5286375" cy="783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F55" w:rsidRPr="002170E4">
        <w:rPr>
          <w:rFonts w:ascii="Times New Roman" w:hAnsi="Times New Roman" w:cs="Times New Roman"/>
          <w:b/>
          <w:sz w:val="24"/>
          <w:szCs w:val="24"/>
          <w:lang w:val="es-EC" w:eastAsia="es-EC"/>
        </w:rPr>
        <w:t xml:space="preserve">CERTIFICACIÓN DE </w:t>
      </w:r>
      <w:proofErr w:type="spellStart"/>
      <w:r w:rsidR="001C0F55" w:rsidRPr="002170E4">
        <w:rPr>
          <w:rFonts w:ascii="Times New Roman" w:hAnsi="Times New Roman" w:cs="Times New Roman"/>
          <w:b/>
          <w:sz w:val="24"/>
          <w:szCs w:val="24"/>
          <w:lang w:val="es-EC" w:eastAsia="es-EC"/>
        </w:rPr>
        <w:t>AUTORIA</w:t>
      </w:r>
      <w:proofErr w:type="spellEnd"/>
      <w:r w:rsidR="001C0F55" w:rsidRPr="002170E4">
        <w:rPr>
          <w:rFonts w:ascii="Times New Roman" w:hAnsi="Times New Roman" w:cs="Times New Roman"/>
          <w:b/>
          <w:sz w:val="24"/>
          <w:szCs w:val="24"/>
          <w:lang w:val="es-EC" w:eastAsia="es-EC"/>
        </w:rPr>
        <w:t>.</w:t>
      </w:r>
    </w:p>
    <w:p w:rsidR="001C0F55" w:rsidRPr="002170E4" w:rsidRDefault="001C0F55" w:rsidP="001C0F55">
      <w:pPr>
        <w:shd w:val="clear" w:color="auto" w:fill="FFFFFF"/>
        <w:spacing w:before="5" w:line="360" w:lineRule="auto"/>
        <w:rPr>
          <w:rFonts w:ascii="Times New Roman" w:hAnsi="Times New Roman" w:cs="Times New Roman"/>
          <w:b/>
          <w:sz w:val="24"/>
          <w:szCs w:val="24"/>
          <w:lang w:val="es-EC" w:eastAsia="es-EC"/>
        </w:rPr>
      </w:pPr>
    </w:p>
    <w:p w:rsidR="006F1693" w:rsidRPr="002170E4" w:rsidRDefault="006F1693" w:rsidP="006F1693">
      <w:pPr>
        <w:spacing w:line="360" w:lineRule="auto"/>
        <w:jc w:val="both"/>
        <w:rPr>
          <w:rFonts w:ascii="Times New Roman" w:hAnsi="Times New Roman" w:cs="Times New Roman"/>
          <w:sz w:val="24"/>
          <w:szCs w:val="24"/>
          <w:lang w:eastAsia="es-EC"/>
        </w:rPr>
      </w:pPr>
      <w:r w:rsidRPr="002170E4">
        <w:rPr>
          <w:rFonts w:ascii="Times New Roman" w:hAnsi="Times New Roman" w:cs="Times New Roman"/>
          <w:sz w:val="24"/>
          <w:szCs w:val="24"/>
          <w:lang w:val="es-EC" w:eastAsia="es-EC"/>
        </w:rPr>
        <w:t xml:space="preserve">Yo, </w:t>
      </w:r>
      <w:r w:rsidR="00ED124D" w:rsidRPr="002170E4">
        <w:rPr>
          <w:rFonts w:ascii="Times New Roman" w:hAnsi="Times New Roman" w:cs="Times New Roman"/>
          <w:sz w:val="24"/>
          <w:szCs w:val="24"/>
          <w:lang w:eastAsia="es-EC"/>
        </w:rPr>
        <w:t>Jhonnatan Arturo Freire Quinatoa</w:t>
      </w:r>
      <w:r w:rsidRPr="002170E4">
        <w:rPr>
          <w:rFonts w:ascii="Times New Roman" w:hAnsi="Times New Roman" w:cs="Times New Roman"/>
          <w:sz w:val="24"/>
          <w:szCs w:val="24"/>
          <w:lang w:eastAsia="es-EC"/>
        </w:rPr>
        <w:t xml:space="preserve"> </w:t>
      </w:r>
      <w:r w:rsidRPr="002170E4">
        <w:rPr>
          <w:rFonts w:ascii="Times New Roman" w:hAnsi="Times New Roman" w:cs="Times New Roman"/>
          <w:sz w:val="24"/>
          <w:szCs w:val="24"/>
          <w:lang w:val="es-EC" w:eastAsia="es-EC"/>
        </w:rPr>
        <w:t>autor, declaro que el trabajo aquí escrito es de mi autoría, este documento no ha sido previamente presentado para ningún grado o calificación profesional; que las referencias bibliográficas que se incluyen han sido consultadas del autor (es).</w:t>
      </w:r>
    </w:p>
    <w:p w:rsidR="006F1693" w:rsidRPr="002170E4" w:rsidRDefault="006F1693" w:rsidP="006F1693">
      <w:pPr>
        <w:rPr>
          <w:rFonts w:ascii="Times New Roman" w:hAnsi="Times New Roman" w:cs="Times New Roman"/>
          <w:sz w:val="24"/>
          <w:szCs w:val="24"/>
          <w:lang w:val="es-EC" w:eastAsia="es-EC"/>
        </w:rPr>
      </w:pPr>
    </w:p>
    <w:p w:rsidR="006F1693" w:rsidRPr="002170E4" w:rsidRDefault="006F1693" w:rsidP="006F1693">
      <w:pPr>
        <w:spacing w:line="360" w:lineRule="auto"/>
        <w:jc w:val="both"/>
        <w:rPr>
          <w:rFonts w:ascii="Times New Roman" w:hAnsi="Times New Roman" w:cs="Times New Roman"/>
          <w:sz w:val="24"/>
          <w:szCs w:val="24"/>
          <w:lang w:val="es-EC" w:eastAsia="es-EC"/>
        </w:rPr>
      </w:pPr>
      <w:r w:rsidRPr="002170E4">
        <w:rPr>
          <w:rFonts w:ascii="Times New Roman" w:hAnsi="Times New Roman" w:cs="Times New Roman"/>
          <w:sz w:val="24"/>
          <w:szCs w:val="24"/>
          <w:lang w:val="es-EC" w:eastAsia="es-EC"/>
        </w:rPr>
        <w:t>La Universidad Estatal de Bolívar, Escuela de Medicina Veterinaria y Zootecnia, puede hacer uso de los derechos de publicación correspondientes a este trabajo, según lo establecido por la ley de propiedad intelectual por su reglamento y por la normativa institucional vigente.</w:t>
      </w:r>
    </w:p>
    <w:p w:rsidR="006F1693" w:rsidRPr="002170E4" w:rsidRDefault="006F1693" w:rsidP="006F1693">
      <w:pPr>
        <w:spacing w:line="360" w:lineRule="auto"/>
        <w:rPr>
          <w:rFonts w:ascii="Times New Roman" w:hAnsi="Times New Roman" w:cs="Times New Roman"/>
          <w:sz w:val="24"/>
          <w:szCs w:val="24"/>
          <w:lang w:eastAsia="es-EC"/>
        </w:rPr>
      </w:pPr>
    </w:p>
    <w:p w:rsidR="00ED124D" w:rsidRPr="002170E4" w:rsidRDefault="00ED124D" w:rsidP="006F1693">
      <w:pPr>
        <w:spacing w:line="360" w:lineRule="auto"/>
        <w:rPr>
          <w:rFonts w:ascii="Times New Roman" w:hAnsi="Times New Roman" w:cs="Times New Roman"/>
          <w:sz w:val="24"/>
          <w:szCs w:val="24"/>
          <w:lang w:eastAsia="es-EC"/>
        </w:rPr>
      </w:pPr>
      <w:r w:rsidRPr="002170E4">
        <w:rPr>
          <w:rFonts w:ascii="Times New Roman" w:hAnsi="Times New Roman" w:cs="Times New Roman"/>
          <w:sz w:val="24"/>
          <w:szCs w:val="24"/>
          <w:lang w:eastAsia="es-EC"/>
        </w:rPr>
        <w:t xml:space="preserve">JHONNATAN ARTURO FREIRE QUINATOA </w:t>
      </w:r>
    </w:p>
    <w:p w:rsidR="006F1693" w:rsidRPr="002170E4" w:rsidRDefault="00ED124D" w:rsidP="006F1693">
      <w:pPr>
        <w:spacing w:line="360" w:lineRule="auto"/>
        <w:rPr>
          <w:rFonts w:ascii="Times New Roman" w:hAnsi="Times New Roman" w:cs="Times New Roman"/>
          <w:b/>
          <w:sz w:val="24"/>
          <w:szCs w:val="24"/>
          <w:lang w:val="es-EC"/>
        </w:rPr>
      </w:pPr>
      <w:r w:rsidRPr="002170E4">
        <w:rPr>
          <w:rFonts w:ascii="Times New Roman" w:hAnsi="Times New Roman" w:cs="Times New Roman"/>
          <w:b/>
          <w:sz w:val="24"/>
          <w:szCs w:val="24"/>
          <w:lang w:val="es-EC"/>
        </w:rPr>
        <w:t>CI. 020184266-3</w:t>
      </w:r>
      <w:r w:rsidR="006F1693" w:rsidRPr="002170E4">
        <w:rPr>
          <w:rFonts w:ascii="Times New Roman" w:hAnsi="Times New Roman" w:cs="Times New Roman"/>
          <w:b/>
          <w:sz w:val="24"/>
          <w:szCs w:val="24"/>
          <w:lang w:val="es-EC"/>
        </w:rPr>
        <w:t xml:space="preserve">                                                                                             </w:t>
      </w:r>
    </w:p>
    <w:p w:rsidR="006F1693" w:rsidRPr="002170E4" w:rsidRDefault="006F1693" w:rsidP="006F1693">
      <w:pPr>
        <w:spacing w:line="360" w:lineRule="auto"/>
        <w:rPr>
          <w:rFonts w:ascii="Times New Roman" w:hAnsi="Times New Roman" w:cs="Times New Roman"/>
          <w:sz w:val="24"/>
          <w:szCs w:val="24"/>
          <w:lang w:val="es-EC"/>
        </w:rPr>
      </w:pPr>
    </w:p>
    <w:p w:rsidR="00ED124D" w:rsidRPr="002170E4" w:rsidRDefault="00ED124D" w:rsidP="00827140">
      <w:pPr>
        <w:shd w:val="clear" w:color="auto" w:fill="FFFFFF"/>
        <w:spacing w:after="0" w:line="360" w:lineRule="auto"/>
        <w:rPr>
          <w:rFonts w:ascii="Times New Roman" w:hAnsi="Times New Roman" w:cs="Times New Roman"/>
          <w:spacing w:val="3"/>
          <w:sz w:val="24"/>
          <w:szCs w:val="24"/>
          <w:lang w:val="es-ES_tradnl"/>
        </w:rPr>
      </w:pPr>
      <w:r w:rsidRPr="002170E4">
        <w:rPr>
          <w:rFonts w:ascii="Times New Roman" w:hAnsi="Times New Roman" w:cs="Times New Roman"/>
          <w:spacing w:val="3"/>
          <w:sz w:val="24"/>
          <w:szCs w:val="24"/>
          <w:lang w:val="es-ES_tradnl"/>
        </w:rPr>
        <w:t xml:space="preserve">Dr. RODRIGO GUILLIN NUÑEZ. </w:t>
      </w:r>
      <w:proofErr w:type="spellStart"/>
      <w:r w:rsidRPr="002170E4">
        <w:rPr>
          <w:rFonts w:ascii="Times New Roman" w:hAnsi="Times New Roman" w:cs="Times New Roman"/>
          <w:spacing w:val="3"/>
          <w:sz w:val="24"/>
          <w:szCs w:val="24"/>
          <w:lang w:val="es-ES_tradnl"/>
        </w:rPr>
        <w:t>MSc</w:t>
      </w:r>
      <w:proofErr w:type="spellEnd"/>
      <w:r w:rsidRPr="002170E4">
        <w:rPr>
          <w:rFonts w:ascii="Times New Roman" w:hAnsi="Times New Roman" w:cs="Times New Roman"/>
          <w:spacing w:val="3"/>
          <w:sz w:val="24"/>
          <w:szCs w:val="24"/>
          <w:lang w:val="es-ES_tradnl"/>
        </w:rPr>
        <w:t>.</w:t>
      </w:r>
    </w:p>
    <w:p w:rsidR="006F1693" w:rsidRPr="002170E4" w:rsidRDefault="006F1693" w:rsidP="006F1693">
      <w:pPr>
        <w:shd w:val="clear" w:color="auto" w:fill="FFFFFF"/>
        <w:spacing w:line="360" w:lineRule="auto"/>
        <w:ind w:right="191"/>
        <w:rPr>
          <w:rFonts w:ascii="Times New Roman" w:hAnsi="Times New Roman" w:cs="Times New Roman"/>
          <w:b/>
          <w:spacing w:val="-8"/>
          <w:sz w:val="24"/>
          <w:szCs w:val="24"/>
          <w:lang w:val="es-ES_tradnl"/>
        </w:rPr>
      </w:pPr>
      <w:r w:rsidRPr="002170E4">
        <w:rPr>
          <w:rFonts w:ascii="Times New Roman" w:hAnsi="Times New Roman" w:cs="Times New Roman"/>
          <w:b/>
          <w:spacing w:val="-8"/>
          <w:sz w:val="24"/>
          <w:szCs w:val="24"/>
          <w:lang w:val="es-ES_tradnl"/>
        </w:rPr>
        <w:t>DIRECTOR</w:t>
      </w:r>
      <w:r w:rsidR="0076799E">
        <w:rPr>
          <w:rFonts w:ascii="Times New Roman" w:hAnsi="Times New Roman" w:cs="Times New Roman"/>
          <w:b/>
          <w:spacing w:val="-8"/>
          <w:sz w:val="24"/>
          <w:szCs w:val="24"/>
          <w:lang w:val="es-ES_tradnl"/>
        </w:rPr>
        <w:t xml:space="preserve"> DE TESIS </w:t>
      </w:r>
    </w:p>
    <w:p w:rsidR="006F1693" w:rsidRPr="002170E4" w:rsidRDefault="006F1693" w:rsidP="00ED124D">
      <w:pPr>
        <w:shd w:val="clear" w:color="auto" w:fill="FFFFFF"/>
        <w:spacing w:before="5" w:line="360" w:lineRule="auto"/>
        <w:rPr>
          <w:rFonts w:ascii="Times New Roman" w:hAnsi="Times New Roman" w:cs="Times New Roman"/>
          <w:bCs/>
          <w:spacing w:val="3"/>
          <w:sz w:val="24"/>
          <w:szCs w:val="24"/>
          <w:lang w:val="es-ES_tradnl"/>
        </w:rPr>
      </w:pPr>
    </w:p>
    <w:p w:rsidR="006F1693" w:rsidRPr="002170E4" w:rsidRDefault="006F1693" w:rsidP="00827140">
      <w:pPr>
        <w:shd w:val="clear" w:color="auto" w:fill="FFFFFF"/>
        <w:spacing w:before="5" w:line="360" w:lineRule="auto"/>
        <w:rPr>
          <w:rFonts w:ascii="Times New Roman" w:hAnsi="Times New Roman" w:cs="Times New Roman"/>
          <w:bCs/>
          <w:spacing w:val="3"/>
          <w:sz w:val="24"/>
          <w:szCs w:val="24"/>
          <w:lang w:val="es-ES_tradnl"/>
        </w:rPr>
      </w:pPr>
      <w:r w:rsidRPr="002170E4">
        <w:rPr>
          <w:rFonts w:ascii="Times New Roman" w:hAnsi="Times New Roman" w:cs="Times New Roman"/>
          <w:bCs/>
          <w:spacing w:val="3"/>
          <w:sz w:val="24"/>
          <w:szCs w:val="24"/>
          <w:lang w:val="es-ES_tradnl"/>
        </w:rPr>
        <w:t>Ing. VICTOR DANILO MONTERO SILVA. Mg.</w:t>
      </w:r>
    </w:p>
    <w:p w:rsidR="0076799E" w:rsidRPr="002170E4" w:rsidRDefault="0076799E" w:rsidP="0076799E">
      <w:pPr>
        <w:shd w:val="clear" w:color="auto" w:fill="FFFFFF"/>
        <w:spacing w:before="5" w:line="360" w:lineRule="auto"/>
        <w:ind w:left="29"/>
        <w:rPr>
          <w:rFonts w:ascii="Times New Roman" w:hAnsi="Times New Roman" w:cs="Times New Roman"/>
          <w:b/>
          <w:bCs/>
          <w:spacing w:val="3"/>
          <w:lang w:val="es-ES_tradnl"/>
        </w:rPr>
      </w:pPr>
      <w:r>
        <w:rPr>
          <w:rFonts w:ascii="Times New Roman" w:hAnsi="Times New Roman" w:cs="Times New Roman"/>
          <w:b/>
          <w:bCs/>
          <w:spacing w:val="3"/>
          <w:lang w:val="es-ES_tradnl"/>
        </w:rPr>
        <w:t>ÁREA DE BIOMETRI</w:t>
      </w:r>
      <w:r w:rsidRPr="002170E4">
        <w:rPr>
          <w:rFonts w:ascii="Times New Roman" w:hAnsi="Times New Roman" w:cs="Times New Roman"/>
          <w:b/>
          <w:bCs/>
          <w:spacing w:val="3"/>
          <w:lang w:val="es-ES_tradnl"/>
        </w:rPr>
        <w:t>A</w:t>
      </w:r>
    </w:p>
    <w:p w:rsidR="006F1693" w:rsidRPr="002170E4" w:rsidRDefault="006F1693" w:rsidP="006F1693">
      <w:pPr>
        <w:spacing w:line="360" w:lineRule="auto"/>
        <w:rPr>
          <w:rFonts w:ascii="Times New Roman" w:hAnsi="Times New Roman" w:cs="Times New Roman"/>
          <w:sz w:val="24"/>
          <w:szCs w:val="24"/>
          <w:lang w:val="es-EC"/>
        </w:rPr>
      </w:pPr>
    </w:p>
    <w:p w:rsidR="006F1693" w:rsidRPr="002170E4" w:rsidRDefault="006F1693" w:rsidP="006F1693">
      <w:pPr>
        <w:shd w:val="clear" w:color="auto" w:fill="FFFFFF"/>
        <w:spacing w:before="5" w:line="360" w:lineRule="auto"/>
        <w:rPr>
          <w:rFonts w:ascii="Times New Roman" w:hAnsi="Times New Roman" w:cs="Times New Roman"/>
          <w:b/>
          <w:bCs/>
          <w:spacing w:val="3"/>
          <w:sz w:val="24"/>
          <w:szCs w:val="24"/>
          <w:lang w:val="es-ES_tradnl"/>
        </w:rPr>
      </w:pPr>
      <w:r w:rsidRPr="002170E4">
        <w:rPr>
          <w:rFonts w:ascii="Times New Roman" w:hAnsi="Times New Roman" w:cs="Times New Roman"/>
          <w:bCs/>
          <w:spacing w:val="3"/>
          <w:sz w:val="24"/>
          <w:szCs w:val="24"/>
          <w:lang w:val="es-ES_tradnl"/>
        </w:rPr>
        <w:t xml:space="preserve">Dr. </w:t>
      </w:r>
      <w:r w:rsidR="00827140" w:rsidRPr="002170E4">
        <w:rPr>
          <w:rFonts w:ascii="Times New Roman" w:hAnsi="Times New Roman" w:cs="Times New Roman"/>
          <w:bCs/>
          <w:spacing w:val="3"/>
          <w:sz w:val="24"/>
          <w:szCs w:val="24"/>
          <w:lang w:val="es-ES_tradnl"/>
        </w:rPr>
        <w:t>DANILO YÁNEZ</w:t>
      </w:r>
      <w:r w:rsidR="00E262C1">
        <w:rPr>
          <w:rFonts w:ascii="Times New Roman" w:hAnsi="Times New Roman" w:cs="Times New Roman"/>
          <w:bCs/>
          <w:spacing w:val="3"/>
          <w:sz w:val="24"/>
          <w:szCs w:val="24"/>
          <w:lang w:val="es-ES_tradnl"/>
        </w:rPr>
        <w:t xml:space="preserve"> SILVA</w:t>
      </w:r>
      <w:r w:rsidR="00E262C1" w:rsidRPr="002170E4">
        <w:rPr>
          <w:rFonts w:ascii="Times New Roman" w:hAnsi="Times New Roman" w:cs="Times New Roman"/>
          <w:bCs/>
          <w:spacing w:val="3"/>
          <w:sz w:val="24"/>
          <w:szCs w:val="24"/>
          <w:lang w:val="es-ES_tradnl"/>
        </w:rPr>
        <w:t xml:space="preserve">. </w:t>
      </w:r>
      <w:proofErr w:type="spellStart"/>
      <w:r w:rsidRPr="002170E4">
        <w:rPr>
          <w:rFonts w:ascii="Times New Roman" w:hAnsi="Times New Roman" w:cs="Times New Roman"/>
          <w:bCs/>
          <w:spacing w:val="3"/>
          <w:sz w:val="24"/>
          <w:szCs w:val="24"/>
          <w:lang w:val="es-ES_tradnl"/>
        </w:rPr>
        <w:t>MSc</w:t>
      </w:r>
      <w:proofErr w:type="spellEnd"/>
      <w:r w:rsidRPr="002170E4">
        <w:rPr>
          <w:rFonts w:ascii="Times New Roman" w:hAnsi="Times New Roman" w:cs="Times New Roman"/>
          <w:bCs/>
          <w:spacing w:val="3"/>
          <w:sz w:val="24"/>
          <w:szCs w:val="24"/>
          <w:lang w:val="es-ES_tradnl"/>
        </w:rPr>
        <w:t>.</w:t>
      </w:r>
    </w:p>
    <w:p w:rsidR="006F1693" w:rsidRDefault="0076799E" w:rsidP="006F1693">
      <w:pPr>
        <w:shd w:val="clear" w:color="auto" w:fill="FFFFFF"/>
        <w:spacing w:before="5" w:line="360" w:lineRule="auto"/>
        <w:ind w:left="29"/>
        <w:rPr>
          <w:rFonts w:ascii="Times New Roman" w:hAnsi="Times New Roman" w:cs="Times New Roman"/>
          <w:b/>
          <w:bCs/>
          <w:spacing w:val="3"/>
          <w:sz w:val="24"/>
          <w:szCs w:val="24"/>
          <w:lang w:val="es-ES_tradnl"/>
        </w:rPr>
      </w:pPr>
      <w:r>
        <w:rPr>
          <w:rFonts w:ascii="Times New Roman" w:hAnsi="Times New Roman" w:cs="Times New Roman"/>
          <w:b/>
          <w:bCs/>
          <w:spacing w:val="3"/>
          <w:lang w:val="es-ES_tradnl"/>
        </w:rPr>
        <w:t>ÁREA</w:t>
      </w:r>
      <w:r w:rsidRPr="002170E4">
        <w:rPr>
          <w:rFonts w:ascii="Times New Roman" w:hAnsi="Times New Roman" w:cs="Times New Roman"/>
          <w:b/>
          <w:bCs/>
          <w:spacing w:val="3"/>
          <w:sz w:val="24"/>
          <w:szCs w:val="24"/>
          <w:lang w:val="es-ES_tradnl"/>
        </w:rPr>
        <w:t xml:space="preserve"> </w:t>
      </w:r>
      <w:r w:rsidR="006F1693" w:rsidRPr="002170E4">
        <w:rPr>
          <w:rFonts w:ascii="Times New Roman" w:hAnsi="Times New Roman" w:cs="Times New Roman"/>
          <w:b/>
          <w:bCs/>
          <w:spacing w:val="3"/>
          <w:sz w:val="24"/>
          <w:szCs w:val="24"/>
          <w:lang w:val="es-ES_tradnl"/>
        </w:rPr>
        <w:t>REDACCIÓN TÉCNICA</w:t>
      </w:r>
    </w:p>
    <w:p w:rsidR="00AE047F" w:rsidRDefault="00AE047F" w:rsidP="006F1693">
      <w:pPr>
        <w:shd w:val="clear" w:color="auto" w:fill="FFFFFF"/>
        <w:spacing w:before="5" w:line="360" w:lineRule="auto"/>
        <w:ind w:left="29"/>
        <w:rPr>
          <w:rFonts w:ascii="Times New Roman" w:hAnsi="Times New Roman" w:cs="Times New Roman"/>
          <w:b/>
          <w:bCs/>
          <w:spacing w:val="3"/>
          <w:sz w:val="24"/>
          <w:szCs w:val="24"/>
          <w:lang w:val="es-ES_tradnl"/>
        </w:rPr>
      </w:pPr>
    </w:p>
    <w:p w:rsidR="00AE047F" w:rsidRDefault="00AE047F" w:rsidP="006F1693">
      <w:pPr>
        <w:shd w:val="clear" w:color="auto" w:fill="FFFFFF"/>
        <w:spacing w:before="5" w:line="360" w:lineRule="auto"/>
        <w:ind w:left="29"/>
        <w:rPr>
          <w:rFonts w:ascii="Times New Roman" w:hAnsi="Times New Roman" w:cs="Times New Roman"/>
          <w:b/>
          <w:bCs/>
          <w:spacing w:val="3"/>
          <w:sz w:val="24"/>
          <w:szCs w:val="24"/>
          <w:lang w:val="es-ES_tradnl"/>
        </w:rPr>
      </w:pPr>
      <w:r>
        <w:rPr>
          <w:rFonts w:ascii="Times New Roman" w:hAnsi="Times New Roman" w:cs="Times New Roman"/>
          <w:b/>
          <w:noProof/>
          <w:spacing w:val="-8"/>
          <w:lang w:val="es-EC" w:eastAsia="es-EC"/>
        </w:rPr>
        <w:lastRenderedPageBreak/>
        <w:drawing>
          <wp:inline distT="0" distB="0" distL="0" distR="0" wp14:anchorId="680582F1" wp14:editId="367D3DAE">
            <wp:extent cx="4743450" cy="6600825"/>
            <wp:effectExtent l="0" t="0" r="0" b="0"/>
            <wp:docPr id="1" name="Imagen 1" descr="G:\Nueva carpeta\img20161214_1114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eva carpeta\img20161214_1114277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80" r="2076" b="4808"/>
                    <a:stretch/>
                  </pic:blipFill>
                  <pic:spPr bwMode="auto">
                    <a:xfrm>
                      <a:off x="0" y="0"/>
                      <a:ext cx="4745395" cy="6603531"/>
                    </a:xfrm>
                    <a:prstGeom prst="rect">
                      <a:avLst/>
                    </a:prstGeom>
                    <a:noFill/>
                    <a:ln>
                      <a:noFill/>
                    </a:ln>
                    <a:extLst>
                      <a:ext uri="{53640926-AAD7-44D8-BBD7-CCE9431645EC}">
                        <a14:shadowObscured xmlns:a14="http://schemas.microsoft.com/office/drawing/2010/main"/>
                      </a:ext>
                    </a:extLst>
                  </pic:spPr>
                </pic:pic>
              </a:graphicData>
            </a:graphic>
          </wp:inline>
        </w:drawing>
      </w:r>
    </w:p>
    <w:p w:rsidR="00AE047F" w:rsidRPr="002170E4" w:rsidRDefault="00AE047F" w:rsidP="006F1693">
      <w:pPr>
        <w:shd w:val="clear" w:color="auto" w:fill="FFFFFF"/>
        <w:spacing w:before="5" w:line="360" w:lineRule="auto"/>
        <w:ind w:left="29"/>
        <w:rPr>
          <w:rFonts w:ascii="Times New Roman" w:hAnsi="Times New Roman" w:cs="Times New Roman"/>
          <w:b/>
          <w:bCs/>
          <w:spacing w:val="3"/>
          <w:sz w:val="24"/>
          <w:szCs w:val="24"/>
          <w:lang w:val="es-ES_tradnl"/>
        </w:rPr>
      </w:pPr>
    </w:p>
    <w:p w:rsidR="006F1693" w:rsidRPr="002170E4" w:rsidRDefault="006F1693" w:rsidP="006F1693">
      <w:pPr>
        <w:shd w:val="clear" w:color="auto" w:fill="FFFFFF"/>
        <w:spacing w:before="5" w:line="360" w:lineRule="auto"/>
        <w:ind w:left="29"/>
        <w:rPr>
          <w:rFonts w:ascii="Times New Roman" w:hAnsi="Times New Roman" w:cs="Times New Roman"/>
          <w:b/>
        </w:rPr>
      </w:pPr>
    </w:p>
    <w:p w:rsidR="00AE047F" w:rsidRDefault="00AE047F" w:rsidP="001D7D1E">
      <w:pPr>
        <w:shd w:val="clear" w:color="auto" w:fill="FFFFFF"/>
        <w:spacing w:before="5" w:line="360" w:lineRule="auto"/>
        <w:jc w:val="both"/>
        <w:rPr>
          <w:rFonts w:ascii="Times New Roman" w:hAnsi="Times New Roman" w:cs="Times New Roman"/>
          <w:b/>
          <w:sz w:val="24"/>
          <w:szCs w:val="24"/>
        </w:rPr>
      </w:pPr>
    </w:p>
    <w:p w:rsidR="00AE047F" w:rsidRDefault="00AE047F" w:rsidP="001D7D1E">
      <w:pPr>
        <w:shd w:val="clear" w:color="auto" w:fill="FFFFFF"/>
        <w:spacing w:before="5" w:line="360" w:lineRule="auto"/>
        <w:jc w:val="both"/>
        <w:rPr>
          <w:rFonts w:ascii="Times New Roman" w:hAnsi="Times New Roman" w:cs="Times New Roman"/>
          <w:b/>
          <w:sz w:val="24"/>
          <w:szCs w:val="24"/>
        </w:rPr>
      </w:pPr>
    </w:p>
    <w:p w:rsidR="00AE047F" w:rsidRDefault="00AE047F" w:rsidP="001D7D1E">
      <w:pPr>
        <w:shd w:val="clear" w:color="auto" w:fill="FFFFFF"/>
        <w:spacing w:before="5" w:line="360" w:lineRule="auto"/>
        <w:jc w:val="both"/>
        <w:rPr>
          <w:rFonts w:ascii="Times New Roman" w:hAnsi="Times New Roman" w:cs="Times New Roman"/>
          <w:b/>
          <w:sz w:val="24"/>
          <w:szCs w:val="24"/>
        </w:rPr>
      </w:pPr>
    </w:p>
    <w:p w:rsidR="006F1693" w:rsidRPr="002170E4" w:rsidRDefault="006F1693" w:rsidP="001D7D1E">
      <w:pPr>
        <w:shd w:val="clear" w:color="auto" w:fill="FFFFFF"/>
        <w:spacing w:before="5" w:line="360" w:lineRule="auto"/>
        <w:jc w:val="both"/>
        <w:rPr>
          <w:rFonts w:ascii="Times New Roman" w:hAnsi="Times New Roman" w:cs="Times New Roman"/>
          <w:b/>
          <w:bCs/>
          <w:spacing w:val="3"/>
          <w:sz w:val="24"/>
          <w:szCs w:val="24"/>
          <w:lang w:val="es-ES_tradnl"/>
        </w:rPr>
      </w:pPr>
      <w:r w:rsidRPr="002170E4">
        <w:rPr>
          <w:rFonts w:ascii="Times New Roman" w:hAnsi="Times New Roman" w:cs="Times New Roman"/>
          <w:b/>
          <w:sz w:val="24"/>
          <w:szCs w:val="24"/>
        </w:rPr>
        <w:lastRenderedPageBreak/>
        <w:t>DEDICATORIA.</w:t>
      </w:r>
    </w:p>
    <w:p w:rsidR="009458AB" w:rsidRPr="002170E4" w:rsidRDefault="009458AB" w:rsidP="001D7D1E">
      <w:pPr>
        <w:spacing w:line="360" w:lineRule="auto"/>
        <w:jc w:val="both"/>
        <w:rPr>
          <w:rStyle w:val="CitaHTML"/>
          <w:rFonts w:ascii="Times New Roman" w:hAnsi="Times New Roman" w:cs="Times New Roman"/>
          <w:i w:val="0"/>
          <w:color w:val="000000"/>
          <w:sz w:val="24"/>
          <w:szCs w:val="24"/>
          <w:bdr w:val="none" w:sz="0" w:space="0" w:color="auto" w:frame="1"/>
          <w:shd w:val="clear" w:color="auto" w:fill="FFFFFF"/>
        </w:rPr>
      </w:pPr>
      <w:r w:rsidRPr="002170E4">
        <w:rPr>
          <w:rStyle w:val="Textoennegrita"/>
          <w:rFonts w:ascii="Times New Roman" w:hAnsi="Times New Roman" w:cs="Times New Roman"/>
          <w:b w:val="0"/>
          <w:iCs/>
          <w:color w:val="000000"/>
          <w:sz w:val="24"/>
          <w:szCs w:val="24"/>
          <w:bdr w:val="none" w:sz="0" w:space="0" w:color="auto" w:frame="1"/>
          <w:shd w:val="clear" w:color="auto" w:fill="FFFFFF"/>
        </w:rPr>
        <w:t>A Dios</w:t>
      </w:r>
      <w:r w:rsidR="00B52E7E" w:rsidRPr="002170E4">
        <w:rPr>
          <w:rStyle w:val="CitaHTML"/>
          <w:rFonts w:ascii="Times New Roman" w:hAnsi="Times New Roman" w:cs="Times New Roman"/>
          <w:i w:val="0"/>
          <w:color w:val="000000"/>
          <w:sz w:val="24"/>
          <w:szCs w:val="24"/>
          <w:bdr w:val="none" w:sz="0" w:space="0" w:color="auto" w:frame="1"/>
          <w:shd w:val="clear" w:color="auto" w:fill="FFFFFF"/>
        </w:rPr>
        <w:t xml:space="preserve"> p</w:t>
      </w:r>
      <w:r w:rsidRPr="002170E4">
        <w:rPr>
          <w:rStyle w:val="CitaHTML"/>
          <w:rFonts w:ascii="Times New Roman" w:hAnsi="Times New Roman" w:cs="Times New Roman"/>
          <w:i w:val="0"/>
          <w:color w:val="000000"/>
          <w:sz w:val="24"/>
          <w:szCs w:val="24"/>
          <w:bdr w:val="none" w:sz="0" w:space="0" w:color="auto" w:frame="1"/>
          <w:shd w:val="clear" w:color="auto" w:fill="FFFFFF"/>
        </w:rPr>
        <w:t>or haberme permitido llegar hasta este punto y haberme dado salud para lograr mis</w:t>
      </w:r>
      <w:r w:rsidRPr="002170E4">
        <w:rPr>
          <w:rStyle w:val="apple-converted-space"/>
          <w:rFonts w:ascii="Times New Roman" w:hAnsi="Times New Roman" w:cs="Times New Roman"/>
          <w:i/>
          <w:iCs/>
          <w:color w:val="000000"/>
          <w:sz w:val="24"/>
          <w:szCs w:val="24"/>
          <w:bdr w:val="none" w:sz="0" w:space="0" w:color="auto" w:frame="1"/>
          <w:shd w:val="clear" w:color="auto" w:fill="FFFFFF"/>
        </w:rPr>
        <w:t> </w:t>
      </w:r>
      <w:r w:rsidRPr="002170E4">
        <w:rPr>
          <w:rStyle w:val="CitaHTML"/>
          <w:rFonts w:ascii="Times New Roman" w:hAnsi="Times New Roman" w:cs="Times New Roman"/>
          <w:i w:val="0"/>
          <w:color w:val="000000"/>
          <w:sz w:val="24"/>
          <w:szCs w:val="24"/>
          <w:bdr w:val="none" w:sz="0" w:space="0" w:color="auto" w:frame="1"/>
          <w:shd w:val="clear" w:color="auto" w:fill="FFFFFF"/>
        </w:rPr>
        <w:t>objetivos, además de su infinita bondad y amor.</w:t>
      </w:r>
    </w:p>
    <w:p w:rsidR="006F1693" w:rsidRPr="002170E4" w:rsidRDefault="006F1693" w:rsidP="001D7D1E">
      <w:pPr>
        <w:autoSpaceDE w:val="0"/>
        <w:autoSpaceDN w:val="0"/>
        <w:adjustRightInd w:val="0"/>
        <w:spacing w:line="360" w:lineRule="auto"/>
        <w:jc w:val="both"/>
        <w:rPr>
          <w:rFonts w:ascii="Times New Roman" w:hAnsi="Times New Roman" w:cs="Times New Roman"/>
          <w:bCs/>
          <w:color w:val="000000"/>
          <w:sz w:val="24"/>
          <w:szCs w:val="24"/>
          <w:lang w:val="es-ES"/>
        </w:rPr>
      </w:pPr>
      <w:r w:rsidRPr="002170E4">
        <w:rPr>
          <w:rFonts w:ascii="Times New Roman" w:hAnsi="Times New Roman" w:cs="Times New Roman"/>
          <w:bCs/>
          <w:color w:val="000000"/>
          <w:sz w:val="24"/>
          <w:szCs w:val="24"/>
          <w:lang w:val="es-ES"/>
        </w:rPr>
        <w:t>El presente trabajo de investigación está dedicad</w:t>
      </w:r>
      <w:r w:rsidR="00C3503A" w:rsidRPr="002170E4">
        <w:rPr>
          <w:rFonts w:ascii="Times New Roman" w:hAnsi="Times New Roman" w:cs="Times New Roman"/>
          <w:bCs/>
          <w:color w:val="000000"/>
          <w:sz w:val="24"/>
          <w:szCs w:val="24"/>
          <w:lang w:val="es-ES"/>
        </w:rPr>
        <w:t xml:space="preserve">o de manera especial a mi querida </w:t>
      </w:r>
      <w:r w:rsidR="009458AB" w:rsidRPr="002170E4">
        <w:rPr>
          <w:rFonts w:ascii="Times New Roman" w:hAnsi="Times New Roman" w:cs="Times New Roman"/>
          <w:bCs/>
          <w:color w:val="000000"/>
          <w:sz w:val="24"/>
          <w:szCs w:val="24"/>
          <w:lang w:val="es-ES"/>
        </w:rPr>
        <w:t>madre EMMA QUINATOA</w:t>
      </w:r>
      <w:r w:rsidRPr="002170E4">
        <w:rPr>
          <w:rFonts w:ascii="Times New Roman" w:hAnsi="Times New Roman" w:cs="Times New Roman"/>
          <w:bCs/>
          <w:color w:val="000000"/>
          <w:sz w:val="24"/>
          <w:szCs w:val="24"/>
          <w:lang w:val="es-ES"/>
        </w:rPr>
        <w:t xml:space="preserve">, </w:t>
      </w:r>
      <w:r w:rsidR="009458AB" w:rsidRPr="002170E4">
        <w:rPr>
          <w:rFonts w:ascii="Times New Roman" w:hAnsi="Times New Roman" w:cs="Times New Roman"/>
          <w:bCs/>
          <w:color w:val="000000"/>
          <w:sz w:val="24"/>
          <w:szCs w:val="24"/>
          <w:lang w:val="es-ES"/>
        </w:rPr>
        <w:t>eres una mujer que simplemente me hace llenar de orgullo, te amo y no va haber manera de devolverte tanto que me has ofrecido desde que incluso no había nacido. Este trabajo de investigación es un logro más que llevo a cabo, y sin lugar a dudas ha sido en gran parte gracias a ti; no sé en dónde me encontraría de no ser por tus ayudas, tu compañía y tu amor.</w:t>
      </w:r>
      <w:r w:rsidR="00537837" w:rsidRPr="002170E4">
        <w:rPr>
          <w:rFonts w:ascii="Times New Roman" w:hAnsi="Times New Roman" w:cs="Times New Roman"/>
          <w:bCs/>
          <w:color w:val="000000"/>
          <w:sz w:val="24"/>
          <w:szCs w:val="24"/>
          <w:lang w:val="es-ES"/>
        </w:rPr>
        <w:t xml:space="preserve"> </w:t>
      </w:r>
    </w:p>
    <w:p w:rsidR="00B52E7E" w:rsidRPr="002170E4" w:rsidRDefault="00B52E7E" w:rsidP="001D7D1E">
      <w:pPr>
        <w:spacing w:line="360" w:lineRule="auto"/>
        <w:jc w:val="both"/>
        <w:rPr>
          <w:rFonts w:ascii="Times New Roman" w:hAnsi="Times New Roman" w:cs="Times New Roman"/>
          <w:sz w:val="24"/>
          <w:szCs w:val="24"/>
          <w:lang w:val="es-ES"/>
        </w:rPr>
      </w:pPr>
      <w:r w:rsidRPr="002170E4">
        <w:rPr>
          <w:rFonts w:ascii="Times New Roman" w:hAnsi="Times New Roman" w:cs="Times New Roman"/>
          <w:bCs/>
          <w:color w:val="000000"/>
          <w:sz w:val="24"/>
          <w:szCs w:val="24"/>
          <w:lang w:val="es-ES"/>
        </w:rPr>
        <w:t xml:space="preserve">El presente trabajo de investigación está dedicado a mi padre </w:t>
      </w:r>
      <w:r w:rsidRPr="002170E4">
        <w:rPr>
          <w:rFonts w:ascii="Times New Roman" w:hAnsi="Times New Roman" w:cs="Times New Roman"/>
          <w:sz w:val="24"/>
          <w:szCs w:val="24"/>
          <w:lang w:val="es-ES"/>
        </w:rPr>
        <w:t>ARTURO FREIRE que fuiste unos de los pilares fundamentales durante toda mi vida estudiantil, gracias por tus consejos que siempre me ayudaron para ser una mejor persona y profesional.</w:t>
      </w:r>
    </w:p>
    <w:p w:rsidR="00516B6C" w:rsidRPr="002170E4" w:rsidRDefault="00516B6C" w:rsidP="001D7D1E">
      <w:pPr>
        <w:spacing w:line="360" w:lineRule="auto"/>
        <w:jc w:val="both"/>
        <w:rPr>
          <w:rFonts w:ascii="Times New Roman" w:hAnsi="Times New Roman" w:cs="Times New Roman"/>
          <w:b/>
          <w:sz w:val="24"/>
          <w:szCs w:val="24"/>
          <w:lang w:val="es-ES"/>
        </w:rPr>
      </w:pPr>
      <w:r w:rsidRPr="002170E4">
        <w:rPr>
          <w:rFonts w:ascii="Times New Roman" w:hAnsi="Times New Roman" w:cs="Times New Roman"/>
          <w:sz w:val="24"/>
          <w:szCs w:val="24"/>
          <w:lang w:val="es-ES"/>
        </w:rPr>
        <w:t>A mi hermano</w:t>
      </w:r>
      <w:r w:rsidR="00537837" w:rsidRPr="002170E4">
        <w:rPr>
          <w:rFonts w:ascii="Times New Roman" w:hAnsi="Times New Roman" w:cs="Times New Roman"/>
          <w:sz w:val="24"/>
          <w:szCs w:val="24"/>
          <w:lang w:val="es-ES"/>
        </w:rPr>
        <w:t xml:space="preserve"> FERNANDO FREIRE</w:t>
      </w:r>
      <w:r w:rsidR="00B52E7E" w:rsidRPr="002170E4">
        <w:rPr>
          <w:rFonts w:ascii="Times New Roman" w:hAnsi="Times New Roman" w:cs="Times New Roman"/>
          <w:sz w:val="24"/>
          <w:szCs w:val="24"/>
          <w:lang w:val="es-ES"/>
        </w:rPr>
        <w:t xml:space="preserve"> p</w:t>
      </w:r>
      <w:r w:rsidR="007C1B63" w:rsidRPr="002170E4">
        <w:rPr>
          <w:rFonts w:ascii="Times New Roman" w:hAnsi="Times New Roman" w:cs="Times New Roman"/>
          <w:sz w:val="24"/>
          <w:szCs w:val="24"/>
          <w:lang w:val="es-ES"/>
        </w:rPr>
        <w:t>or estar siempre a mi lado y apoyándome como amigo, siempre confío en ti como en nadie, gracias por todo y a pesar de las peleas, somos hermanos y siempre estaremos juntos.</w:t>
      </w:r>
    </w:p>
    <w:p w:rsidR="00CD41B9" w:rsidRPr="002170E4" w:rsidRDefault="00CD41B9" w:rsidP="001D7D1E">
      <w:pPr>
        <w:autoSpaceDE w:val="0"/>
        <w:autoSpaceDN w:val="0"/>
        <w:adjustRightInd w:val="0"/>
        <w:spacing w:line="360" w:lineRule="auto"/>
        <w:jc w:val="both"/>
        <w:rPr>
          <w:rFonts w:ascii="Times New Roman" w:hAnsi="Times New Roman" w:cs="Times New Roman"/>
          <w:bCs/>
          <w:color w:val="000000"/>
          <w:sz w:val="24"/>
          <w:szCs w:val="24"/>
          <w:lang w:val="es-ES"/>
        </w:rPr>
      </w:pPr>
      <w:r w:rsidRPr="002170E4">
        <w:rPr>
          <w:rFonts w:ascii="Times New Roman" w:hAnsi="Times New Roman" w:cs="Times New Roman"/>
          <w:bCs/>
          <w:color w:val="000000"/>
          <w:sz w:val="24"/>
          <w:szCs w:val="24"/>
          <w:lang w:val="es-ES"/>
        </w:rPr>
        <w:t xml:space="preserve">A </w:t>
      </w:r>
      <w:r w:rsidR="00537837" w:rsidRPr="002170E4">
        <w:rPr>
          <w:rFonts w:ascii="Times New Roman" w:hAnsi="Times New Roman" w:cs="Times New Roman"/>
          <w:bCs/>
          <w:color w:val="000000"/>
          <w:sz w:val="24"/>
          <w:szCs w:val="24"/>
          <w:lang w:val="es-ES"/>
        </w:rPr>
        <w:t xml:space="preserve">mi </w:t>
      </w:r>
      <w:r w:rsidR="00B52E7E" w:rsidRPr="002170E4">
        <w:rPr>
          <w:rFonts w:ascii="Times New Roman" w:hAnsi="Times New Roman" w:cs="Times New Roman"/>
          <w:bCs/>
          <w:color w:val="000000"/>
          <w:sz w:val="24"/>
          <w:szCs w:val="24"/>
          <w:lang w:val="es-ES"/>
        </w:rPr>
        <w:t xml:space="preserve">amada hija </w:t>
      </w:r>
      <w:r w:rsidR="00537837" w:rsidRPr="002170E4">
        <w:rPr>
          <w:rFonts w:ascii="Times New Roman" w:hAnsi="Times New Roman" w:cs="Times New Roman"/>
          <w:bCs/>
          <w:color w:val="000000"/>
          <w:sz w:val="24"/>
          <w:szCs w:val="24"/>
          <w:lang w:val="es-ES"/>
        </w:rPr>
        <w:t>PAULETH FREIRE CAMACHO</w:t>
      </w:r>
      <w:r w:rsidR="00B52E7E" w:rsidRPr="002170E4">
        <w:rPr>
          <w:rFonts w:ascii="Times New Roman" w:hAnsi="Times New Roman" w:cs="Times New Roman"/>
          <w:bCs/>
          <w:color w:val="000000"/>
          <w:sz w:val="24"/>
          <w:szCs w:val="24"/>
          <w:lang w:val="es-ES"/>
        </w:rPr>
        <w:t>, gracias a ti aprendí muchas cosas entre ellas la superación ya que todo lo que hecho es pensando ti para darte un mejor porvenir.</w:t>
      </w:r>
    </w:p>
    <w:p w:rsidR="0060173E" w:rsidRPr="002170E4" w:rsidRDefault="0060173E" w:rsidP="001D7D1E">
      <w:pPr>
        <w:autoSpaceDE w:val="0"/>
        <w:autoSpaceDN w:val="0"/>
        <w:adjustRightInd w:val="0"/>
        <w:spacing w:line="360" w:lineRule="auto"/>
        <w:jc w:val="both"/>
        <w:rPr>
          <w:rFonts w:ascii="Times New Roman" w:hAnsi="Times New Roman" w:cs="Times New Roman"/>
          <w:b/>
          <w:bCs/>
          <w:color w:val="000000"/>
          <w:sz w:val="24"/>
          <w:szCs w:val="24"/>
          <w:lang w:val="es-ES"/>
        </w:rPr>
      </w:pPr>
      <w:r w:rsidRPr="002170E4">
        <w:rPr>
          <w:rFonts w:ascii="Times New Roman" w:hAnsi="Times New Roman" w:cs="Times New Roman"/>
          <w:bCs/>
          <w:color w:val="000000"/>
          <w:sz w:val="24"/>
          <w:szCs w:val="24"/>
          <w:lang w:val="es-ES"/>
        </w:rPr>
        <w:t>A mi esposa</w:t>
      </w:r>
      <w:r w:rsidR="00B52E7E" w:rsidRPr="002170E4">
        <w:rPr>
          <w:rFonts w:ascii="Times New Roman" w:hAnsi="Times New Roman" w:cs="Times New Roman"/>
          <w:sz w:val="24"/>
          <w:szCs w:val="24"/>
          <w:lang w:val="es-ES"/>
        </w:rPr>
        <w:t xml:space="preserve"> </w:t>
      </w:r>
      <w:r w:rsidR="00537837" w:rsidRPr="002170E4">
        <w:rPr>
          <w:rFonts w:ascii="Times New Roman" w:hAnsi="Times New Roman" w:cs="Times New Roman"/>
          <w:sz w:val="24"/>
          <w:szCs w:val="24"/>
          <w:lang w:val="es-ES"/>
        </w:rPr>
        <w:t xml:space="preserve">NELLY CAMACHO </w:t>
      </w:r>
      <w:r w:rsidR="00B52E7E" w:rsidRPr="002170E4">
        <w:rPr>
          <w:rFonts w:ascii="Times New Roman" w:hAnsi="Times New Roman" w:cs="Times New Roman"/>
          <w:sz w:val="24"/>
          <w:szCs w:val="24"/>
          <w:lang w:val="es-ES"/>
        </w:rPr>
        <w:t>l</w:t>
      </w:r>
      <w:r w:rsidR="00CD41B9" w:rsidRPr="002170E4">
        <w:rPr>
          <w:rFonts w:ascii="Times New Roman" w:hAnsi="Times New Roman" w:cs="Times New Roman"/>
          <w:sz w:val="24"/>
          <w:szCs w:val="24"/>
          <w:lang w:val="es-ES"/>
        </w:rPr>
        <w:t>e dedico con todo</w:t>
      </w:r>
      <w:r w:rsidR="00B52E7E" w:rsidRPr="002170E4">
        <w:rPr>
          <w:rFonts w:ascii="Times New Roman" w:hAnsi="Times New Roman" w:cs="Times New Roman"/>
          <w:sz w:val="24"/>
          <w:szCs w:val="24"/>
          <w:lang w:val="es-ES"/>
        </w:rPr>
        <w:t xml:space="preserve"> amor y cariño</w:t>
      </w:r>
      <w:r w:rsidR="00CD41B9" w:rsidRPr="002170E4">
        <w:rPr>
          <w:rFonts w:ascii="Times New Roman" w:hAnsi="Times New Roman" w:cs="Times New Roman"/>
          <w:sz w:val="24"/>
          <w:szCs w:val="24"/>
          <w:lang w:val="es-ES"/>
        </w:rPr>
        <w:t xml:space="preserve">, por creer en mi capacidad, aunque hemos pasado momentos difíciles siempre </w:t>
      </w:r>
      <w:r w:rsidR="007A2884" w:rsidRPr="002170E4">
        <w:rPr>
          <w:rFonts w:ascii="Times New Roman" w:hAnsi="Times New Roman" w:cs="Times New Roman"/>
          <w:sz w:val="24"/>
          <w:szCs w:val="24"/>
          <w:lang w:val="es-ES"/>
        </w:rPr>
        <w:t>ha</w:t>
      </w:r>
      <w:r w:rsidR="00CD41B9" w:rsidRPr="002170E4">
        <w:rPr>
          <w:rFonts w:ascii="Times New Roman" w:hAnsi="Times New Roman" w:cs="Times New Roman"/>
          <w:sz w:val="24"/>
          <w:szCs w:val="24"/>
          <w:lang w:val="es-ES"/>
        </w:rPr>
        <w:t xml:space="preserve"> estado brindándome su </w:t>
      </w:r>
      <w:r w:rsidR="007A2884" w:rsidRPr="002170E4">
        <w:rPr>
          <w:rFonts w:ascii="Times New Roman" w:hAnsi="Times New Roman" w:cs="Times New Roman"/>
          <w:sz w:val="24"/>
          <w:szCs w:val="24"/>
          <w:lang w:val="es-ES"/>
        </w:rPr>
        <w:t>compresión</w:t>
      </w:r>
      <w:r w:rsidR="00CD41B9" w:rsidRPr="002170E4">
        <w:rPr>
          <w:rFonts w:ascii="Times New Roman" w:hAnsi="Times New Roman" w:cs="Times New Roman"/>
          <w:sz w:val="24"/>
          <w:szCs w:val="24"/>
          <w:lang w:val="es-ES"/>
        </w:rPr>
        <w:t>, cariño y amor.</w:t>
      </w:r>
    </w:p>
    <w:p w:rsidR="006B6ABA" w:rsidRPr="002170E4" w:rsidRDefault="001B77B4" w:rsidP="001D7D1E">
      <w:pPr>
        <w:spacing w:line="360" w:lineRule="auto"/>
        <w:jc w:val="both"/>
        <w:rPr>
          <w:rFonts w:ascii="Times New Roman" w:hAnsi="Times New Roman" w:cs="Times New Roman"/>
          <w:sz w:val="24"/>
          <w:szCs w:val="24"/>
          <w:lang w:eastAsia="es-EC"/>
        </w:rPr>
      </w:pPr>
      <w:r w:rsidRPr="002170E4">
        <w:rPr>
          <w:rFonts w:ascii="Times New Roman" w:hAnsi="Times New Roman" w:cs="Times New Roman"/>
          <w:bCs/>
          <w:color w:val="000000"/>
          <w:sz w:val="24"/>
          <w:szCs w:val="24"/>
          <w:lang w:val="es-ES"/>
        </w:rPr>
        <w:t xml:space="preserve">A mis amigas </w:t>
      </w:r>
      <w:r w:rsidR="00FE7A92" w:rsidRPr="002170E4">
        <w:rPr>
          <w:rFonts w:ascii="Times New Roman" w:hAnsi="Times New Roman" w:cs="Times New Roman"/>
          <w:sz w:val="24"/>
          <w:szCs w:val="24"/>
          <w:lang w:val="es-ES" w:eastAsia="es-EC"/>
        </w:rPr>
        <w:t xml:space="preserve">PATRICIA Y YADYRA </w:t>
      </w:r>
      <w:r w:rsidR="00053B34" w:rsidRPr="002170E4">
        <w:rPr>
          <w:rFonts w:ascii="Times New Roman" w:hAnsi="Times New Roman" w:cs="Times New Roman"/>
          <w:sz w:val="24"/>
          <w:szCs w:val="24"/>
          <w:lang w:eastAsia="es-EC"/>
        </w:rPr>
        <w:t>por</w:t>
      </w:r>
      <w:r w:rsidR="006B6ABA" w:rsidRPr="002170E4">
        <w:rPr>
          <w:rFonts w:ascii="Times New Roman" w:hAnsi="Times New Roman" w:cs="Times New Roman"/>
          <w:sz w:val="24"/>
          <w:szCs w:val="24"/>
          <w:lang w:eastAsia="es-EC"/>
        </w:rPr>
        <w:t xml:space="preserve"> su amistad y desinteresada ayuda durante esta trayectoria.</w:t>
      </w:r>
    </w:p>
    <w:p w:rsidR="006F1693" w:rsidRPr="002170E4" w:rsidRDefault="006F1693" w:rsidP="006F1693">
      <w:pPr>
        <w:pStyle w:val="Sinespaciado"/>
        <w:rPr>
          <w:rFonts w:ascii="Times New Roman" w:hAnsi="Times New Roman" w:cs="Times New Roman"/>
          <w:lang w:val="es-ES"/>
        </w:rPr>
      </w:pPr>
    </w:p>
    <w:p w:rsidR="006F1693" w:rsidRPr="002170E4" w:rsidRDefault="006F1693" w:rsidP="006F1693">
      <w:pPr>
        <w:pStyle w:val="Sinespaciado"/>
        <w:rPr>
          <w:rFonts w:ascii="Times New Roman" w:hAnsi="Times New Roman" w:cs="Times New Roman"/>
        </w:rPr>
      </w:pPr>
    </w:p>
    <w:p w:rsidR="006F1693" w:rsidRPr="002170E4" w:rsidRDefault="006F1693" w:rsidP="006F1693">
      <w:pPr>
        <w:spacing w:line="360" w:lineRule="auto"/>
        <w:rPr>
          <w:rFonts w:ascii="Times New Roman" w:hAnsi="Times New Roman" w:cs="Times New Roman"/>
          <w:b/>
          <w:lang w:eastAsia="es-EC"/>
        </w:rPr>
      </w:pPr>
    </w:p>
    <w:p w:rsidR="006F1693" w:rsidRPr="002170E4" w:rsidRDefault="0060173E" w:rsidP="007765DB">
      <w:pPr>
        <w:spacing w:line="360" w:lineRule="auto"/>
        <w:jc w:val="right"/>
        <w:rPr>
          <w:rFonts w:ascii="Times New Roman" w:hAnsi="Times New Roman" w:cs="Times New Roman"/>
          <w:b/>
          <w:lang w:val="es-EC" w:eastAsia="es-EC"/>
        </w:rPr>
      </w:pPr>
      <w:r w:rsidRPr="002170E4">
        <w:rPr>
          <w:rFonts w:ascii="Times New Roman" w:hAnsi="Times New Roman" w:cs="Times New Roman"/>
          <w:b/>
          <w:bCs/>
          <w:color w:val="000000"/>
          <w:lang w:val="es-ES"/>
        </w:rPr>
        <w:t>Jhonnatan Arturo Freire Quinatoa</w:t>
      </w:r>
      <w:r w:rsidR="006F1693" w:rsidRPr="002170E4">
        <w:rPr>
          <w:rFonts w:ascii="Times New Roman" w:hAnsi="Times New Roman" w:cs="Times New Roman"/>
          <w:b/>
          <w:lang w:val="es-EC" w:eastAsia="es-EC"/>
        </w:rPr>
        <w:t>.</w:t>
      </w:r>
    </w:p>
    <w:p w:rsidR="006F1693" w:rsidRPr="00B31B19" w:rsidRDefault="007765DB" w:rsidP="00B31B19">
      <w:pPr>
        <w:spacing w:line="360" w:lineRule="auto"/>
        <w:rPr>
          <w:rFonts w:ascii="Times New Roman" w:hAnsi="Times New Roman" w:cs="Times New Roman"/>
          <w:b/>
          <w:sz w:val="24"/>
          <w:szCs w:val="24"/>
        </w:rPr>
      </w:pPr>
      <w:r w:rsidRPr="00B31B19">
        <w:rPr>
          <w:rFonts w:ascii="Times New Roman" w:hAnsi="Times New Roman" w:cs="Times New Roman"/>
          <w:b/>
          <w:sz w:val="24"/>
          <w:szCs w:val="24"/>
        </w:rPr>
        <w:lastRenderedPageBreak/>
        <w:t>A</w:t>
      </w:r>
      <w:r w:rsidR="00425FFD" w:rsidRPr="00B31B19">
        <w:rPr>
          <w:rFonts w:ascii="Times New Roman" w:hAnsi="Times New Roman" w:cs="Times New Roman"/>
          <w:b/>
          <w:sz w:val="24"/>
          <w:szCs w:val="24"/>
        </w:rPr>
        <w:t>GRADECIMIENTO.</w:t>
      </w:r>
    </w:p>
    <w:p w:rsidR="006F1693" w:rsidRPr="00B31B19" w:rsidRDefault="006F1693" w:rsidP="00B31B19">
      <w:pPr>
        <w:spacing w:after="0" w:line="360" w:lineRule="auto"/>
        <w:jc w:val="both"/>
        <w:rPr>
          <w:rFonts w:ascii="Times New Roman" w:hAnsi="Times New Roman" w:cs="Times New Roman"/>
          <w:sz w:val="24"/>
          <w:szCs w:val="24"/>
        </w:rPr>
      </w:pPr>
      <w:r w:rsidRPr="00B31B19">
        <w:rPr>
          <w:rFonts w:ascii="Times New Roman" w:hAnsi="Times New Roman" w:cs="Times New Roman"/>
          <w:sz w:val="24"/>
          <w:szCs w:val="24"/>
        </w:rPr>
        <w:t>En primer lugar quiero darle las gracias a Dios por llenarme de sabiduría y fortaleza para culminar mis estudios universitarios y sobre todo por poner en mi vida las personas indicadas para que este camino sea más fácil y llevadero.</w:t>
      </w:r>
    </w:p>
    <w:p w:rsidR="00B9351C" w:rsidRPr="00B31B19" w:rsidRDefault="00B9351C" w:rsidP="00B31B19">
      <w:pPr>
        <w:spacing w:after="0" w:line="360" w:lineRule="auto"/>
        <w:jc w:val="both"/>
        <w:rPr>
          <w:rFonts w:ascii="Times New Roman" w:hAnsi="Times New Roman" w:cs="Times New Roman"/>
          <w:b/>
          <w:sz w:val="24"/>
          <w:szCs w:val="24"/>
        </w:rPr>
      </w:pPr>
    </w:p>
    <w:p w:rsidR="006F1693" w:rsidRPr="00B31B19" w:rsidRDefault="006F1693" w:rsidP="00B31B19">
      <w:pPr>
        <w:spacing w:line="360" w:lineRule="auto"/>
        <w:jc w:val="both"/>
        <w:rPr>
          <w:rFonts w:ascii="Times New Roman" w:hAnsi="Times New Roman" w:cs="Times New Roman"/>
          <w:sz w:val="24"/>
          <w:szCs w:val="24"/>
        </w:rPr>
      </w:pPr>
      <w:r w:rsidRPr="00B31B19">
        <w:rPr>
          <w:rFonts w:ascii="Times New Roman" w:hAnsi="Times New Roman" w:cs="Times New Roman"/>
          <w:sz w:val="24"/>
          <w:szCs w:val="24"/>
        </w:rPr>
        <w:t>A mi</w:t>
      </w:r>
      <w:r w:rsidR="007765DB" w:rsidRPr="00B31B19">
        <w:rPr>
          <w:rFonts w:ascii="Times New Roman" w:hAnsi="Times New Roman" w:cs="Times New Roman"/>
          <w:sz w:val="24"/>
          <w:szCs w:val="24"/>
        </w:rPr>
        <w:t>s amados padres ARTURO FREIRE y EMMA QUINATOA agradecerles por su</w:t>
      </w:r>
      <w:r w:rsidR="00DB2810" w:rsidRPr="00B31B19">
        <w:rPr>
          <w:rFonts w:ascii="Times New Roman" w:hAnsi="Times New Roman" w:cs="Times New Roman"/>
          <w:sz w:val="24"/>
          <w:szCs w:val="24"/>
        </w:rPr>
        <w:t xml:space="preserve"> infinito amor</w:t>
      </w:r>
      <w:r w:rsidR="007765DB" w:rsidRPr="00B31B19">
        <w:rPr>
          <w:rFonts w:ascii="Times New Roman" w:hAnsi="Times New Roman" w:cs="Times New Roman"/>
          <w:sz w:val="24"/>
          <w:szCs w:val="24"/>
        </w:rPr>
        <w:t xml:space="preserve">, su apoyo moral, económico, </w:t>
      </w:r>
      <w:r w:rsidR="00DB2810" w:rsidRPr="00B31B19">
        <w:rPr>
          <w:rFonts w:ascii="Times New Roman" w:hAnsi="Times New Roman" w:cs="Times New Roman"/>
          <w:sz w:val="24"/>
          <w:szCs w:val="24"/>
        </w:rPr>
        <w:t xml:space="preserve">sus consejos, </w:t>
      </w:r>
      <w:r w:rsidR="007765DB" w:rsidRPr="00B31B19">
        <w:rPr>
          <w:rFonts w:ascii="Times New Roman" w:hAnsi="Times New Roman" w:cs="Times New Roman"/>
          <w:sz w:val="24"/>
          <w:szCs w:val="24"/>
        </w:rPr>
        <w:t xml:space="preserve">es gracias a ustedes 2 que estoy donde estoy ya que si no los tuviera a los 2 no </w:t>
      </w:r>
      <w:r w:rsidR="00DB2810" w:rsidRPr="00B31B19">
        <w:rPr>
          <w:rFonts w:ascii="Times New Roman" w:hAnsi="Times New Roman" w:cs="Times New Roman"/>
          <w:sz w:val="24"/>
          <w:szCs w:val="24"/>
        </w:rPr>
        <w:t>sé</w:t>
      </w:r>
      <w:r w:rsidR="007765DB" w:rsidRPr="00B31B19">
        <w:rPr>
          <w:rFonts w:ascii="Times New Roman" w:hAnsi="Times New Roman" w:cs="Times New Roman"/>
          <w:sz w:val="24"/>
          <w:szCs w:val="24"/>
        </w:rPr>
        <w:t xml:space="preserve"> </w:t>
      </w:r>
      <w:r w:rsidR="00DB2810" w:rsidRPr="00B31B19">
        <w:rPr>
          <w:rFonts w:ascii="Times New Roman" w:hAnsi="Times New Roman" w:cs="Times New Roman"/>
          <w:sz w:val="24"/>
          <w:szCs w:val="24"/>
        </w:rPr>
        <w:t>qué</w:t>
      </w:r>
      <w:r w:rsidR="007765DB" w:rsidRPr="00B31B19">
        <w:rPr>
          <w:rFonts w:ascii="Times New Roman" w:hAnsi="Times New Roman" w:cs="Times New Roman"/>
          <w:sz w:val="24"/>
          <w:szCs w:val="24"/>
        </w:rPr>
        <w:t xml:space="preserve"> </w:t>
      </w:r>
      <w:r w:rsidR="00DB2810" w:rsidRPr="00B31B19">
        <w:rPr>
          <w:rFonts w:ascii="Times New Roman" w:hAnsi="Times New Roman" w:cs="Times New Roman"/>
          <w:sz w:val="24"/>
          <w:szCs w:val="24"/>
        </w:rPr>
        <w:t>hubiera</w:t>
      </w:r>
      <w:r w:rsidR="007765DB" w:rsidRPr="00B31B19">
        <w:rPr>
          <w:rFonts w:ascii="Times New Roman" w:hAnsi="Times New Roman" w:cs="Times New Roman"/>
          <w:sz w:val="24"/>
          <w:szCs w:val="24"/>
        </w:rPr>
        <w:t xml:space="preserve"> sido de mi vida, </w:t>
      </w:r>
      <w:r w:rsidR="00DB2810" w:rsidRPr="00B31B19">
        <w:rPr>
          <w:rFonts w:ascii="Times New Roman" w:hAnsi="Times New Roman" w:cs="Times New Roman"/>
          <w:sz w:val="24"/>
          <w:szCs w:val="24"/>
        </w:rPr>
        <w:t>sé</w:t>
      </w:r>
      <w:r w:rsidR="007765DB" w:rsidRPr="00B31B19">
        <w:rPr>
          <w:rFonts w:ascii="Times New Roman" w:hAnsi="Times New Roman" w:cs="Times New Roman"/>
          <w:sz w:val="24"/>
          <w:szCs w:val="24"/>
        </w:rPr>
        <w:t xml:space="preserve"> que en algún momento fracase</w:t>
      </w:r>
      <w:r w:rsidR="0082524C" w:rsidRPr="00B31B19">
        <w:rPr>
          <w:rFonts w:ascii="Times New Roman" w:hAnsi="Times New Roman" w:cs="Times New Roman"/>
          <w:sz w:val="24"/>
          <w:szCs w:val="24"/>
        </w:rPr>
        <w:t>,</w:t>
      </w:r>
      <w:r w:rsidR="007765DB" w:rsidRPr="00B31B19">
        <w:rPr>
          <w:rFonts w:ascii="Times New Roman" w:hAnsi="Times New Roman" w:cs="Times New Roman"/>
          <w:sz w:val="24"/>
          <w:szCs w:val="24"/>
        </w:rPr>
        <w:t xml:space="preserve"> pero ustedes </w:t>
      </w:r>
      <w:r w:rsidR="0082524C" w:rsidRPr="00B31B19">
        <w:rPr>
          <w:rFonts w:ascii="Times New Roman" w:hAnsi="Times New Roman" w:cs="Times New Roman"/>
          <w:sz w:val="24"/>
          <w:szCs w:val="24"/>
        </w:rPr>
        <w:t>mis padres</w:t>
      </w:r>
      <w:r w:rsidR="007765DB" w:rsidRPr="00B31B19">
        <w:rPr>
          <w:rFonts w:ascii="Times New Roman" w:hAnsi="Times New Roman" w:cs="Times New Roman"/>
          <w:sz w:val="24"/>
          <w:szCs w:val="24"/>
        </w:rPr>
        <w:t xml:space="preserve"> me levantaron y ahora este </w:t>
      </w:r>
      <w:r w:rsidR="00DB2810" w:rsidRPr="00B31B19">
        <w:rPr>
          <w:rFonts w:ascii="Times New Roman" w:hAnsi="Times New Roman" w:cs="Times New Roman"/>
          <w:sz w:val="24"/>
          <w:szCs w:val="24"/>
        </w:rPr>
        <w:t>trabajo</w:t>
      </w:r>
      <w:r w:rsidR="007765DB" w:rsidRPr="00B31B19">
        <w:rPr>
          <w:rFonts w:ascii="Times New Roman" w:hAnsi="Times New Roman" w:cs="Times New Roman"/>
          <w:sz w:val="24"/>
          <w:szCs w:val="24"/>
        </w:rPr>
        <w:t xml:space="preserve"> de investigación es gracias a ustedes son los mejores padres del m</w:t>
      </w:r>
      <w:r w:rsidR="00DB2810" w:rsidRPr="00B31B19">
        <w:rPr>
          <w:rFonts w:ascii="Times New Roman" w:hAnsi="Times New Roman" w:cs="Times New Roman"/>
          <w:sz w:val="24"/>
          <w:szCs w:val="24"/>
        </w:rPr>
        <w:t>undo. GRACIAS POR TODO.</w:t>
      </w:r>
    </w:p>
    <w:p w:rsidR="006F1693" w:rsidRPr="00B31B19" w:rsidRDefault="006F1693" w:rsidP="00B31B19">
      <w:pPr>
        <w:spacing w:after="0" w:line="360" w:lineRule="auto"/>
        <w:jc w:val="both"/>
        <w:rPr>
          <w:rFonts w:ascii="Times New Roman" w:hAnsi="Times New Roman" w:cs="Times New Roman"/>
          <w:sz w:val="24"/>
          <w:szCs w:val="24"/>
        </w:rPr>
      </w:pPr>
      <w:r w:rsidRPr="00B31B19">
        <w:rPr>
          <w:rFonts w:ascii="Times New Roman" w:hAnsi="Times New Roman" w:cs="Times New Roman"/>
          <w:sz w:val="24"/>
          <w:szCs w:val="24"/>
        </w:rPr>
        <w:t>A m</w:t>
      </w:r>
      <w:r w:rsidR="00DB2810" w:rsidRPr="00B31B19">
        <w:rPr>
          <w:rFonts w:ascii="Times New Roman" w:hAnsi="Times New Roman" w:cs="Times New Roman"/>
          <w:sz w:val="24"/>
          <w:szCs w:val="24"/>
        </w:rPr>
        <w:t xml:space="preserve">i amada esposa NELLY CAMACHO e hija PAULETH FREIRE CAMACHO, gracias a mis 2 amores que siempre supieron darme esa felicidad, esa ternura y sobre todo por soportarme mis momentos de mal </w:t>
      </w:r>
      <w:r w:rsidR="003F5CC0" w:rsidRPr="00B31B19">
        <w:rPr>
          <w:rFonts w:ascii="Times New Roman" w:hAnsi="Times New Roman" w:cs="Times New Roman"/>
          <w:sz w:val="24"/>
          <w:szCs w:val="24"/>
        </w:rPr>
        <w:t>carácter.</w:t>
      </w:r>
    </w:p>
    <w:p w:rsidR="006F1693" w:rsidRPr="00B31B19" w:rsidRDefault="006F1693" w:rsidP="00B31B19">
      <w:pPr>
        <w:spacing w:after="0" w:line="360" w:lineRule="auto"/>
        <w:rPr>
          <w:rFonts w:ascii="Times New Roman" w:hAnsi="Times New Roman" w:cs="Times New Roman"/>
          <w:sz w:val="24"/>
          <w:szCs w:val="24"/>
        </w:rPr>
      </w:pPr>
    </w:p>
    <w:p w:rsidR="006F1693" w:rsidRPr="00B31B19" w:rsidRDefault="006F1693" w:rsidP="00B31B19">
      <w:pPr>
        <w:spacing w:line="360" w:lineRule="auto"/>
        <w:jc w:val="both"/>
        <w:rPr>
          <w:rFonts w:ascii="Times New Roman" w:hAnsi="Times New Roman" w:cs="Times New Roman"/>
          <w:sz w:val="24"/>
          <w:szCs w:val="24"/>
        </w:rPr>
      </w:pPr>
      <w:r w:rsidRPr="00B31B19">
        <w:rPr>
          <w:rFonts w:ascii="Times New Roman" w:hAnsi="Times New Roman" w:cs="Times New Roman"/>
          <w:sz w:val="24"/>
          <w:szCs w:val="24"/>
        </w:rPr>
        <w:t xml:space="preserve">También quiero plasmar mi agradecimiento en este Trabajo de </w:t>
      </w:r>
      <w:r w:rsidR="00B70129" w:rsidRPr="00B31B19">
        <w:rPr>
          <w:rFonts w:ascii="Times New Roman" w:hAnsi="Times New Roman" w:cs="Times New Roman"/>
          <w:sz w:val="24"/>
          <w:szCs w:val="24"/>
        </w:rPr>
        <w:t>Investigación de</w:t>
      </w:r>
      <w:r w:rsidRPr="00B31B19">
        <w:rPr>
          <w:rFonts w:ascii="Times New Roman" w:hAnsi="Times New Roman" w:cs="Times New Roman"/>
          <w:sz w:val="24"/>
          <w:szCs w:val="24"/>
        </w:rPr>
        <w:t xml:space="preserve"> manera especial a mi querida Universidad Estatal de Bolívar que aparte de formarme como profesional me ayudado a formarme como buen ser humano de maner</w:t>
      </w:r>
      <w:r w:rsidR="00B70129" w:rsidRPr="00B31B19">
        <w:rPr>
          <w:rFonts w:ascii="Times New Roman" w:hAnsi="Times New Roman" w:cs="Times New Roman"/>
          <w:sz w:val="24"/>
          <w:szCs w:val="24"/>
        </w:rPr>
        <w:t xml:space="preserve">a muy especial al Dr. Rodrigo </w:t>
      </w:r>
      <w:r w:rsidR="00C923A1" w:rsidRPr="00B31B19">
        <w:rPr>
          <w:rFonts w:ascii="Times New Roman" w:hAnsi="Times New Roman" w:cs="Times New Roman"/>
          <w:sz w:val="24"/>
          <w:szCs w:val="24"/>
        </w:rPr>
        <w:t>Guillín</w:t>
      </w:r>
      <w:r w:rsidRPr="00B31B19">
        <w:rPr>
          <w:rFonts w:ascii="Times New Roman" w:hAnsi="Times New Roman" w:cs="Times New Roman"/>
          <w:sz w:val="24"/>
          <w:szCs w:val="24"/>
        </w:rPr>
        <w:t xml:space="preserve">. M.Sc. Director de Tesis, por brindarme su conocimiento, sobre todo su valiosa amistad y sin olvidar su apoyo incondicional para culminar con esta investigación. </w:t>
      </w:r>
    </w:p>
    <w:p w:rsidR="00B31B19" w:rsidRDefault="00B31B19" w:rsidP="00B31B19">
      <w:pPr>
        <w:spacing w:after="0" w:line="360" w:lineRule="auto"/>
        <w:jc w:val="both"/>
        <w:rPr>
          <w:rFonts w:ascii="Times New Roman" w:hAnsi="Times New Roman" w:cs="Times New Roman"/>
          <w:sz w:val="24"/>
          <w:szCs w:val="24"/>
        </w:rPr>
      </w:pPr>
    </w:p>
    <w:p w:rsidR="006F1693" w:rsidRPr="00B31B19" w:rsidRDefault="006F1693" w:rsidP="00B31B19">
      <w:pPr>
        <w:spacing w:line="360" w:lineRule="auto"/>
        <w:jc w:val="both"/>
        <w:rPr>
          <w:rFonts w:ascii="Times New Roman" w:hAnsi="Times New Roman" w:cs="Times New Roman"/>
          <w:sz w:val="24"/>
          <w:szCs w:val="24"/>
        </w:rPr>
      </w:pPr>
      <w:r w:rsidRPr="00B31B19">
        <w:rPr>
          <w:rFonts w:ascii="Times New Roman" w:hAnsi="Times New Roman" w:cs="Times New Roman"/>
          <w:sz w:val="24"/>
          <w:szCs w:val="24"/>
        </w:rPr>
        <w:t>Al Tr</w:t>
      </w:r>
      <w:r w:rsidR="00B70129" w:rsidRPr="00B31B19">
        <w:rPr>
          <w:rFonts w:ascii="Times New Roman" w:hAnsi="Times New Roman" w:cs="Times New Roman"/>
          <w:sz w:val="24"/>
          <w:szCs w:val="24"/>
        </w:rPr>
        <w:t xml:space="preserve">ibunal Ing. Danilo </w:t>
      </w:r>
      <w:r w:rsidR="001C7D27" w:rsidRPr="00B31B19">
        <w:rPr>
          <w:rFonts w:ascii="Times New Roman" w:hAnsi="Times New Roman" w:cs="Times New Roman"/>
          <w:sz w:val="24"/>
          <w:szCs w:val="24"/>
        </w:rPr>
        <w:t>Montero Silva Mg, en el</w:t>
      </w:r>
      <w:r w:rsidRPr="00B31B19">
        <w:rPr>
          <w:rFonts w:ascii="Times New Roman" w:hAnsi="Times New Roman" w:cs="Times New Roman"/>
          <w:sz w:val="24"/>
          <w:szCs w:val="24"/>
        </w:rPr>
        <w:t xml:space="preserve"> Área de Biometría, Dr. </w:t>
      </w:r>
      <w:r w:rsidR="00B70129" w:rsidRPr="00B31B19">
        <w:rPr>
          <w:rFonts w:ascii="Times New Roman" w:hAnsi="Times New Roman" w:cs="Times New Roman"/>
          <w:sz w:val="24"/>
          <w:szCs w:val="24"/>
        </w:rPr>
        <w:t xml:space="preserve">Danilo </w:t>
      </w:r>
      <w:r w:rsidR="00C923A1" w:rsidRPr="00B31B19">
        <w:rPr>
          <w:rFonts w:ascii="Times New Roman" w:hAnsi="Times New Roman" w:cs="Times New Roman"/>
          <w:sz w:val="24"/>
          <w:szCs w:val="24"/>
        </w:rPr>
        <w:t>Yánez</w:t>
      </w:r>
      <w:r w:rsidRPr="00B31B19">
        <w:rPr>
          <w:rFonts w:ascii="Times New Roman" w:hAnsi="Times New Roman" w:cs="Times New Roman"/>
          <w:sz w:val="24"/>
          <w:szCs w:val="24"/>
        </w:rPr>
        <w:t xml:space="preserve"> M.Sc. del Área Técnica de esta prestigiosa Universidad, por sus conocimientos para que </w:t>
      </w:r>
      <w:r w:rsidR="0088444A" w:rsidRPr="00B31B19">
        <w:rPr>
          <w:rFonts w:ascii="Times New Roman" w:hAnsi="Times New Roman" w:cs="Times New Roman"/>
          <w:sz w:val="24"/>
          <w:szCs w:val="24"/>
        </w:rPr>
        <w:t>esta investigación</w:t>
      </w:r>
      <w:r w:rsidRPr="00B31B19">
        <w:rPr>
          <w:rFonts w:ascii="Times New Roman" w:hAnsi="Times New Roman" w:cs="Times New Roman"/>
          <w:sz w:val="24"/>
          <w:szCs w:val="24"/>
        </w:rPr>
        <w:t xml:space="preserve"> sea un éxito.</w:t>
      </w:r>
    </w:p>
    <w:p w:rsidR="00871FD3" w:rsidRPr="00B31B19" w:rsidRDefault="006F1693" w:rsidP="00B31B19">
      <w:pPr>
        <w:spacing w:line="360" w:lineRule="auto"/>
        <w:jc w:val="both"/>
        <w:rPr>
          <w:rFonts w:ascii="Times New Roman" w:hAnsi="Times New Roman" w:cs="Times New Roman"/>
          <w:sz w:val="24"/>
          <w:szCs w:val="24"/>
        </w:rPr>
      </w:pPr>
      <w:r w:rsidRPr="00B31B19">
        <w:rPr>
          <w:rFonts w:ascii="Times New Roman" w:hAnsi="Times New Roman" w:cs="Times New Roman"/>
          <w:sz w:val="24"/>
          <w:szCs w:val="24"/>
        </w:rPr>
        <w:t xml:space="preserve">Gracias a Ustedes por influir en mi formación como Médico Veterinario Zootecnista. </w:t>
      </w:r>
    </w:p>
    <w:p w:rsidR="003D2EC2" w:rsidRPr="00B9351C" w:rsidRDefault="003D2EC2" w:rsidP="006F1693">
      <w:pPr>
        <w:spacing w:line="360" w:lineRule="auto"/>
        <w:jc w:val="right"/>
        <w:rPr>
          <w:rFonts w:ascii="Times New Roman" w:hAnsi="Times New Roman" w:cs="Times New Roman"/>
          <w:b/>
          <w:i/>
          <w:szCs w:val="24"/>
        </w:rPr>
      </w:pPr>
    </w:p>
    <w:p w:rsidR="006F1693" w:rsidRPr="00B9351C" w:rsidRDefault="00425FFD" w:rsidP="006F1693">
      <w:pPr>
        <w:spacing w:line="360" w:lineRule="auto"/>
        <w:jc w:val="right"/>
        <w:rPr>
          <w:rFonts w:ascii="Times New Roman" w:hAnsi="Times New Roman" w:cs="Times New Roman"/>
          <w:b/>
          <w:i/>
          <w:szCs w:val="24"/>
        </w:rPr>
      </w:pPr>
      <w:r w:rsidRPr="00B9351C">
        <w:rPr>
          <w:rFonts w:ascii="Times New Roman" w:hAnsi="Times New Roman" w:cs="Times New Roman"/>
          <w:b/>
          <w:i/>
          <w:szCs w:val="24"/>
        </w:rPr>
        <w:t>Jhonnatan Arturo Freire Quinatoa</w:t>
      </w:r>
      <w:r w:rsidR="006F1693" w:rsidRPr="00B9351C">
        <w:rPr>
          <w:rFonts w:ascii="Times New Roman" w:hAnsi="Times New Roman" w:cs="Times New Roman"/>
          <w:b/>
          <w:i/>
          <w:szCs w:val="24"/>
        </w:rPr>
        <w:t>.</w:t>
      </w:r>
    </w:p>
    <w:p w:rsidR="00846EB0" w:rsidRPr="002170E4" w:rsidRDefault="00846EB0" w:rsidP="00871FD3">
      <w:pPr>
        <w:spacing w:line="240" w:lineRule="auto"/>
        <w:jc w:val="center"/>
        <w:rPr>
          <w:rFonts w:ascii="Times New Roman" w:hAnsi="Times New Roman" w:cs="Times New Roman"/>
          <w:b/>
          <w:bCs/>
          <w:spacing w:val="3"/>
          <w:sz w:val="28"/>
          <w:szCs w:val="28"/>
          <w:lang w:val="es-EC"/>
        </w:rPr>
      </w:pPr>
      <w:r w:rsidRPr="002170E4">
        <w:rPr>
          <w:rFonts w:ascii="Times New Roman" w:hAnsi="Times New Roman" w:cs="Times New Roman"/>
          <w:b/>
          <w:bCs/>
          <w:spacing w:val="3"/>
          <w:sz w:val="28"/>
          <w:szCs w:val="28"/>
          <w:lang w:val="es-EC"/>
        </w:rPr>
        <w:lastRenderedPageBreak/>
        <w:t>ÍNDICE DE CONTENIDO</w:t>
      </w:r>
    </w:p>
    <w:p w:rsidR="00806E36" w:rsidRDefault="00066F30" w:rsidP="00AD0FD7">
      <w:pPr>
        <w:spacing w:line="240" w:lineRule="auto"/>
        <w:jc w:val="right"/>
        <w:rPr>
          <w:noProof/>
        </w:rPr>
      </w:pPr>
      <w:r>
        <w:rPr>
          <w:rFonts w:ascii="Times New Roman" w:hAnsi="Times New Roman" w:cs="Times New Roman"/>
          <w:b/>
          <w:bCs/>
          <w:spacing w:val="3"/>
          <w:lang w:val="es-EC"/>
        </w:rPr>
        <w:t>Pág</w:t>
      </w:r>
      <w:r w:rsidR="00B073AE">
        <w:rPr>
          <w:rFonts w:ascii="Times New Roman" w:hAnsi="Times New Roman" w:cs="Times New Roman"/>
          <w:b/>
          <w:bCs/>
          <w:spacing w:val="3"/>
          <w:lang w:val="es-EC"/>
        </w:rPr>
        <w:t>.</w:t>
      </w:r>
      <w:r>
        <w:rPr>
          <w:rFonts w:ascii="Times New Roman" w:hAnsi="Times New Roman" w:cs="Times New Roman"/>
          <w:b/>
          <w:bCs/>
          <w:spacing w:val="3"/>
          <w:lang w:val="es-EC"/>
        </w:rPr>
        <w:t xml:space="preserve"> </w:t>
      </w:r>
      <w:r w:rsidR="00AD0FD7">
        <w:rPr>
          <w:rFonts w:ascii="Times New Roman" w:hAnsi="Times New Roman"/>
          <w:b/>
          <w:bCs/>
          <w:spacing w:val="3"/>
        </w:rPr>
        <w:fldChar w:fldCharType="begin"/>
      </w:r>
      <w:r w:rsidR="00AD0FD7">
        <w:rPr>
          <w:rFonts w:ascii="Times New Roman" w:hAnsi="Times New Roman"/>
          <w:b/>
          <w:bCs/>
          <w:spacing w:val="3"/>
        </w:rPr>
        <w:instrText xml:space="preserve"> TOC \o "1-3" \h \z \u </w:instrText>
      </w:r>
      <w:r w:rsidR="00AD0FD7">
        <w:rPr>
          <w:rFonts w:ascii="Times New Roman" w:hAnsi="Times New Roman"/>
          <w:b/>
          <w:bCs/>
          <w:spacing w:val="3"/>
        </w:rPr>
        <w:fldChar w:fldCharType="separate"/>
      </w:r>
    </w:p>
    <w:p w:rsidR="00806E36" w:rsidRDefault="003E362C">
      <w:pPr>
        <w:pStyle w:val="TDC1"/>
        <w:tabs>
          <w:tab w:val="left" w:pos="440"/>
          <w:tab w:val="right" w:leader="dot" w:pos="7928"/>
        </w:tabs>
        <w:rPr>
          <w:rFonts w:asciiTheme="minorHAnsi" w:hAnsiTheme="minorHAnsi" w:cstheme="minorBidi"/>
          <w:noProof/>
          <w:sz w:val="22"/>
          <w:lang w:val="es-ES" w:eastAsia="es-ES"/>
        </w:rPr>
      </w:pPr>
      <w:hyperlink w:anchor="_Toc469238010" w:history="1">
        <w:r w:rsidR="00806E36" w:rsidRPr="007E5FC8">
          <w:rPr>
            <w:rStyle w:val="Hipervnculo"/>
            <w:b/>
            <w:noProof/>
          </w:rPr>
          <w:t>I.</w:t>
        </w:r>
        <w:r w:rsidR="00806E36">
          <w:rPr>
            <w:rFonts w:asciiTheme="minorHAnsi" w:hAnsiTheme="minorHAnsi" w:cstheme="minorBidi"/>
            <w:noProof/>
            <w:sz w:val="22"/>
            <w:lang w:val="es-ES" w:eastAsia="es-ES"/>
          </w:rPr>
          <w:tab/>
        </w:r>
        <w:r w:rsidR="00806E36" w:rsidRPr="007E5FC8">
          <w:rPr>
            <w:rStyle w:val="Hipervnculo"/>
            <w:b/>
            <w:noProof/>
          </w:rPr>
          <w:t>INTRODUCCION Y OBJETIVOS</w:t>
        </w:r>
        <w:r w:rsidR="00806E36">
          <w:rPr>
            <w:noProof/>
            <w:webHidden/>
          </w:rPr>
          <w:tab/>
        </w:r>
        <w:r w:rsidR="00806E36">
          <w:rPr>
            <w:noProof/>
            <w:webHidden/>
          </w:rPr>
          <w:fldChar w:fldCharType="begin"/>
        </w:r>
        <w:r w:rsidR="00806E36">
          <w:rPr>
            <w:noProof/>
            <w:webHidden/>
          </w:rPr>
          <w:instrText xml:space="preserve"> PAGEREF _Toc469238010 \h </w:instrText>
        </w:r>
        <w:r w:rsidR="00806E36">
          <w:rPr>
            <w:noProof/>
            <w:webHidden/>
          </w:rPr>
        </w:r>
        <w:r w:rsidR="00806E36">
          <w:rPr>
            <w:noProof/>
            <w:webHidden/>
          </w:rPr>
          <w:fldChar w:fldCharType="separate"/>
        </w:r>
        <w:r w:rsidR="00B552FA">
          <w:rPr>
            <w:noProof/>
            <w:webHidden/>
          </w:rPr>
          <w:t>1</w:t>
        </w:r>
        <w:r w:rsidR="00806E36">
          <w:rPr>
            <w:noProof/>
            <w:webHidden/>
          </w:rPr>
          <w:fldChar w:fldCharType="end"/>
        </w:r>
      </w:hyperlink>
    </w:p>
    <w:p w:rsidR="00806E36" w:rsidRDefault="003E362C">
      <w:pPr>
        <w:pStyle w:val="TDC1"/>
        <w:tabs>
          <w:tab w:val="left" w:pos="660"/>
          <w:tab w:val="right" w:leader="dot" w:pos="7928"/>
        </w:tabs>
        <w:rPr>
          <w:rFonts w:asciiTheme="minorHAnsi" w:hAnsiTheme="minorHAnsi" w:cstheme="minorBidi"/>
          <w:noProof/>
          <w:sz w:val="22"/>
          <w:lang w:val="es-ES" w:eastAsia="es-ES"/>
        </w:rPr>
      </w:pPr>
      <w:hyperlink w:anchor="_Toc469238011" w:history="1">
        <w:r w:rsidR="00806E36" w:rsidRPr="007E5FC8">
          <w:rPr>
            <w:rStyle w:val="Hipervnculo"/>
            <w:b/>
            <w:noProof/>
          </w:rPr>
          <w:t>II.</w:t>
        </w:r>
        <w:r w:rsidR="00806E36" w:rsidRPr="007E5FC8">
          <w:rPr>
            <w:rFonts w:asciiTheme="minorHAnsi" w:hAnsiTheme="minorHAnsi" w:cstheme="minorBidi"/>
            <w:b/>
            <w:noProof/>
            <w:sz w:val="22"/>
            <w:lang w:val="es-ES" w:eastAsia="es-ES"/>
          </w:rPr>
          <w:t xml:space="preserve"> </w:t>
        </w:r>
        <w:r w:rsidR="00806E36">
          <w:rPr>
            <w:rFonts w:asciiTheme="minorHAnsi" w:hAnsiTheme="minorHAnsi" w:cstheme="minorBidi"/>
            <w:noProof/>
            <w:sz w:val="22"/>
            <w:lang w:val="es-ES" w:eastAsia="es-ES"/>
          </w:rPr>
          <w:t xml:space="preserve"> </w:t>
        </w:r>
        <w:r w:rsidR="00806E36" w:rsidRPr="007E5FC8">
          <w:rPr>
            <w:rFonts w:asciiTheme="minorHAnsi" w:hAnsiTheme="minorHAnsi" w:cstheme="minorBidi"/>
            <w:b/>
            <w:noProof/>
            <w:sz w:val="22"/>
            <w:lang w:val="es-ES" w:eastAsia="es-ES"/>
          </w:rPr>
          <w:t xml:space="preserve">  </w:t>
        </w:r>
        <w:r w:rsidR="00806E36" w:rsidRPr="007E5FC8">
          <w:rPr>
            <w:rStyle w:val="Hipervnculo"/>
            <w:b/>
            <w:noProof/>
          </w:rPr>
          <w:t>PROBLEMA</w:t>
        </w:r>
        <w:r w:rsidR="00806E36">
          <w:rPr>
            <w:noProof/>
            <w:webHidden/>
          </w:rPr>
          <w:tab/>
        </w:r>
        <w:r w:rsidR="00806E36">
          <w:rPr>
            <w:noProof/>
            <w:webHidden/>
          </w:rPr>
          <w:fldChar w:fldCharType="begin"/>
        </w:r>
        <w:r w:rsidR="00806E36">
          <w:rPr>
            <w:noProof/>
            <w:webHidden/>
          </w:rPr>
          <w:instrText xml:space="preserve"> PAGEREF _Toc469238011 \h </w:instrText>
        </w:r>
        <w:r w:rsidR="00806E36">
          <w:rPr>
            <w:noProof/>
            <w:webHidden/>
          </w:rPr>
        </w:r>
        <w:r w:rsidR="00806E36">
          <w:rPr>
            <w:noProof/>
            <w:webHidden/>
          </w:rPr>
          <w:fldChar w:fldCharType="separate"/>
        </w:r>
        <w:r w:rsidR="00B552FA">
          <w:rPr>
            <w:noProof/>
            <w:webHidden/>
          </w:rPr>
          <w:t>3</w:t>
        </w:r>
        <w:r w:rsidR="00806E36">
          <w:rPr>
            <w:noProof/>
            <w:webHidden/>
          </w:rPr>
          <w:fldChar w:fldCharType="end"/>
        </w:r>
      </w:hyperlink>
    </w:p>
    <w:p w:rsidR="00806E36" w:rsidRDefault="003E362C">
      <w:pPr>
        <w:pStyle w:val="TDC1"/>
        <w:tabs>
          <w:tab w:val="left" w:pos="660"/>
          <w:tab w:val="right" w:leader="dot" w:pos="7928"/>
        </w:tabs>
        <w:rPr>
          <w:rFonts w:asciiTheme="minorHAnsi" w:hAnsiTheme="minorHAnsi" w:cstheme="minorBidi"/>
          <w:noProof/>
          <w:sz w:val="22"/>
          <w:lang w:val="es-ES" w:eastAsia="es-ES"/>
        </w:rPr>
      </w:pPr>
      <w:hyperlink w:anchor="_Toc469238012" w:history="1">
        <w:r w:rsidR="00806E36" w:rsidRPr="007E5FC8">
          <w:rPr>
            <w:rStyle w:val="Hipervnculo"/>
            <w:b/>
            <w:noProof/>
          </w:rPr>
          <w:t xml:space="preserve">III. </w:t>
        </w:r>
        <w:r w:rsidR="00806E36">
          <w:rPr>
            <w:rStyle w:val="Hipervnculo"/>
            <w:noProof/>
          </w:rPr>
          <w:t xml:space="preserve"> </w:t>
        </w:r>
        <w:r w:rsidR="00806E36" w:rsidRPr="007E5FC8">
          <w:rPr>
            <w:rStyle w:val="Hipervnculo"/>
            <w:b/>
            <w:noProof/>
          </w:rPr>
          <w:t>MARCO TEORICO</w:t>
        </w:r>
        <w:r w:rsidR="00806E36" w:rsidRPr="0045115F">
          <w:rPr>
            <w:rStyle w:val="Hipervnculo"/>
            <w:noProof/>
          </w:rPr>
          <w:t>.</w:t>
        </w:r>
        <w:r w:rsidR="00806E36">
          <w:rPr>
            <w:noProof/>
            <w:webHidden/>
          </w:rPr>
          <w:tab/>
        </w:r>
        <w:r w:rsidR="00806E36">
          <w:rPr>
            <w:noProof/>
            <w:webHidden/>
          </w:rPr>
          <w:fldChar w:fldCharType="begin"/>
        </w:r>
        <w:r w:rsidR="00806E36">
          <w:rPr>
            <w:noProof/>
            <w:webHidden/>
          </w:rPr>
          <w:instrText xml:space="preserve"> PAGEREF _Toc469238012 \h </w:instrText>
        </w:r>
        <w:r w:rsidR="00806E36">
          <w:rPr>
            <w:noProof/>
            <w:webHidden/>
          </w:rPr>
        </w:r>
        <w:r w:rsidR="00806E36">
          <w:rPr>
            <w:noProof/>
            <w:webHidden/>
          </w:rPr>
          <w:fldChar w:fldCharType="separate"/>
        </w:r>
        <w:r w:rsidR="00B552FA">
          <w:rPr>
            <w:noProof/>
            <w:webHidden/>
          </w:rPr>
          <w:t>4</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13" w:history="1">
        <w:r w:rsidR="00806E36" w:rsidRPr="0045115F">
          <w:rPr>
            <w:rStyle w:val="Hipervnculo"/>
            <w:noProof/>
          </w:rPr>
          <w:t>3.1. DE LOS ORÍGENES DEL POLLO.</w:t>
        </w:r>
        <w:r w:rsidR="00806E36">
          <w:rPr>
            <w:noProof/>
            <w:webHidden/>
          </w:rPr>
          <w:tab/>
        </w:r>
        <w:r w:rsidR="00806E36">
          <w:rPr>
            <w:noProof/>
            <w:webHidden/>
          </w:rPr>
          <w:fldChar w:fldCharType="begin"/>
        </w:r>
        <w:r w:rsidR="00806E36">
          <w:rPr>
            <w:noProof/>
            <w:webHidden/>
          </w:rPr>
          <w:instrText xml:space="preserve"> PAGEREF _Toc469238013 \h </w:instrText>
        </w:r>
        <w:r w:rsidR="00806E36">
          <w:rPr>
            <w:noProof/>
            <w:webHidden/>
          </w:rPr>
        </w:r>
        <w:r w:rsidR="00806E36">
          <w:rPr>
            <w:noProof/>
            <w:webHidden/>
          </w:rPr>
          <w:fldChar w:fldCharType="separate"/>
        </w:r>
        <w:r w:rsidR="00B552FA">
          <w:rPr>
            <w:noProof/>
            <w:webHidden/>
          </w:rPr>
          <w:t>4</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14" w:history="1">
        <w:r w:rsidR="00806E36" w:rsidRPr="0045115F">
          <w:rPr>
            <w:rStyle w:val="Hipervnculo"/>
            <w:noProof/>
            <w:lang w:val="es-ES" w:eastAsia="es-ES"/>
          </w:rPr>
          <w:t xml:space="preserve">3.2. </w:t>
        </w:r>
        <w:r w:rsidR="00806E36" w:rsidRPr="0045115F">
          <w:rPr>
            <w:rStyle w:val="Hipervnculo"/>
            <w:noProof/>
          </w:rPr>
          <w:t>POSICIÓN DEL POLLO EN LA ESCALA ZOOLÓGICA.</w:t>
        </w:r>
        <w:r w:rsidR="00806E36">
          <w:rPr>
            <w:noProof/>
            <w:webHidden/>
          </w:rPr>
          <w:tab/>
        </w:r>
        <w:r w:rsidR="00806E36">
          <w:rPr>
            <w:noProof/>
            <w:webHidden/>
          </w:rPr>
          <w:fldChar w:fldCharType="begin"/>
        </w:r>
        <w:r w:rsidR="00806E36">
          <w:rPr>
            <w:noProof/>
            <w:webHidden/>
          </w:rPr>
          <w:instrText xml:space="preserve"> PAGEREF _Toc469238014 \h </w:instrText>
        </w:r>
        <w:r w:rsidR="00806E36">
          <w:rPr>
            <w:noProof/>
            <w:webHidden/>
          </w:rPr>
        </w:r>
        <w:r w:rsidR="00806E36">
          <w:rPr>
            <w:noProof/>
            <w:webHidden/>
          </w:rPr>
          <w:fldChar w:fldCharType="separate"/>
        </w:r>
        <w:r w:rsidR="00B552FA">
          <w:rPr>
            <w:noProof/>
            <w:webHidden/>
          </w:rPr>
          <w:t>6</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15" w:history="1">
        <w:r w:rsidR="00806E36" w:rsidRPr="0045115F">
          <w:rPr>
            <w:rStyle w:val="Hipervnculo"/>
            <w:noProof/>
            <w:lang w:val="es-ES"/>
          </w:rPr>
          <w:t xml:space="preserve">3.3. CALIDAD DEL </w:t>
        </w:r>
        <w:r w:rsidR="00806E36" w:rsidRPr="0045115F">
          <w:rPr>
            <w:rStyle w:val="Hipervnculo"/>
            <w:noProof/>
          </w:rPr>
          <w:t>POLLITO</w:t>
        </w:r>
        <w:r w:rsidR="00806E36" w:rsidRPr="0045115F">
          <w:rPr>
            <w:rStyle w:val="Hipervnculo"/>
            <w:noProof/>
            <w:lang w:val="es-ES"/>
          </w:rPr>
          <w:t>.</w:t>
        </w:r>
        <w:r w:rsidR="00806E36">
          <w:rPr>
            <w:noProof/>
            <w:webHidden/>
          </w:rPr>
          <w:tab/>
        </w:r>
        <w:r w:rsidR="00806E36">
          <w:rPr>
            <w:noProof/>
            <w:webHidden/>
          </w:rPr>
          <w:fldChar w:fldCharType="begin"/>
        </w:r>
        <w:r w:rsidR="00806E36">
          <w:rPr>
            <w:noProof/>
            <w:webHidden/>
          </w:rPr>
          <w:instrText xml:space="preserve"> PAGEREF _Toc469238015 \h </w:instrText>
        </w:r>
        <w:r w:rsidR="00806E36">
          <w:rPr>
            <w:noProof/>
            <w:webHidden/>
          </w:rPr>
        </w:r>
        <w:r w:rsidR="00806E36">
          <w:rPr>
            <w:noProof/>
            <w:webHidden/>
          </w:rPr>
          <w:fldChar w:fldCharType="separate"/>
        </w:r>
        <w:r w:rsidR="00B552FA">
          <w:rPr>
            <w:noProof/>
            <w:webHidden/>
          </w:rPr>
          <w:t>7</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16" w:history="1">
        <w:r w:rsidR="00806E36" w:rsidRPr="0045115F">
          <w:rPr>
            <w:rStyle w:val="Hipervnculo"/>
            <w:noProof/>
          </w:rPr>
          <w:t>3.3.1</w:t>
        </w:r>
        <w:r w:rsidR="001D6B24">
          <w:rPr>
            <w:rStyle w:val="Hipervnculo"/>
            <w:noProof/>
          </w:rPr>
          <w:t>.</w:t>
        </w:r>
        <w:r w:rsidR="00806E36" w:rsidRPr="0045115F">
          <w:rPr>
            <w:rStyle w:val="Hipervnculo"/>
            <w:noProof/>
          </w:rPr>
          <w:t xml:space="preserve"> Definición de calidad del pollito:</w:t>
        </w:r>
        <w:r w:rsidR="00806E36">
          <w:rPr>
            <w:noProof/>
            <w:webHidden/>
          </w:rPr>
          <w:tab/>
        </w:r>
        <w:r w:rsidR="00806E36">
          <w:rPr>
            <w:noProof/>
            <w:webHidden/>
          </w:rPr>
          <w:fldChar w:fldCharType="begin"/>
        </w:r>
        <w:r w:rsidR="00806E36">
          <w:rPr>
            <w:noProof/>
            <w:webHidden/>
          </w:rPr>
          <w:instrText xml:space="preserve"> PAGEREF _Toc469238016 \h </w:instrText>
        </w:r>
        <w:r w:rsidR="00806E36">
          <w:rPr>
            <w:noProof/>
            <w:webHidden/>
          </w:rPr>
        </w:r>
        <w:r w:rsidR="00806E36">
          <w:rPr>
            <w:noProof/>
            <w:webHidden/>
          </w:rPr>
          <w:fldChar w:fldCharType="separate"/>
        </w:r>
        <w:r w:rsidR="00B552FA">
          <w:rPr>
            <w:noProof/>
            <w:webHidden/>
          </w:rPr>
          <w:t>7</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17" w:history="1">
        <w:r w:rsidR="00806E36" w:rsidRPr="0045115F">
          <w:rPr>
            <w:rStyle w:val="Hipervnculo"/>
            <w:noProof/>
          </w:rPr>
          <w:t>3.3.2</w:t>
        </w:r>
        <w:r w:rsidR="001D6B24">
          <w:rPr>
            <w:rStyle w:val="Hipervnculo"/>
            <w:noProof/>
          </w:rPr>
          <w:t>.</w:t>
        </w:r>
        <w:r w:rsidR="00806E36" w:rsidRPr="0045115F">
          <w:rPr>
            <w:rStyle w:val="Hipervnculo"/>
            <w:noProof/>
          </w:rPr>
          <w:t xml:space="preserve"> La calidad del pollito y su rendimiento final</w:t>
        </w:r>
        <w:r w:rsidR="00806E36">
          <w:rPr>
            <w:noProof/>
            <w:webHidden/>
          </w:rPr>
          <w:tab/>
        </w:r>
        <w:r w:rsidR="00806E36">
          <w:rPr>
            <w:noProof/>
            <w:webHidden/>
          </w:rPr>
          <w:fldChar w:fldCharType="begin"/>
        </w:r>
        <w:r w:rsidR="00806E36">
          <w:rPr>
            <w:noProof/>
            <w:webHidden/>
          </w:rPr>
          <w:instrText xml:space="preserve"> PAGEREF _Toc469238017 \h </w:instrText>
        </w:r>
        <w:r w:rsidR="00806E36">
          <w:rPr>
            <w:noProof/>
            <w:webHidden/>
          </w:rPr>
        </w:r>
        <w:r w:rsidR="00806E36">
          <w:rPr>
            <w:noProof/>
            <w:webHidden/>
          </w:rPr>
          <w:fldChar w:fldCharType="separate"/>
        </w:r>
        <w:r w:rsidR="00B552FA">
          <w:rPr>
            <w:noProof/>
            <w:webHidden/>
          </w:rPr>
          <w:t>7</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18" w:history="1">
        <w:r w:rsidR="00806E36" w:rsidRPr="0045115F">
          <w:rPr>
            <w:rStyle w:val="Hipervnculo"/>
            <w:noProof/>
          </w:rPr>
          <w:t>3.3.3. Planificación de la llegada de los pollitos bb</w:t>
        </w:r>
        <w:r w:rsidR="00806E36">
          <w:rPr>
            <w:noProof/>
            <w:webHidden/>
          </w:rPr>
          <w:tab/>
        </w:r>
        <w:r w:rsidR="00806E36">
          <w:rPr>
            <w:noProof/>
            <w:webHidden/>
          </w:rPr>
          <w:fldChar w:fldCharType="begin"/>
        </w:r>
        <w:r w:rsidR="00806E36">
          <w:rPr>
            <w:noProof/>
            <w:webHidden/>
          </w:rPr>
          <w:instrText xml:space="preserve"> PAGEREF _Toc469238018 \h </w:instrText>
        </w:r>
        <w:r w:rsidR="00806E36">
          <w:rPr>
            <w:noProof/>
            <w:webHidden/>
          </w:rPr>
        </w:r>
        <w:r w:rsidR="00806E36">
          <w:rPr>
            <w:noProof/>
            <w:webHidden/>
          </w:rPr>
          <w:fldChar w:fldCharType="separate"/>
        </w:r>
        <w:r w:rsidR="00B552FA">
          <w:rPr>
            <w:noProof/>
            <w:webHidden/>
          </w:rPr>
          <w:t>8</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19" w:history="1">
        <w:r w:rsidR="00806E36" w:rsidRPr="0045115F">
          <w:rPr>
            <w:rStyle w:val="Hipervnculo"/>
            <w:noProof/>
          </w:rPr>
          <w:t>3.3.4. La planta de incubación y el transporte deben asegurar lo siguiente:</w:t>
        </w:r>
        <w:r w:rsidR="00806E36">
          <w:rPr>
            <w:noProof/>
            <w:webHidden/>
          </w:rPr>
          <w:tab/>
        </w:r>
        <w:r w:rsidR="00806E36">
          <w:rPr>
            <w:noProof/>
            <w:webHidden/>
          </w:rPr>
          <w:fldChar w:fldCharType="begin"/>
        </w:r>
        <w:r w:rsidR="00806E36">
          <w:rPr>
            <w:noProof/>
            <w:webHidden/>
          </w:rPr>
          <w:instrText xml:space="preserve"> PAGEREF _Toc469238019 \h </w:instrText>
        </w:r>
        <w:r w:rsidR="00806E36">
          <w:rPr>
            <w:noProof/>
            <w:webHidden/>
          </w:rPr>
        </w:r>
        <w:r w:rsidR="00806E36">
          <w:rPr>
            <w:noProof/>
            <w:webHidden/>
          </w:rPr>
          <w:fldChar w:fldCharType="separate"/>
        </w:r>
        <w:r w:rsidR="00B552FA">
          <w:rPr>
            <w:noProof/>
            <w:webHidden/>
          </w:rPr>
          <w:t>9</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0" w:history="1">
        <w:r w:rsidR="00806E36" w:rsidRPr="0045115F">
          <w:rPr>
            <w:rStyle w:val="Hipervnculo"/>
            <w:noProof/>
          </w:rPr>
          <w:t>3.3.5. Factores que influyen en la calidad del pollito:</w:t>
        </w:r>
        <w:r w:rsidR="00806E36">
          <w:rPr>
            <w:noProof/>
            <w:webHidden/>
          </w:rPr>
          <w:tab/>
        </w:r>
        <w:r w:rsidR="00806E36">
          <w:rPr>
            <w:noProof/>
            <w:webHidden/>
          </w:rPr>
          <w:fldChar w:fldCharType="begin"/>
        </w:r>
        <w:r w:rsidR="00806E36">
          <w:rPr>
            <w:noProof/>
            <w:webHidden/>
          </w:rPr>
          <w:instrText xml:space="preserve"> PAGEREF _Toc469238020 \h </w:instrText>
        </w:r>
        <w:r w:rsidR="00806E36">
          <w:rPr>
            <w:noProof/>
            <w:webHidden/>
          </w:rPr>
        </w:r>
        <w:r w:rsidR="00806E36">
          <w:rPr>
            <w:noProof/>
            <w:webHidden/>
          </w:rPr>
          <w:fldChar w:fldCharType="separate"/>
        </w:r>
        <w:r w:rsidR="00B552FA">
          <w:rPr>
            <w:noProof/>
            <w:webHidden/>
          </w:rPr>
          <w:t>9</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1" w:history="1">
        <w:r w:rsidR="00806E36" w:rsidRPr="0045115F">
          <w:rPr>
            <w:rStyle w:val="Hipervnculo"/>
            <w:noProof/>
          </w:rPr>
          <w:t>3.3.6</w:t>
        </w:r>
        <w:r w:rsidR="001D6B24">
          <w:rPr>
            <w:rStyle w:val="Hipervnculo"/>
            <w:noProof/>
          </w:rPr>
          <w:t>.</w:t>
        </w:r>
        <w:r w:rsidR="00806E36" w:rsidRPr="0045115F">
          <w:rPr>
            <w:rStyle w:val="Hipervnculo"/>
            <w:noProof/>
          </w:rPr>
          <w:t xml:space="preserve"> Otros márgenes.</w:t>
        </w:r>
        <w:r w:rsidR="00806E36">
          <w:rPr>
            <w:noProof/>
            <w:webHidden/>
          </w:rPr>
          <w:tab/>
        </w:r>
        <w:r w:rsidR="00806E36">
          <w:rPr>
            <w:noProof/>
            <w:webHidden/>
          </w:rPr>
          <w:fldChar w:fldCharType="begin"/>
        </w:r>
        <w:r w:rsidR="00806E36">
          <w:rPr>
            <w:noProof/>
            <w:webHidden/>
          </w:rPr>
          <w:instrText xml:space="preserve"> PAGEREF _Toc469238021 \h </w:instrText>
        </w:r>
        <w:r w:rsidR="00806E36">
          <w:rPr>
            <w:noProof/>
            <w:webHidden/>
          </w:rPr>
        </w:r>
        <w:r w:rsidR="00806E36">
          <w:rPr>
            <w:noProof/>
            <w:webHidden/>
          </w:rPr>
          <w:fldChar w:fldCharType="separate"/>
        </w:r>
        <w:r w:rsidR="00B552FA">
          <w:rPr>
            <w:noProof/>
            <w:webHidden/>
          </w:rPr>
          <w:t>9</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2" w:history="1">
        <w:r w:rsidR="00806E36" w:rsidRPr="0045115F">
          <w:rPr>
            <w:rStyle w:val="Hipervnculo"/>
            <w:noProof/>
            <w:lang w:val="es-ES"/>
          </w:rPr>
          <w:t xml:space="preserve">3.3.8. Evaluación a la </w:t>
        </w:r>
        <w:r w:rsidR="00806E36" w:rsidRPr="0045115F">
          <w:rPr>
            <w:rStyle w:val="Hipervnculo"/>
            <w:noProof/>
          </w:rPr>
          <w:t>recepción</w:t>
        </w:r>
        <w:r w:rsidR="00806E36">
          <w:rPr>
            <w:noProof/>
            <w:webHidden/>
          </w:rPr>
          <w:tab/>
        </w:r>
        <w:r w:rsidR="00806E36">
          <w:rPr>
            <w:noProof/>
            <w:webHidden/>
          </w:rPr>
          <w:fldChar w:fldCharType="begin"/>
        </w:r>
        <w:r w:rsidR="00806E36">
          <w:rPr>
            <w:noProof/>
            <w:webHidden/>
          </w:rPr>
          <w:instrText xml:space="preserve"> PAGEREF _Toc469238022 \h </w:instrText>
        </w:r>
        <w:r w:rsidR="00806E36">
          <w:rPr>
            <w:noProof/>
            <w:webHidden/>
          </w:rPr>
        </w:r>
        <w:r w:rsidR="00806E36">
          <w:rPr>
            <w:noProof/>
            <w:webHidden/>
          </w:rPr>
          <w:fldChar w:fldCharType="separate"/>
        </w:r>
        <w:r w:rsidR="00B552FA">
          <w:rPr>
            <w:noProof/>
            <w:webHidden/>
          </w:rPr>
          <w:t>11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3" w:history="1">
        <w:r w:rsidR="00806E36" w:rsidRPr="0045115F">
          <w:rPr>
            <w:rStyle w:val="Hipervnculo"/>
            <w:noProof/>
            <w:lang w:val="es-ES"/>
          </w:rPr>
          <w:t xml:space="preserve">3.3.9. La alimentación </w:t>
        </w:r>
        <w:r w:rsidR="00806E36" w:rsidRPr="0045115F">
          <w:rPr>
            <w:rStyle w:val="Hipervnculo"/>
            <w:noProof/>
          </w:rPr>
          <w:t>temprana</w:t>
        </w:r>
        <w:r w:rsidR="00806E36">
          <w:rPr>
            <w:noProof/>
            <w:webHidden/>
          </w:rPr>
          <w:tab/>
        </w:r>
        <w:r w:rsidR="00806E36">
          <w:rPr>
            <w:noProof/>
            <w:webHidden/>
          </w:rPr>
          <w:fldChar w:fldCharType="begin"/>
        </w:r>
        <w:r w:rsidR="00806E36">
          <w:rPr>
            <w:noProof/>
            <w:webHidden/>
          </w:rPr>
          <w:instrText xml:space="preserve"> PAGEREF _Toc469238023 \h </w:instrText>
        </w:r>
        <w:r w:rsidR="00806E36">
          <w:rPr>
            <w:noProof/>
            <w:webHidden/>
          </w:rPr>
        </w:r>
        <w:r w:rsidR="00806E36">
          <w:rPr>
            <w:noProof/>
            <w:webHidden/>
          </w:rPr>
          <w:fldChar w:fldCharType="separate"/>
        </w:r>
        <w:r w:rsidR="00B552FA">
          <w:rPr>
            <w:noProof/>
            <w:webHidden/>
          </w:rPr>
          <w:t>11</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24" w:history="1">
        <w:r w:rsidR="00806E36" w:rsidRPr="0045115F">
          <w:rPr>
            <w:rStyle w:val="Hipervnculo"/>
            <w:noProof/>
          </w:rPr>
          <w:t>3.4</w:t>
        </w:r>
        <w:r w:rsidR="001D6B24">
          <w:rPr>
            <w:rStyle w:val="Hipervnculo"/>
            <w:noProof/>
          </w:rPr>
          <w:t>.</w:t>
        </w:r>
        <w:r w:rsidR="00806E36" w:rsidRPr="0045115F">
          <w:rPr>
            <w:rStyle w:val="Hipervnculo"/>
            <w:noProof/>
          </w:rPr>
          <w:t xml:space="preserve"> SISTEMA DIGESTIVO DEL POLLO COBB 500</w:t>
        </w:r>
        <w:r w:rsidR="00806E36">
          <w:rPr>
            <w:noProof/>
            <w:webHidden/>
          </w:rPr>
          <w:tab/>
        </w:r>
        <w:r w:rsidR="00806E36">
          <w:rPr>
            <w:noProof/>
            <w:webHidden/>
          </w:rPr>
          <w:fldChar w:fldCharType="begin"/>
        </w:r>
        <w:r w:rsidR="00806E36">
          <w:rPr>
            <w:noProof/>
            <w:webHidden/>
          </w:rPr>
          <w:instrText xml:space="preserve"> PAGEREF _Toc469238024 \h </w:instrText>
        </w:r>
        <w:r w:rsidR="00806E36">
          <w:rPr>
            <w:noProof/>
            <w:webHidden/>
          </w:rPr>
        </w:r>
        <w:r w:rsidR="00806E36">
          <w:rPr>
            <w:noProof/>
            <w:webHidden/>
          </w:rPr>
          <w:fldChar w:fldCharType="separate"/>
        </w:r>
        <w:r w:rsidR="00B552FA">
          <w:rPr>
            <w:noProof/>
            <w:webHidden/>
          </w:rPr>
          <w:t>12</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5" w:history="1">
        <w:r w:rsidR="00806E36" w:rsidRPr="0045115F">
          <w:rPr>
            <w:rStyle w:val="Hipervnculo"/>
            <w:noProof/>
          </w:rPr>
          <w:t>3.4.1</w:t>
        </w:r>
        <w:r w:rsidR="001D6B24">
          <w:rPr>
            <w:rStyle w:val="Hipervnculo"/>
            <w:noProof/>
          </w:rPr>
          <w:t>.</w:t>
        </w:r>
        <w:r w:rsidR="00806E36" w:rsidRPr="0045115F">
          <w:rPr>
            <w:rStyle w:val="Hipervnculo"/>
            <w:noProof/>
          </w:rPr>
          <w:t xml:space="preserve"> El pico</w:t>
        </w:r>
        <w:r w:rsidR="00806E36">
          <w:rPr>
            <w:noProof/>
            <w:webHidden/>
          </w:rPr>
          <w:tab/>
        </w:r>
        <w:r w:rsidR="00806E36">
          <w:rPr>
            <w:noProof/>
            <w:webHidden/>
          </w:rPr>
          <w:fldChar w:fldCharType="begin"/>
        </w:r>
        <w:r w:rsidR="00806E36">
          <w:rPr>
            <w:noProof/>
            <w:webHidden/>
          </w:rPr>
          <w:instrText xml:space="preserve"> PAGEREF _Toc469238025 \h </w:instrText>
        </w:r>
        <w:r w:rsidR="00806E36">
          <w:rPr>
            <w:noProof/>
            <w:webHidden/>
          </w:rPr>
        </w:r>
        <w:r w:rsidR="00806E36">
          <w:rPr>
            <w:noProof/>
            <w:webHidden/>
          </w:rPr>
          <w:fldChar w:fldCharType="separate"/>
        </w:r>
        <w:r w:rsidR="00B552FA">
          <w:rPr>
            <w:noProof/>
            <w:webHidden/>
          </w:rPr>
          <w:t>12</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6" w:history="1">
        <w:r w:rsidR="00806E36" w:rsidRPr="0045115F">
          <w:rPr>
            <w:rStyle w:val="Hipervnculo"/>
            <w:noProof/>
          </w:rPr>
          <w:t>3.4.2. Cavidad bucal</w:t>
        </w:r>
        <w:r w:rsidR="00806E36">
          <w:rPr>
            <w:noProof/>
            <w:webHidden/>
          </w:rPr>
          <w:tab/>
        </w:r>
        <w:r w:rsidR="00806E36">
          <w:rPr>
            <w:noProof/>
            <w:webHidden/>
          </w:rPr>
          <w:fldChar w:fldCharType="begin"/>
        </w:r>
        <w:r w:rsidR="00806E36">
          <w:rPr>
            <w:noProof/>
            <w:webHidden/>
          </w:rPr>
          <w:instrText xml:space="preserve"> PAGEREF _Toc469238026 \h </w:instrText>
        </w:r>
        <w:r w:rsidR="00806E36">
          <w:rPr>
            <w:noProof/>
            <w:webHidden/>
          </w:rPr>
        </w:r>
        <w:r w:rsidR="00806E36">
          <w:rPr>
            <w:noProof/>
            <w:webHidden/>
          </w:rPr>
          <w:fldChar w:fldCharType="separate"/>
        </w:r>
        <w:r w:rsidR="00B552FA">
          <w:rPr>
            <w:noProof/>
            <w:webHidden/>
          </w:rPr>
          <w:t>12</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7" w:history="1">
        <w:r w:rsidR="00806E36" w:rsidRPr="0045115F">
          <w:rPr>
            <w:rStyle w:val="Hipervnculo"/>
            <w:noProof/>
          </w:rPr>
          <w:t>3.4.3. Lengua</w:t>
        </w:r>
        <w:r w:rsidR="00806E36">
          <w:rPr>
            <w:noProof/>
            <w:webHidden/>
          </w:rPr>
          <w:tab/>
        </w:r>
        <w:r w:rsidR="00806E36">
          <w:rPr>
            <w:noProof/>
            <w:webHidden/>
          </w:rPr>
          <w:fldChar w:fldCharType="begin"/>
        </w:r>
        <w:r w:rsidR="00806E36">
          <w:rPr>
            <w:noProof/>
            <w:webHidden/>
          </w:rPr>
          <w:instrText xml:space="preserve"> PAGEREF _Toc469238027 \h </w:instrText>
        </w:r>
        <w:r w:rsidR="00806E36">
          <w:rPr>
            <w:noProof/>
            <w:webHidden/>
          </w:rPr>
        </w:r>
        <w:r w:rsidR="00806E36">
          <w:rPr>
            <w:noProof/>
            <w:webHidden/>
          </w:rPr>
          <w:fldChar w:fldCharType="separate"/>
        </w:r>
        <w:r w:rsidR="00B552FA">
          <w:rPr>
            <w:noProof/>
            <w:webHidden/>
          </w:rPr>
          <w:t>13</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8" w:history="1">
        <w:r w:rsidR="00806E36" w:rsidRPr="0045115F">
          <w:rPr>
            <w:rStyle w:val="Hipervnculo"/>
            <w:noProof/>
          </w:rPr>
          <w:t>3.4.4. Deglución</w:t>
        </w:r>
        <w:r w:rsidR="00806E36">
          <w:rPr>
            <w:noProof/>
            <w:webHidden/>
          </w:rPr>
          <w:tab/>
        </w:r>
        <w:r w:rsidR="00806E36">
          <w:rPr>
            <w:noProof/>
            <w:webHidden/>
          </w:rPr>
          <w:fldChar w:fldCharType="begin"/>
        </w:r>
        <w:r w:rsidR="00806E36">
          <w:rPr>
            <w:noProof/>
            <w:webHidden/>
          </w:rPr>
          <w:instrText xml:space="preserve"> PAGEREF _Toc469238028 \h </w:instrText>
        </w:r>
        <w:r w:rsidR="00806E36">
          <w:rPr>
            <w:noProof/>
            <w:webHidden/>
          </w:rPr>
        </w:r>
        <w:r w:rsidR="00806E36">
          <w:rPr>
            <w:noProof/>
            <w:webHidden/>
          </w:rPr>
          <w:fldChar w:fldCharType="separate"/>
        </w:r>
        <w:r w:rsidR="00B552FA">
          <w:rPr>
            <w:noProof/>
            <w:webHidden/>
          </w:rPr>
          <w:t>13</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29" w:history="1">
        <w:r w:rsidR="00806E36" w:rsidRPr="0045115F">
          <w:rPr>
            <w:rStyle w:val="Hipervnculo"/>
            <w:noProof/>
          </w:rPr>
          <w:t>3.4.5. Esófago</w:t>
        </w:r>
        <w:r w:rsidR="00806E36">
          <w:rPr>
            <w:noProof/>
            <w:webHidden/>
          </w:rPr>
          <w:tab/>
        </w:r>
        <w:r w:rsidR="00806E36">
          <w:rPr>
            <w:noProof/>
            <w:webHidden/>
          </w:rPr>
          <w:fldChar w:fldCharType="begin"/>
        </w:r>
        <w:r w:rsidR="00806E36">
          <w:rPr>
            <w:noProof/>
            <w:webHidden/>
          </w:rPr>
          <w:instrText xml:space="preserve"> PAGEREF _Toc469238029 \h </w:instrText>
        </w:r>
        <w:r w:rsidR="00806E36">
          <w:rPr>
            <w:noProof/>
            <w:webHidden/>
          </w:rPr>
        </w:r>
        <w:r w:rsidR="00806E36">
          <w:rPr>
            <w:noProof/>
            <w:webHidden/>
          </w:rPr>
          <w:fldChar w:fldCharType="separate"/>
        </w:r>
        <w:r w:rsidR="00B552FA">
          <w:rPr>
            <w:noProof/>
            <w:webHidden/>
          </w:rPr>
          <w:t>13</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0" w:history="1">
        <w:r w:rsidR="00806E36" w:rsidRPr="0045115F">
          <w:rPr>
            <w:rStyle w:val="Hipervnculo"/>
            <w:noProof/>
          </w:rPr>
          <w:t>3.4.6. Buche</w:t>
        </w:r>
        <w:r w:rsidR="00806E36">
          <w:rPr>
            <w:noProof/>
            <w:webHidden/>
          </w:rPr>
          <w:tab/>
        </w:r>
        <w:r w:rsidR="00806E36">
          <w:rPr>
            <w:noProof/>
            <w:webHidden/>
          </w:rPr>
          <w:fldChar w:fldCharType="begin"/>
        </w:r>
        <w:r w:rsidR="00806E36">
          <w:rPr>
            <w:noProof/>
            <w:webHidden/>
          </w:rPr>
          <w:instrText xml:space="preserve"> PAGEREF _Toc469238030 \h </w:instrText>
        </w:r>
        <w:r w:rsidR="00806E36">
          <w:rPr>
            <w:noProof/>
            <w:webHidden/>
          </w:rPr>
        </w:r>
        <w:r w:rsidR="00806E36">
          <w:rPr>
            <w:noProof/>
            <w:webHidden/>
          </w:rPr>
          <w:fldChar w:fldCharType="separate"/>
        </w:r>
        <w:r w:rsidR="00B552FA">
          <w:rPr>
            <w:noProof/>
            <w:webHidden/>
          </w:rPr>
          <w:t>14</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1" w:history="1">
        <w:r w:rsidR="00806E36" w:rsidRPr="0045115F">
          <w:rPr>
            <w:rStyle w:val="Hipervnculo"/>
            <w:noProof/>
          </w:rPr>
          <w:t>3.4.7. Estómago</w:t>
        </w:r>
        <w:r w:rsidR="00806E36">
          <w:rPr>
            <w:noProof/>
            <w:webHidden/>
          </w:rPr>
          <w:tab/>
        </w:r>
        <w:r w:rsidR="00806E36">
          <w:rPr>
            <w:noProof/>
            <w:webHidden/>
          </w:rPr>
          <w:fldChar w:fldCharType="begin"/>
        </w:r>
        <w:r w:rsidR="00806E36">
          <w:rPr>
            <w:noProof/>
            <w:webHidden/>
          </w:rPr>
          <w:instrText xml:space="preserve"> PAGEREF _Toc469238031 \h </w:instrText>
        </w:r>
        <w:r w:rsidR="00806E36">
          <w:rPr>
            <w:noProof/>
            <w:webHidden/>
          </w:rPr>
        </w:r>
        <w:r w:rsidR="00806E36">
          <w:rPr>
            <w:noProof/>
            <w:webHidden/>
          </w:rPr>
          <w:fldChar w:fldCharType="separate"/>
        </w:r>
        <w:r w:rsidR="00B552FA">
          <w:rPr>
            <w:noProof/>
            <w:webHidden/>
          </w:rPr>
          <w:t>14</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2" w:history="1">
        <w:r w:rsidR="00806E36" w:rsidRPr="0045115F">
          <w:rPr>
            <w:rStyle w:val="Hipervnculo"/>
            <w:noProof/>
          </w:rPr>
          <w:t>3.4.8. Intestino delgado</w:t>
        </w:r>
        <w:r w:rsidR="00806E36">
          <w:rPr>
            <w:noProof/>
            <w:webHidden/>
          </w:rPr>
          <w:tab/>
        </w:r>
        <w:r w:rsidR="00806E36">
          <w:rPr>
            <w:noProof/>
            <w:webHidden/>
          </w:rPr>
          <w:fldChar w:fldCharType="begin"/>
        </w:r>
        <w:r w:rsidR="00806E36">
          <w:rPr>
            <w:noProof/>
            <w:webHidden/>
          </w:rPr>
          <w:instrText xml:space="preserve"> PAGEREF _Toc469238032 \h </w:instrText>
        </w:r>
        <w:r w:rsidR="00806E36">
          <w:rPr>
            <w:noProof/>
            <w:webHidden/>
          </w:rPr>
        </w:r>
        <w:r w:rsidR="00806E36">
          <w:rPr>
            <w:noProof/>
            <w:webHidden/>
          </w:rPr>
          <w:fldChar w:fldCharType="separate"/>
        </w:r>
        <w:r w:rsidR="00B552FA">
          <w:rPr>
            <w:noProof/>
            <w:webHidden/>
          </w:rPr>
          <w:t>15</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3" w:history="1">
        <w:r w:rsidR="00806E36" w:rsidRPr="0045115F">
          <w:rPr>
            <w:rStyle w:val="Hipervnculo"/>
            <w:noProof/>
          </w:rPr>
          <w:t>3.4.9. Intestino grueso</w:t>
        </w:r>
        <w:r w:rsidR="00806E36">
          <w:rPr>
            <w:noProof/>
            <w:webHidden/>
          </w:rPr>
          <w:tab/>
        </w:r>
        <w:r w:rsidR="00806E36">
          <w:rPr>
            <w:noProof/>
            <w:webHidden/>
          </w:rPr>
          <w:fldChar w:fldCharType="begin"/>
        </w:r>
        <w:r w:rsidR="00806E36">
          <w:rPr>
            <w:noProof/>
            <w:webHidden/>
          </w:rPr>
          <w:instrText xml:space="preserve"> PAGEREF _Toc469238033 \h </w:instrText>
        </w:r>
        <w:r w:rsidR="00806E36">
          <w:rPr>
            <w:noProof/>
            <w:webHidden/>
          </w:rPr>
        </w:r>
        <w:r w:rsidR="00806E36">
          <w:rPr>
            <w:noProof/>
            <w:webHidden/>
          </w:rPr>
          <w:fldChar w:fldCharType="separate"/>
        </w:r>
        <w:r w:rsidR="00B552FA">
          <w:rPr>
            <w:noProof/>
            <w:webHidden/>
          </w:rPr>
          <w:t>15</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34" w:history="1">
        <w:r w:rsidR="00806E36" w:rsidRPr="0045115F">
          <w:rPr>
            <w:rStyle w:val="Hipervnculo"/>
            <w:noProof/>
          </w:rPr>
          <w:t>3.5. GUÍA DE MANEJO DE POLLO DE CARNE</w:t>
        </w:r>
        <w:r w:rsidR="00806E36">
          <w:rPr>
            <w:noProof/>
            <w:webHidden/>
          </w:rPr>
          <w:tab/>
        </w:r>
        <w:r w:rsidR="00806E36">
          <w:rPr>
            <w:noProof/>
            <w:webHidden/>
          </w:rPr>
          <w:fldChar w:fldCharType="begin"/>
        </w:r>
        <w:r w:rsidR="00806E36">
          <w:rPr>
            <w:noProof/>
            <w:webHidden/>
          </w:rPr>
          <w:instrText xml:space="preserve"> PAGEREF _Toc469238034 \h </w:instrText>
        </w:r>
        <w:r w:rsidR="00806E36">
          <w:rPr>
            <w:noProof/>
            <w:webHidden/>
          </w:rPr>
        </w:r>
        <w:r w:rsidR="00806E36">
          <w:rPr>
            <w:noProof/>
            <w:webHidden/>
          </w:rPr>
          <w:fldChar w:fldCharType="separate"/>
        </w:r>
        <w:r w:rsidR="00B552FA">
          <w:rPr>
            <w:noProof/>
            <w:webHidden/>
          </w:rPr>
          <w:t>16</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5" w:history="1">
        <w:r w:rsidR="00806E36" w:rsidRPr="0045115F">
          <w:rPr>
            <w:rStyle w:val="Hipervnculo"/>
            <w:noProof/>
          </w:rPr>
          <w:t>3.5.1. Adecuación o construcción de galeras o galpones</w:t>
        </w:r>
        <w:r w:rsidR="00806E36">
          <w:rPr>
            <w:noProof/>
            <w:webHidden/>
          </w:rPr>
          <w:tab/>
        </w:r>
        <w:r w:rsidR="00806E36">
          <w:rPr>
            <w:noProof/>
            <w:webHidden/>
          </w:rPr>
          <w:fldChar w:fldCharType="begin"/>
        </w:r>
        <w:r w:rsidR="00806E36">
          <w:rPr>
            <w:noProof/>
            <w:webHidden/>
          </w:rPr>
          <w:instrText xml:space="preserve"> PAGEREF _Toc469238035 \h </w:instrText>
        </w:r>
        <w:r w:rsidR="00806E36">
          <w:rPr>
            <w:noProof/>
            <w:webHidden/>
          </w:rPr>
        </w:r>
        <w:r w:rsidR="00806E36">
          <w:rPr>
            <w:noProof/>
            <w:webHidden/>
          </w:rPr>
          <w:fldChar w:fldCharType="separate"/>
        </w:r>
        <w:r w:rsidR="00B552FA">
          <w:rPr>
            <w:noProof/>
            <w:webHidden/>
          </w:rPr>
          <w:t>16</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6" w:history="1">
        <w:r w:rsidR="00806E36" w:rsidRPr="0045115F">
          <w:rPr>
            <w:rStyle w:val="Hipervnculo"/>
            <w:noProof/>
          </w:rPr>
          <w:t>3.5.2. Limpieza y desinfección de la galera o galpón</w:t>
        </w:r>
        <w:r w:rsidR="00806E36">
          <w:rPr>
            <w:noProof/>
            <w:webHidden/>
          </w:rPr>
          <w:tab/>
        </w:r>
        <w:r w:rsidR="00806E36">
          <w:rPr>
            <w:noProof/>
            <w:webHidden/>
          </w:rPr>
          <w:fldChar w:fldCharType="begin"/>
        </w:r>
        <w:r w:rsidR="00806E36">
          <w:rPr>
            <w:noProof/>
            <w:webHidden/>
          </w:rPr>
          <w:instrText xml:space="preserve"> PAGEREF _Toc469238036 \h </w:instrText>
        </w:r>
        <w:r w:rsidR="00806E36">
          <w:rPr>
            <w:noProof/>
            <w:webHidden/>
          </w:rPr>
        </w:r>
        <w:r w:rsidR="00806E36">
          <w:rPr>
            <w:noProof/>
            <w:webHidden/>
          </w:rPr>
          <w:fldChar w:fldCharType="separate"/>
        </w:r>
        <w:r w:rsidR="00B552FA">
          <w:rPr>
            <w:noProof/>
            <w:webHidden/>
          </w:rPr>
          <w:t>17</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7" w:history="1">
        <w:r w:rsidR="00806E36" w:rsidRPr="0045115F">
          <w:rPr>
            <w:rStyle w:val="Hipervnculo"/>
            <w:noProof/>
          </w:rPr>
          <w:t>3.5.3. Espacio de piso</w:t>
        </w:r>
        <w:r w:rsidR="00806E36">
          <w:rPr>
            <w:noProof/>
            <w:webHidden/>
          </w:rPr>
          <w:tab/>
        </w:r>
        <w:r w:rsidR="00806E36">
          <w:rPr>
            <w:noProof/>
            <w:webHidden/>
          </w:rPr>
          <w:fldChar w:fldCharType="begin"/>
        </w:r>
        <w:r w:rsidR="00806E36">
          <w:rPr>
            <w:noProof/>
            <w:webHidden/>
          </w:rPr>
          <w:instrText xml:space="preserve"> PAGEREF _Toc469238037 \h </w:instrText>
        </w:r>
        <w:r w:rsidR="00806E36">
          <w:rPr>
            <w:noProof/>
            <w:webHidden/>
          </w:rPr>
        </w:r>
        <w:r w:rsidR="00806E36">
          <w:rPr>
            <w:noProof/>
            <w:webHidden/>
          </w:rPr>
          <w:fldChar w:fldCharType="separate"/>
        </w:r>
        <w:r w:rsidR="00B552FA">
          <w:rPr>
            <w:noProof/>
            <w:webHidden/>
          </w:rPr>
          <w:t>17</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8" w:history="1">
        <w:r w:rsidR="00806E36" w:rsidRPr="0045115F">
          <w:rPr>
            <w:rStyle w:val="Hipervnculo"/>
            <w:noProof/>
          </w:rPr>
          <w:t>3.5.4. Fuentes de calor</w:t>
        </w:r>
        <w:r w:rsidR="00806E36">
          <w:rPr>
            <w:noProof/>
            <w:webHidden/>
          </w:rPr>
          <w:tab/>
        </w:r>
        <w:r w:rsidR="00806E36">
          <w:rPr>
            <w:noProof/>
            <w:webHidden/>
          </w:rPr>
          <w:fldChar w:fldCharType="begin"/>
        </w:r>
        <w:r w:rsidR="00806E36">
          <w:rPr>
            <w:noProof/>
            <w:webHidden/>
          </w:rPr>
          <w:instrText xml:space="preserve"> PAGEREF _Toc469238038 \h </w:instrText>
        </w:r>
        <w:r w:rsidR="00806E36">
          <w:rPr>
            <w:noProof/>
            <w:webHidden/>
          </w:rPr>
        </w:r>
        <w:r w:rsidR="00806E36">
          <w:rPr>
            <w:noProof/>
            <w:webHidden/>
          </w:rPr>
          <w:fldChar w:fldCharType="separate"/>
        </w:r>
        <w:r w:rsidR="00B552FA">
          <w:rPr>
            <w:noProof/>
            <w:webHidden/>
          </w:rPr>
          <w:t>17</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39" w:history="1">
        <w:r w:rsidR="00806E36" w:rsidRPr="0045115F">
          <w:rPr>
            <w:rStyle w:val="Hipervnculo"/>
            <w:noProof/>
          </w:rPr>
          <w:t>3.5.5. Comederos</w:t>
        </w:r>
        <w:r w:rsidR="00806E36">
          <w:rPr>
            <w:noProof/>
            <w:webHidden/>
          </w:rPr>
          <w:tab/>
        </w:r>
        <w:r w:rsidR="00806E36">
          <w:rPr>
            <w:noProof/>
            <w:webHidden/>
          </w:rPr>
          <w:fldChar w:fldCharType="begin"/>
        </w:r>
        <w:r w:rsidR="00806E36">
          <w:rPr>
            <w:noProof/>
            <w:webHidden/>
          </w:rPr>
          <w:instrText xml:space="preserve"> PAGEREF _Toc469238039 \h </w:instrText>
        </w:r>
        <w:r w:rsidR="00806E36">
          <w:rPr>
            <w:noProof/>
            <w:webHidden/>
          </w:rPr>
        </w:r>
        <w:r w:rsidR="00806E36">
          <w:rPr>
            <w:noProof/>
            <w:webHidden/>
          </w:rPr>
          <w:fldChar w:fldCharType="separate"/>
        </w:r>
        <w:r w:rsidR="00B552FA">
          <w:rPr>
            <w:noProof/>
            <w:webHidden/>
          </w:rPr>
          <w:t>18</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0" w:history="1">
        <w:r w:rsidR="00806E36" w:rsidRPr="0045115F">
          <w:rPr>
            <w:rStyle w:val="Hipervnculo"/>
            <w:noProof/>
          </w:rPr>
          <w:t>3.5.6. Bebederos</w:t>
        </w:r>
        <w:r w:rsidR="00806E36">
          <w:rPr>
            <w:noProof/>
            <w:webHidden/>
          </w:rPr>
          <w:tab/>
        </w:r>
        <w:r w:rsidR="00806E36">
          <w:rPr>
            <w:noProof/>
            <w:webHidden/>
          </w:rPr>
          <w:fldChar w:fldCharType="begin"/>
        </w:r>
        <w:r w:rsidR="00806E36">
          <w:rPr>
            <w:noProof/>
            <w:webHidden/>
          </w:rPr>
          <w:instrText xml:space="preserve"> PAGEREF _Toc469238040 \h </w:instrText>
        </w:r>
        <w:r w:rsidR="00806E36">
          <w:rPr>
            <w:noProof/>
            <w:webHidden/>
          </w:rPr>
        </w:r>
        <w:r w:rsidR="00806E36">
          <w:rPr>
            <w:noProof/>
            <w:webHidden/>
          </w:rPr>
          <w:fldChar w:fldCharType="separate"/>
        </w:r>
        <w:r w:rsidR="00B552FA">
          <w:rPr>
            <w:noProof/>
            <w:webHidden/>
          </w:rPr>
          <w:t>18</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1" w:history="1">
        <w:r w:rsidR="00806E36" w:rsidRPr="0045115F">
          <w:rPr>
            <w:rStyle w:val="Hipervnculo"/>
            <w:noProof/>
          </w:rPr>
          <w:t>3.5.7. Cama</w:t>
        </w:r>
        <w:r w:rsidR="00806E36">
          <w:rPr>
            <w:noProof/>
            <w:webHidden/>
          </w:rPr>
          <w:tab/>
        </w:r>
        <w:r w:rsidR="00806E36">
          <w:rPr>
            <w:noProof/>
            <w:webHidden/>
          </w:rPr>
          <w:fldChar w:fldCharType="begin"/>
        </w:r>
        <w:r w:rsidR="00806E36">
          <w:rPr>
            <w:noProof/>
            <w:webHidden/>
          </w:rPr>
          <w:instrText xml:space="preserve"> PAGEREF _Toc469238041 \h </w:instrText>
        </w:r>
        <w:r w:rsidR="00806E36">
          <w:rPr>
            <w:noProof/>
            <w:webHidden/>
          </w:rPr>
        </w:r>
        <w:r w:rsidR="00806E36">
          <w:rPr>
            <w:noProof/>
            <w:webHidden/>
          </w:rPr>
          <w:fldChar w:fldCharType="separate"/>
        </w:r>
        <w:r w:rsidR="00B552FA">
          <w:rPr>
            <w:noProof/>
            <w:webHidden/>
          </w:rPr>
          <w:t>18</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2" w:history="1">
        <w:r w:rsidR="00806E36" w:rsidRPr="0045115F">
          <w:rPr>
            <w:rStyle w:val="Hipervnculo"/>
            <w:noProof/>
          </w:rPr>
          <w:t>3.5.8. Vacunación y medicina:</w:t>
        </w:r>
        <w:r w:rsidR="00806E36">
          <w:rPr>
            <w:noProof/>
            <w:webHidden/>
          </w:rPr>
          <w:tab/>
        </w:r>
        <w:r w:rsidR="00806E36">
          <w:rPr>
            <w:noProof/>
            <w:webHidden/>
          </w:rPr>
          <w:fldChar w:fldCharType="begin"/>
        </w:r>
        <w:r w:rsidR="00806E36">
          <w:rPr>
            <w:noProof/>
            <w:webHidden/>
          </w:rPr>
          <w:instrText xml:space="preserve"> PAGEREF _Toc469238042 \h </w:instrText>
        </w:r>
        <w:r w:rsidR="00806E36">
          <w:rPr>
            <w:noProof/>
            <w:webHidden/>
          </w:rPr>
        </w:r>
        <w:r w:rsidR="00806E36">
          <w:rPr>
            <w:noProof/>
            <w:webHidden/>
          </w:rPr>
          <w:fldChar w:fldCharType="separate"/>
        </w:r>
        <w:r w:rsidR="00B552FA">
          <w:rPr>
            <w:noProof/>
            <w:webHidden/>
          </w:rPr>
          <w:t>18</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3" w:history="1">
        <w:r w:rsidR="00806E36" w:rsidRPr="0045115F">
          <w:rPr>
            <w:rStyle w:val="Hipervnculo"/>
            <w:noProof/>
          </w:rPr>
          <w:t>3.5.9. Crianza</w:t>
        </w:r>
        <w:r w:rsidR="00806E36">
          <w:rPr>
            <w:noProof/>
            <w:webHidden/>
          </w:rPr>
          <w:tab/>
        </w:r>
        <w:r w:rsidR="00806E36">
          <w:rPr>
            <w:noProof/>
            <w:webHidden/>
          </w:rPr>
          <w:fldChar w:fldCharType="begin"/>
        </w:r>
        <w:r w:rsidR="00806E36">
          <w:rPr>
            <w:noProof/>
            <w:webHidden/>
          </w:rPr>
          <w:instrText xml:space="preserve"> PAGEREF _Toc469238043 \h </w:instrText>
        </w:r>
        <w:r w:rsidR="00806E36">
          <w:rPr>
            <w:noProof/>
            <w:webHidden/>
          </w:rPr>
        </w:r>
        <w:r w:rsidR="00806E36">
          <w:rPr>
            <w:noProof/>
            <w:webHidden/>
          </w:rPr>
          <w:fldChar w:fldCharType="separate"/>
        </w:r>
        <w:r w:rsidR="00B552FA">
          <w:rPr>
            <w:noProof/>
            <w:webHidden/>
          </w:rPr>
          <w:t>19</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44" w:history="1">
        <w:r w:rsidR="00806E36" w:rsidRPr="0045115F">
          <w:rPr>
            <w:rStyle w:val="Hipervnculo"/>
            <w:noProof/>
          </w:rPr>
          <w:t>3.6. POLLO COBB 500</w:t>
        </w:r>
        <w:r w:rsidR="00806E36">
          <w:rPr>
            <w:noProof/>
            <w:webHidden/>
          </w:rPr>
          <w:tab/>
        </w:r>
        <w:r w:rsidR="00806E36">
          <w:rPr>
            <w:noProof/>
            <w:webHidden/>
          </w:rPr>
          <w:fldChar w:fldCharType="begin"/>
        </w:r>
        <w:r w:rsidR="00806E36">
          <w:rPr>
            <w:noProof/>
            <w:webHidden/>
          </w:rPr>
          <w:instrText xml:space="preserve"> PAGEREF _Toc469238044 \h </w:instrText>
        </w:r>
        <w:r w:rsidR="00806E36">
          <w:rPr>
            <w:noProof/>
            <w:webHidden/>
          </w:rPr>
        </w:r>
        <w:r w:rsidR="00806E36">
          <w:rPr>
            <w:noProof/>
            <w:webHidden/>
          </w:rPr>
          <w:fldChar w:fldCharType="separate"/>
        </w:r>
        <w:r w:rsidR="00B552FA">
          <w:rPr>
            <w:noProof/>
            <w:webHidden/>
          </w:rPr>
          <w:t>20</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5" w:history="1">
        <w:r w:rsidR="00806E36" w:rsidRPr="0045115F">
          <w:rPr>
            <w:rStyle w:val="Hipervnculo"/>
            <w:noProof/>
          </w:rPr>
          <w:t>3.6.1. Sistema de ventilación del pollo cobb 500</w:t>
        </w:r>
        <w:r w:rsidR="00806E36">
          <w:rPr>
            <w:noProof/>
            <w:webHidden/>
          </w:rPr>
          <w:tab/>
        </w:r>
        <w:r w:rsidR="00806E36">
          <w:rPr>
            <w:noProof/>
            <w:webHidden/>
          </w:rPr>
          <w:fldChar w:fldCharType="begin"/>
        </w:r>
        <w:r w:rsidR="00806E36">
          <w:rPr>
            <w:noProof/>
            <w:webHidden/>
          </w:rPr>
          <w:instrText xml:space="preserve"> PAGEREF _Toc469238045 \h </w:instrText>
        </w:r>
        <w:r w:rsidR="00806E36">
          <w:rPr>
            <w:noProof/>
            <w:webHidden/>
          </w:rPr>
        </w:r>
        <w:r w:rsidR="00806E36">
          <w:rPr>
            <w:noProof/>
            <w:webHidden/>
          </w:rPr>
          <w:fldChar w:fldCharType="separate"/>
        </w:r>
        <w:r w:rsidR="00B552FA">
          <w:rPr>
            <w:noProof/>
            <w:webHidden/>
          </w:rPr>
          <w:t>21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6" w:history="1">
        <w:r w:rsidR="00806E36" w:rsidRPr="0045115F">
          <w:rPr>
            <w:rStyle w:val="Hipervnculo"/>
            <w:noProof/>
          </w:rPr>
          <w:t>3.6.2. Manejo de la cama</w:t>
        </w:r>
        <w:r w:rsidR="00806E36">
          <w:rPr>
            <w:noProof/>
            <w:webHidden/>
          </w:rPr>
          <w:tab/>
        </w:r>
        <w:r w:rsidR="00806E36">
          <w:rPr>
            <w:noProof/>
            <w:webHidden/>
          </w:rPr>
          <w:fldChar w:fldCharType="begin"/>
        </w:r>
        <w:r w:rsidR="00806E36">
          <w:rPr>
            <w:noProof/>
            <w:webHidden/>
          </w:rPr>
          <w:instrText xml:space="preserve"> PAGEREF _Toc469238046 \h </w:instrText>
        </w:r>
        <w:r w:rsidR="00806E36">
          <w:rPr>
            <w:noProof/>
            <w:webHidden/>
          </w:rPr>
        </w:r>
        <w:r w:rsidR="00806E36">
          <w:rPr>
            <w:noProof/>
            <w:webHidden/>
          </w:rPr>
          <w:fldChar w:fldCharType="separate"/>
        </w:r>
        <w:r w:rsidR="00B552FA">
          <w:rPr>
            <w:noProof/>
            <w:webHidden/>
          </w:rPr>
          <w:t>21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7" w:history="1">
        <w:r w:rsidR="00806E36" w:rsidRPr="0045115F">
          <w:rPr>
            <w:rStyle w:val="Hipervnculo"/>
            <w:rFonts w:eastAsia="ArialMT"/>
            <w:noProof/>
          </w:rPr>
          <w:t>3.6.3. Requerimiento de manejos claves</w:t>
        </w:r>
        <w:r w:rsidR="00806E36">
          <w:rPr>
            <w:noProof/>
            <w:webHidden/>
          </w:rPr>
          <w:tab/>
        </w:r>
        <w:r w:rsidR="00806E36">
          <w:rPr>
            <w:noProof/>
            <w:webHidden/>
          </w:rPr>
          <w:fldChar w:fldCharType="begin"/>
        </w:r>
        <w:r w:rsidR="00806E36">
          <w:rPr>
            <w:noProof/>
            <w:webHidden/>
          </w:rPr>
          <w:instrText xml:space="preserve"> PAGEREF _Toc469238047 \h </w:instrText>
        </w:r>
        <w:r w:rsidR="00806E36">
          <w:rPr>
            <w:noProof/>
            <w:webHidden/>
          </w:rPr>
        </w:r>
        <w:r w:rsidR="00806E36">
          <w:rPr>
            <w:noProof/>
            <w:webHidden/>
          </w:rPr>
          <w:fldChar w:fldCharType="separate"/>
        </w:r>
        <w:r w:rsidR="00B552FA">
          <w:rPr>
            <w:noProof/>
            <w:webHidden/>
          </w:rPr>
          <w:t>24</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48" w:history="1">
        <w:r w:rsidR="00806E36" w:rsidRPr="0045115F">
          <w:rPr>
            <w:rStyle w:val="Hipervnculo"/>
            <w:noProof/>
          </w:rPr>
          <w:t>3.7. PRINCIPALES ENFERMEDADES DE LOS POLLOS</w:t>
        </w:r>
        <w:r w:rsidR="00806E36">
          <w:rPr>
            <w:noProof/>
            <w:webHidden/>
          </w:rPr>
          <w:tab/>
        </w:r>
        <w:r w:rsidR="00806E36">
          <w:rPr>
            <w:noProof/>
            <w:webHidden/>
          </w:rPr>
          <w:fldChar w:fldCharType="begin"/>
        </w:r>
        <w:r w:rsidR="00806E36">
          <w:rPr>
            <w:noProof/>
            <w:webHidden/>
          </w:rPr>
          <w:instrText xml:space="preserve"> PAGEREF _Toc469238048 \h </w:instrText>
        </w:r>
        <w:r w:rsidR="00806E36">
          <w:rPr>
            <w:noProof/>
            <w:webHidden/>
          </w:rPr>
        </w:r>
        <w:r w:rsidR="00806E36">
          <w:rPr>
            <w:noProof/>
            <w:webHidden/>
          </w:rPr>
          <w:fldChar w:fldCharType="separate"/>
        </w:r>
        <w:r w:rsidR="00B552FA">
          <w:rPr>
            <w:noProof/>
            <w:webHidden/>
          </w:rPr>
          <w:t>26</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49" w:history="1">
        <w:r w:rsidR="00806E36" w:rsidRPr="0045115F">
          <w:rPr>
            <w:rStyle w:val="Hipervnculo"/>
            <w:noProof/>
          </w:rPr>
          <w:t>3.7.1. Enfermedad de Marek</w:t>
        </w:r>
        <w:r w:rsidR="00806E36">
          <w:rPr>
            <w:noProof/>
            <w:webHidden/>
          </w:rPr>
          <w:tab/>
        </w:r>
        <w:r w:rsidR="00806E36">
          <w:rPr>
            <w:noProof/>
            <w:webHidden/>
          </w:rPr>
          <w:fldChar w:fldCharType="begin"/>
        </w:r>
        <w:r w:rsidR="00806E36">
          <w:rPr>
            <w:noProof/>
            <w:webHidden/>
          </w:rPr>
          <w:instrText xml:space="preserve"> PAGEREF _Toc469238049 \h </w:instrText>
        </w:r>
        <w:r w:rsidR="00806E36">
          <w:rPr>
            <w:noProof/>
            <w:webHidden/>
          </w:rPr>
        </w:r>
        <w:r w:rsidR="00806E36">
          <w:rPr>
            <w:noProof/>
            <w:webHidden/>
          </w:rPr>
          <w:fldChar w:fldCharType="separate"/>
        </w:r>
        <w:r w:rsidR="00B552FA">
          <w:rPr>
            <w:noProof/>
            <w:webHidden/>
          </w:rPr>
          <w:t>26</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0" w:history="1">
        <w:r w:rsidR="00806E36" w:rsidRPr="0045115F">
          <w:rPr>
            <w:rStyle w:val="Hipervnculo"/>
            <w:noProof/>
          </w:rPr>
          <w:t>3.7.2. Enfermedad de newcastle</w:t>
        </w:r>
        <w:r w:rsidR="00806E36">
          <w:rPr>
            <w:noProof/>
            <w:webHidden/>
          </w:rPr>
          <w:tab/>
        </w:r>
        <w:r w:rsidR="00806E36">
          <w:rPr>
            <w:noProof/>
            <w:webHidden/>
          </w:rPr>
          <w:fldChar w:fldCharType="begin"/>
        </w:r>
        <w:r w:rsidR="00806E36">
          <w:rPr>
            <w:noProof/>
            <w:webHidden/>
          </w:rPr>
          <w:instrText xml:space="preserve"> PAGEREF _Toc469238050 \h </w:instrText>
        </w:r>
        <w:r w:rsidR="00806E36">
          <w:rPr>
            <w:noProof/>
            <w:webHidden/>
          </w:rPr>
        </w:r>
        <w:r w:rsidR="00806E36">
          <w:rPr>
            <w:noProof/>
            <w:webHidden/>
          </w:rPr>
          <w:fldChar w:fldCharType="separate"/>
        </w:r>
        <w:r w:rsidR="00B552FA">
          <w:rPr>
            <w:noProof/>
            <w:webHidden/>
          </w:rPr>
          <w:t>28</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1" w:history="1">
        <w:r w:rsidR="00806E36" w:rsidRPr="0045115F">
          <w:rPr>
            <w:rStyle w:val="Hipervnculo"/>
            <w:noProof/>
          </w:rPr>
          <w:t>3.7.3. Bronquitis infecciosa de las aves</w:t>
        </w:r>
        <w:r w:rsidR="00806E36">
          <w:rPr>
            <w:noProof/>
            <w:webHidden/>
          </w:rPr>
          <w:tab/>
        </w:r>
        <w:r w:rsidR="00806E36">
          <w:rPr>
            <w:noProof/>
            <w:webHidden/>
          </w:rPr>
          <w:fldChar w:fldCharType="begin"/>
        </w:r>
        <w:r w:rsidR="00806E36">
          <w:rPr>
            <w:noProof/>
            <w:webHidden/>
          </w:rPr>
          <w:instrText xml:space="preserve"> PAGEREF _Toc469238051 \h </w:instrText>
        </w:r>
        <w:r w:rsidR="00806E36">
          <w:rPr>
            <w:noProof/>
            <w:webHidden/>
          </w:rPr>
        </w:r>
        <w:r w:rsidR="00806E36">
          <w:rPr>
            <w:noProof/>
            <w:webHidden/>
          </w:rPr>
          <w:fldChar w:fldCharType="separate"/>
        </w:r>
        <w:r w:rsidR="00B552FA">
          <w:rPr>
            <w:noProof/>
            <w:webHidden/>
          </w:rPr>
          <w:t>31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2" w:history="1">
        <w:r w:rsidR="00806E36" w:rsidRPr="0045115F">
          <w:rPr>
            <w:rStyle w:val="Hipervnculo"/>
            <w:noProof/>
          </w:rPr>
          <w:t>3.7.4. Enfermedad de Gumboro</w:t>
        </w:r>
        <w:r w:rsidR="00806E36">
          <w:rPr>
            <w:noProof/>
            <w:webHidden/>
          </w:rPr>
          <w:tab/>
        </w:r>
        <w:r w:rsidR="00806E36">
          <w:rPr>
            <w:noProof/>
            <w:webHidden/>
          </w:rPr>
          <w:fldChar w:fldCharType="begin"/>
        </w:r>
        <w:r w:rsidR="00806E36">
          <w:rPr>
            <w:noProof/>
            <w:webHidden/>
          </w:rPr>
          <w:instrText xml:space="preserve"> PAGEREF _Toc469238052 \h </w:instrText>
        </w:r>
        <w:r w:rsidR="00806E36">
          <w:rPr>
            <w:noProof/>
            <w:webHidden/>
          </w:rPr>
        </w:r>
        <w:r w:rsidR="00806E36">
          <w:rPr>
            <w:noProof/>
            <w:webHidden/>
          </w:rPr>
          <w:fldChar w:fldCharType="separate"/>
        </w:r>
        <w:r w:rsidR="00B552FA">
          <w:rPr>
            <w:noProof/>
            <w:webHidden/>
          </w:rPr>
          <w:t>33</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3" w:history="1">
        <w:r w:rsidR="00806E36" w:rsidRPr="0045115F">
          <w:rPr>
            <w:rStyle w:val="Hipervnculo"/>
            <w:rFonts w:eastAsia="Times New Roman"/>
            <w:noProof/>
          </w:rPr>
          <w:t>3.7.5. Enteritis necrótica</w:t>
        </w:r>
        <w:r w:rsidR="00806E36">
          <w:rPr>
            <w:noProof/>
            <w:webHidden/>
          </w:rPr>
          <w:tab/>
        </w:r>
        <w:r w:rsidR="00806E36">
          <w:rPr>
            <w:noProof/>
            <w:webHidden/>
          </w:rPr>
          <w:fldChar w:fldCharType="begin"/>
        </w:r>
        <w:r w:rsidR="00806E36">
          <w:rPr>
            <w:noProof/>
            <w:webHidden/>
          </w:rPr>
          <w:instrText xml:space="preserve"> PAGEREF _Toc469238053 \h </w:instrText>
        </w:r>
        <w:r w:rsidR="00806E36">
          <w:rPr>
            <w:noProof/>
            <w:webHidden/>
          </w:rPr>
        </w:r>
        <w:r w:rsidR="00806E36">
          <w:rPr>
            <w:noProof/>
            <w:webHidden/>
          </w:rPr>
          <w:fldChar w:fldCharType="separate"/>
        </w:r>
        <w:r w:rsidR="00B552FA">
          <w:rPr>
            <w:noProof/>
            <w:webHidden/>
          </w:rPr>
          <w:t>36</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54" w:history="1">
        <w:r w:rsidR="00806E36" w:rsidRPr="0045115F">
          <w:rPr>
            <w:rStyle w:val="Hipervnculo"/>
            <w:noProof/>
          </w:rPr>
          <w:t>3.8. REQUERIMIENTOS DE LOS POLLOS DE CARNE</w:t>
        </w:r>
        <w:r w:rsidR="00806E36">
          <w:rPr>
            <w:noProof/>
            <w:webHidden/>
          </w:rPr>
          <w:tab/>
        </w:r>
        <w:r w:rsidR="00806E36">
          <w:rPr>
            <w:noProof/>
            <w:webHidden/>
          </w:rPr>
          <w:fldChar w:fldCharType="begin"/>
        </w:r>
        <w:r w:rsidR="00806E36">
          <w:rPr>
            <w:noProof/>
            <w:webHidden/>
          </w:rPr>
          <w:instrText xml:space="preserve"> PAGEREF _Toc469238054 \h </w:instrText>
        </w:r>
        <w:r w:rsidR="00806E36">
          <w:rPr>
            <w:noProof/>
            <w:webHidden/>
          </w:rPr>
        </w:r>
        <w:r w:rsidR="00806E36">
          <w:rPr>
            <w:noProof/>
            <w:webHidden/>
          </w:rPr>
          <w:fldChar w:fldCharType="separate"/>
        </w:r>
        <w:r w:rsidR="00B552FA">
          <w:rPr>
            <w:noProof/>
            <w:webHidden/>
          </w:rPr>
          <w:t>38</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55" w:history="1">
        <w:r w:rsidR="00806E36" w:rsidRPr="0045115F">
          <w:rPr>
            <w:rStyle w:val="Hipervnculo"/>
            <w:noProof/>
          </w:rPr>
          <w:t>3.9. DE LA ALIMENTACIÓN.</w:t>
        </w:r>
        <w:r w:rsidR="00806E36">
          <w:rPr>
            <w:noProof/>
            <w:webHidden/>
          </w:rPr>
          <w:tab/>
        </w:r>
        <w:r w:rsidR="00806E36">
          <w:rPr>
            <w:noProof/>
            <w:webHidden/>
          </w:rPr>
          <w:fldChar w:fldCharType="begin"/>
        </w:r>
        <w:r w:rsidR="00806E36">
          <w:rPr>
            <w:noProof/>
            <w:webHidden/>
          </w:rPr>
          <w:instrText xml:space="preserve"> PAGEREF _Toc469238055 \h </w:instrText>
        </w:r>
        <w:r w:rsidR="00806E36">
          <w:rPr>
            <w:noProof/>
            <w:webHidden/>
          </w:rPr>
        </w:r>
        <w:r w:rsidR="00806E36">
          <w:rPr>
            <w:noProof/>
            <w:webHidden/>
          </w:rPr>
          <w:fldChar w:fldCharType="separate"/>
        </w:r>
        <w:r w:rsidR="00B552FA">
          <w:rPr>
            <w:noProof/>
            <w:webHidden/>
          </w:rPr>
          <w:t>41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6" w:history="1">
        <w:r w:rsidR="00806E36" w:rsidRPr="0045115F">
          <w:rPr>
            <w:rStyle w:val="Hipervnculo"/>
            <w:noProof/>
          </w:rPr>
          <w:t>3.9.1. Balanceado Pre-inicial.</w:t>
        </w:r>
        <w:r w:rsidR="00806E36">
          <w:rPr>
            <w:noProof/>
            <w:webHidden/>
          </w:rPr>
          <w:tab/>
        </w:r>
        <w:r w:rsidR="00806E36">
          <w:rPr>
            <w:noProof/>
            <w:webHidden/>
          </w:rPr>
          <w:fldChar w:fldCharType="begin"/>
        </w:r>
        <w:r w:rsidR="00806E36">
          <w:rPr>
            <w:noProof/>
            <w:webHidden/>
          </w:rPr>
          <w:instrText xml:space="preserve"> PAGEREF _Toc469238056 \h </w:instrText>
        </w:r>
        <w:r w:rsidR="00806E36">
          <w:rPr>
            <w:noProof/>
            <w:webHidden/>
          </w:rPr>
        </w:r>
        <w:r w:rsidR="00806E36">
          <w:rPr>
            <w:noProof/>
            <w:webHidden/>
          </w:rPr>
          <w:fldChar w:fldCharType="separate"/>
        </w:r>
        <w:r w:rsidR="00B552FA">
          <w:rPr>
            <w:noProof/>
            <w:webHidden/>
          </w:rPr>
          <w:t>43</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7" w:history="1">
        <w:r w:rsidR="00806E36" w:rsidRPr="0045115F">
          <w:rPr>
            <w:rStyle w:val="Hipervnculo"/>
            <w:noProof/>
            <w:lang w:eastAsia="es-MX"/>
          </w:rPr>
          <w:t>3.9.2. Balanceado inicial.</w:t>
        </w:r>
        <w:r w:rsidR="00806E36">
          <w:rPr>
            <w:noProof/>
            <w:webHidden/>
          </w:rPr>
          <w:tab/>
        </w:r>
        <w:r w:rsidR="00806E36">
          <w:rPr>
            <w:noProof/>
            <w:webHidden/>
          </w:rPr>
          <w:fldChar w:fldCharType="begin"/>
        </w:r>
        <w:r w:rsidR="00806E36">
          <w:rPr>
            <w:noProof/>
            <w:webHidden/>
          </w:rPr>
          <w:instrText xml:space="preserve"> PAGEREF _Toc469238057 \h </w:instrText>
        </w:r>
        <w:r w:rsidR="00806E36">
          <w:rPr>
            <w:noProof/>
            <w:webHidden/>
          </w:rPr>
        </w:r>
        <w:r w:rsidR="00806E36">
          <w:rPr>
            <w:noProof/>
            <w:webHidden/>
          </w:rPr>
          <w:fldChar w:fldCharType="separate"/>
        </w:r>
        <w:r w:rsidR="00B552FA">
          <w:rPr>
            <w:noProof/>
            <w:webHidden/>
          </w:rPr>
          <w:t>44</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8" w:history="1">
        <w:r w:rsidR="00806E36" w:rsidRPr="0045115F">
          <w:rPr>
            <w:rStyle w:val="Hipervnculo"/>
            <w:noProof/>
            <w:lang w:eastAsia="es-MX"/>
          </w:rPr>
          <w:t>3.9.3. Balanceado de crecimiento.</w:t>
        </w:r>
        <w:r w:rsidR="00806E36">
          <w:rPr>
            <w:noProof/>
            <w:webHidden/>
          </w:rPr>
          <w:tab/>
        </w:r>
        <w:r w:rsidR="00806E36">
          <w:rPr>
            <w:noProof/>
            <w:webHidden/>
          </w:rPr>
          <w:fldChar w:fldCharType="begin"/>
        </w:r>
        <w:r w:rsidR="00806E36">
          <w:rPr>
            <w:noProof/>
            <w:webHidden/>
          </w:rPr>
          <w:instrText xml:space="preserve"> PAGEREF _Toc469238058 \h </w:instrText>
        </w:r>
        <w:r w:rsidR="00806E36">
          <w:rPr>
            <w:noProof/>
            <w:webHidden/>
          </w:rPr>
        </w:r>
        <w:r w:rsidR="00806E36">
          <w:rPr>
            <w:noProof/>
            <w:webHidden/>
          </w:rPr>
          <w:fldChar w:fldCharType="separate"/>
        </w:r>
        <w:r w:rsidR="00B552FA">
          <w:rPr>
            <w:noProof/>
            <w:webHidden/>
          </w:rPr>
          <w:t>44</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59" w:history="1">
        <w:r w:rsidR="00806E36" w:rsidRPr="0045115F">
          <w:rPr>
            <w:rStyle w:val="Hipervnculo"/>
            <w:noProof/>
          </w:rPr>
          <w:t>3.9.4. Balanceado Final.</w:t>
        </w:r>
        <w:r w:rsidR="00806E36">
          <w:rPr>
            <w:noProof/>
            <w:webHidden/>
          </w:rPr>
          <w:tab/>
        </w:r>
        <w:r w:rsidR="00806E36">
          <w:rPr>
            <w:noProof/>
            <w:webHidden/>
          </w:rPr>
          <w:fldChar w:fldCharType="begin"/>
        </w:r>
        <w:r w:rsidR="00806E36">
          <w:rPr>
            <w:noProof/>
            <w:webHidden/>
          </w:rPr>
          <w:instrText xml:space="preserve"> PAGEREF _Toc469238059 \h </w:instrText>
        </w:r>
        <w:r w:rsidR="00806E36">
          <w:rPr>
            <w:noProof/>
            <w:webHidden/>
          </w:rPr>
        </w:r>
        <w:r w:rsidR="00806E36">
          <w:rPr>
            <w:noProof/>
            <w:webHidden/>
          </w:rPr>
          <w:fldChar w:fldCharType="separate"/>
        </w:r>
        <w:r w:rsidR="00B552FA">
          <w:rPr>
            <w:noProof/>
            <w:webHidden/>
          </w:rPr>
          <w:t>44</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60" w:history="1">
        <w:r w:rsidR="00806E36" w:rsidRPr="0045115F">
          <w:rPr>
            <w:rStyle w:val="Hipervnculo"/>
            <w:noProof/>
          </w:rPr>
          <w:t>3.10. BIOSEGURIDAD EN POLLOS DE ENGORDE.</w:t>
        </w:r>
        <w:r w:rsidR="00806E36">
          <w:rPr>
            <w:noProof/>
            <w:webHidden/>
          </w:rPr>
          <w:tab/>
        </w:r>
        <w:r w:rsidR="00806E36">
          <w:rPr>
            <w:noProof/>
            <w:webHidden/>
          </w:rPr>
          <w:fldChar w:fldCharType="begin"/>
        </w:r>
        <w:r w:rsidR="00806E36">
          <w:rPr>
            <w:noProof/>
            <w:webHidden/>
          </w:rPr>
          <w:instrText xml:space="preserve"> PAGEREF _Toc469238060 \h </w:instrText>
        </w:r>
        <w:r w:rsidR="00806E36">
          <w:rPr>
            <w:noProof/>
            <w:webHidden/>
          </w:rPr>
        </w:r>
        <w:r w:rsidR="00806E36">
          <w:rPr>
            <w:noProof/>
            <w:webHidden/>
          </w:rPr>
          <w:fldChar w:fldCharType="separate"/>
        </w:r>
        <w:r w:rsidR="00B552FA">
          <w:rPr>
            <w:noProof/>
            <w:webHidden/>
          </w:rPr>
          <w:t>44</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61" w:history="1">
        <w:r w:rsidR="00806E36" w:rsidRPr="0045115F">
          <w:rPr>
            <w:rStyle w:val="Hipervnculo"/>
            <w:noProof/>
          </w:rPr>
          <w:t>3.10.1. Objetivos de un programa de bioseguridad.</w:t>
        </w:r>
        <w:r w:rsidR="00806E36">
          <w:rPr>
            <w:noProof/>
            <w:webHidden/>
          </w:rPr>
          <w:tab/>
        </w:r>
        <w:r w:rsidR="00806E36">
          <w:rPr>
            <w:noProof/>
            <w:webHidden/>
          </w:rPr>
          <w:fldChar w:fldCharType="begin"/>
        </w:r>
        <w:r w:rsidR="00806E36">
          <w:rPr>
            <w:noProof/>
            <w:webHidden/>
          </w:rPr>
          <w:instrText xml:space="preserve"> PAGEREF _Toc469238061 \h </w:instrText>
        </w:r>
        <w:r w:rsidR="00806E36">
          <w:rPr>
            <w:noProof/>
            <w:webHidden/>
          </w:rPr>
        </w:r>
        <w:r w:rsidR="00806E36">
          <w:rPr>
            <w:noProof/>
            <w:webHidden/>
          </w:rPr>
          <w:fldChar w:fldCharType="separate"/>
        </w:r>
        <w:r w:rsidR="00B552FA">
          <w:rPr>
            <w:noProof/>
            <w:webHidden/>
          </w:rPr>
          <w:t>45</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62" w:history="1">
        <w:r w:rsidR="00806E36" w:rsidRPr="0045115F">
          <w:rPr>
            <w:rStyle w:val="Hipervnculo"/>
            <w:noProof/>
          </w:rPr>
          <w:t>3.10.2. Componentes para un programa de bioseguridad.</w:t>
        </w:r>
        <w:r w:rsidR="00806E36">
          <w:rPr>
            <w:noProof/>
            <w:webHidden/>
          </w:rPr>
          <w:tab/>
        </w:r>
        <w:r w:rsidR="00806E36">
          <w:rPr>
            <w:noProof/>
            <w:webHidden/>
          </w:rPr>
          <w:fldChar w:fldCharType="begin"/>
        </w:r>
        <w:r w:rsidR="00806E36">
          <w:rPr>
            <w:noProof/>
            <w:webHidden/>
          </w:rPr>
          <w:instrText xml:space="preserve"> PAGEREF _Toc469238062 \h </w:instrText>
        </w:r>
        <w:r w:rsidR="00806E36">
          <w:rPr>
            <w:noProof/>
            <w:webHidden/>
          </w:rPr>
        </w:r>
        <w:r w:rsidR="00806E36">
          <w:rPr>
            <w:noProof/>
            <w:webHidden/>
          </w:rPr>
          <w:fldChar w:fldCharType="separate"/>
        </w:r>
        <w:r w:rsidR="00B552FA">
          <w:rPr>
            <w:noProof/>
            <w:webHidden/>
          </w:rPr>
          <w:t>45</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63" w:history="1">
        <w:r w:rsidR="00806E36" w:rsidRPr="0045115F">
          <w:rPr>
            <w:rStyle w:val="Hipervnculo"/>
            <w:noProof/>
          </w:rPr>
          <w:t>3.10.3. Factores a considerar en un programa de bioseguridad</w:t>
        </w:r>
        <w:r w:rsidR="00806E36">
          <w:rPr>
            <w:noProof/>
            <w:webHidden/>
          </w:rPr>
          <w:tab/>
        </w:r>
        <w:r w:rsidR="00806E36">
          <w:rPr>
            <w:noProof/>
            <w:webHidden/>
          </w:rPr>
          <w:fldChar w:fldCharType="begin"/>
        </w:r>
        <w:r w:rsidR="00806E36">
          <w:rPr>
            <w:noProof/>
            <w:webHidden/>
          </w:rPr>
          <w:instrText xml:space="preserve"> PAGEREF _Toc469238063 \h </w:instrText>
        </w:r>
        <w:r w:rsidR="00806E36">
          <w:rPr>
            <w:noProof/>
            <w:webHidden/>
          </w:rPr>
        </w:r>
        <w:r w:rsidR="00806E36">
          <w:rPr>
            <w:noProof/>
            <w:webHidden/>
          </w:rPr>
          <w:fldChar w:fldCharType="separate"/>
        </w:r>
        <w:r w:rsidR="00B552FA">
          <w:rPr>
            <w:noProof/>
            <w:webHidden/>
          </w:rPr>
          <w:t>46</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64" w:history="1">
        <w:r w:rsidR="00806E36" w:rsidRPr="0045115F">
          <w:rPr>
            <w:rStyle w:val="Hipervnculo"/>
            <w:noProof/>
          </w:rPr>
          <w:t>3.11. QUÉ ES UN PROMOTOR DE CRECIMIENTO</w:t>
        </w:r>
        <w:r w:rsidR="00806E36">
          <w:rPr>
            <w:noProof/>
            <w:webHidden/>
          </w:rPr>
          <w:tab/>
        </w:r>
        <w:r w:rsidR="00806E36">
          <w:rPr>
            <w:noProof/>
            <w:webHidden/>
          </w:rPr>
          <w:fldChar w:fldCharType="begin"/>
        </w:r>
        <w:r w:rsidR="00806E36">
          <w:rPr>
            <w:noProof/>
            <w:webHidden/>
          </w:rPr>
          <w:instrText xml:space="preserve"> PAGEREF _Toc469238064 \h </w:instrText>
        </w:r>
        <w:r w:rsidR="00806E36">
          <w:rPr>
            <w:noProof/>
            <w:webHidden/>
          </w:rPr>
        </w:r>
        <w:r w:rsidR="00806E36">
          <w:rPr>
            <w:noProof/>
            <w:webHidden/>
          </w:rPr>
          <w:fldChar w:fldCharType="separate"/>
        </w:r>
        <w:r w:rsidR="00B552FA">
          <w:rPr>
            <w:noProof/>
            <w:webHidden/>
          </w:rPr>
          <w:t>46</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65" w:history="1">
        <w:r w:rsidR="00806E36" w:rsidRPr="0045115F">
          <w:rPr>
            <w:rStyle w:val="Hipervnculo"/>
            <w:noProof/>
          </w:rPr>
          <w:t>3.12. LINCOMICINA</w:t>
        </w:r>
        <w:r w:rsidR="00806E36">
          <w:rPr>
            <w:noProof/>
            <w:webHidden/>
          </w:rPr>
          <w:tab/>
        </w:r>
        <w:r w:rsidR="00806E36">
          <w:rPr>
            <w:noProof/>
            <w:webHidden/>
          </w:rPr>
          <w:fldChar w:fldCharType="begin"/>
        </w:r>
        <w:r w:rsidR="00806E36">
          <w:rPr>
            <w:noProof/>
            <w:webHidden/>
          </w:rPr>
          <w:instrText xml:space="preserve"> PAGEREF _Toc469238065 \h </w:instrText>
        </w:r>
        <w:r w:rsidR="00806E36">
          <w:rPr>
            <w:noProof/>
            <w:webHidden/>
          </w:rPr>
        </w:r>
        <w:r w:rsidR="00806E36">
          <w:rPr>
            <w:noProof/>
            <w:webHidden/>
          </w:rPr>
          <w:fldChar w:fldCharType="separate"/>
        </w:r>
        <w:r w:rsidR="00B552FA">
          <w:rPr>
            <w:noProof/>
            <w:webHidden/>
          </w:rPr>
          <w:t>47</w:t>
        </w:r>
        <w:r w:rsidR="00806E36">
          <w:rPr>
            <w:noProof/>
            <w:webHidden/>
          </w:rPr>
          <w:fldChar w:fldCharType="end"/>
        </w:r>
      </w:hyperlink>
    </w:p>
    <w:p w:rsidR="00806E36" w:rsidRDefault="003E362C">
      <w:pPr>
        <w:pStyle w:val="TDC1"/>
        <w:tabs>
          <w:tab w:val="left" w:pos="660"/>
          <w:tab w:val="right" w:leader="dot" w:pos="7928"/>
        </w:tabs>
        <w:rPr>
          <w:rFonts w:asciiTheme="minorHAnsi" w:hAnsiTheme="minorHAnsi" w:cstheme="minorBidi"/>
          <w:noProof/>
          <w:sz w:val="22"/>
          <w:lang w:val="es-ES" w:eastAsia="es-ES"/>
        </w:rPr>
      </w:pPr>
      <w:hyperlink w:anchor="_Toc469238066" w:history="1">
        <w:r w:rsidR="00806E36" w:rsidRPr="007E5FC8">
          <w:rPr>
            <w:rStyle w:val="Hipervnculo"/>
            <w:b/>
            <w:noProof/>
          </w:rPr>
          <w:t>IV.</w:t>
        </w:r>
        <w:r w:rsidR="00806E36">
          <w:rPr>
            <w:rFonts w:asciiTheme="minorHAnsi" w:hAnsiTheme="minorHAnsi" w:cstheme="minorBidi"/>
            <w:noProof/>
            <w:sz w:val="22"/>
            <w:lang w:val="es-ES" w:eastAsia="es-ES"/>
          </w:rPr>
          <w:tab/>
        </w:r>
        <w:r w:rsidR="00806E36" w:rsidRPr="007E5FC8">
          <w:rPr>
            <w:rStyle w:val="Hipervnculo"/>
            <w:b/>
            <w:noProof/>
          </w:rPr>
          <w:t>MARCO METODOLOGICO</w:t>
        </w:r>
        <w:r w:rsidR="00806E36">
          <w:rPr>
            <w:noProof/>
            <w:webHidden/>
          </w:rPr>
          <w:tab/>
        </w:r>
        <w:r w:rsidR="00806E36">
          <w:rPr>
            <w:noProof/>
            <w:webHidden/>
          </w:rPr>
          <w:fldChar w:fldCharType="begin"/>
        </w:r>
        <w:r w:rsidR="00806E36">
          <w:rPr>
            <w:noProof/>
            <w:webHidden/>
          </w:rPr>
          <w:instrText xml:space="preserve"> PAGEREF _Toc469238066 \h </w:instrText>
        </w:r>
        <w:r w:rsidR="00806E36">
          <w:rPr>
            <w:noProof/>
            <w:webHidden/>
          </w:rPr>
        </w:r>
        <w:r w:rsidR="00806E36">
          <w:rPr>
            <w:noProof/>
            <w:webHidden/>
          </w:rPr>
          <w:fldChar w:fldCharType="separate"/>
        </w:r>
        <w:r w:rsidR="00B552FA">
          <w:rPr>
            <w:noProof/>
            <w:webHidden/>
          </w:rPr>
          <w:t>49</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67" w:history="1">
        <w:r w:rsidR="00806E36" w:rsidRPr="0045115F">
          <w:rPr>
            <w:rStyle w:val="Hipervnculo"/>
            <w:noProof/>
          </w:rPr>
          <w:t>4.1. MATERIALES.</w:t>
        </w:r>
        <w:r w:rsidR="00806E36">
          <w:rPr>
            <w:noProof/>
            <w:webHidden/>
          </w:rPr>
          <w:tab/>
        </w:r>
        <w:r w:rsidR="00806E36">
          <w:rPr>
            <w:noProof/>
            <w:webHidden/>
          </w:rPr>
          <w:fldChar w:fldCharType="begin"/>
        </w:r>
        <w:r w:rsidR="00806E36">
          <w:rPr>
            <w:noProof/>
            <w:webHidden/>
          </w:rPr>
          <w:instrText xml:space="preserve"> PAGEREF _Toc469238067 \h </w:instrText>
        </w:r>
        <w:r w:rsidR="00806E36">
          <w:rPr>
            <w:noProof/>
            <w:webHidden/>
          </w:rPr>
        </w:r>
        <w:r w:rsidR="00806E36">
          <w:rPr>
            <w:noProof/>
            <w:webHidden/>
          </w:rPr>
          <w:fldChar w:fldCharType="separate"/>
        </w:r>
        <w:r w:rsidR="00B552FA">
          <w:rPr>
            <w:noProof/>
            <w:webHidden/>
          </w:rPr>
          <w:t>49</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68" w:history="1">
        <w:r w:rsidR="00806E36" w:rsidRPr="0045115F">
          <w:rPr>
            <w:rStyle w:val="Hipervnculo"/>
            <w:noProof/>
          </w:rPr>
          <w:t>4.1.1.  Ubicación de la investigación.</w:t>
        </w:r>
        <w:r w:rsidR="00806E36">
          <w:rPr>
            <w:noProof/>
            <w:webHidden/>
          </w:rPr>
          <w:tab/>
        </w:r>
        <w:r w:rsidR="00806E36">
          <w:rPr>
            <w:noProof/>
            <w:webHidden/>
          </w:rPr>
          <w:fldChar w:fldCharType="begin"/>
        </w:r>
        <w:r w:rsidR="00806E36">
          <w:rPr>
            <w:noProof/>
            <w:webHidden/>
          </w:rPr>
          <w:instrText xml:space="preserve"> PAGEREF _Toc469238068 \h </w:instrText>
        </w:r>
        <w:r w:rsidR="00806E36">
          <w:rPr>
            <w:noProof/>
            <w:webHidden/>
          </w:rPr>
        </w:r>
        <w:r w:rsidR="00806E36">
          <w:rPr>
            <w:noProof/>
            <w:webHidden/>
          </w:rPr>
          <w:fldChar w:fldCharType="separate"/>
        </w:r>
        <w:r w:rsidR="00B552FA">
          <w:rPr>
            <w:noProof/>
            <w:webHidden/>
          </w:rPr>
          <w:t>49</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69" w:history="1">
        <w:r w:rsidR="00806E36" w:rsidRPr="0045115F">
          <w:rPr>
            <w:rStyle w:val="Hipervnculo"/>
            <w:noProof/>
          </w:rPr>
          <w:t>4.1.2. Localización de la investigación.</w:t>
        </w:r>
        <w:r w:rsidR="00806E36">
          <w:rPr>
            <w:noProof/>
            <w:webHidden/>
          </w:rPr>
          <w:tab/>
        </w:r>
        <w:r w:rsidR="00806E36">
          <w:rPr>
            <w:noProof/>
            <w:webHidden/>
          </w:rPr>
          <w:fldChar w:fldCharType="begin"/>
        </w:r>
        <w:r w:rsidR="00806E36">
          <w:rPr>
            <w:noProof/>
            <w:webHidden/>
          </w:rPr>
          <w:instrText xml:space="preserve"> PAGEREF _Toc469238069 \h </w:instrText>
        </w:r>
        <w:r w:rsidR="00806E36">
          <w:rPr>
            <w:noProof/>
            <w:webHidden/>
          </w:rPr>
        </w:r>
        <w:r w:rsidR="00806E36">
          <w:rPr>
            <w:noProof/>
            <w:webHidden/>
          </w:rPr>
          <w:fldChar w:fldCharType="separate"/>
        </w:r>
        <w:r w:rsidR="00B552FA">
          <w:rPr>
            <w:noProof/>
            <w:webHidden/>
          </w:rPr>
          <w:t>49</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0" w:history="1">
        <w:r w:rsidR="00806E36" w:rsidRPr="0045115F">
          <w:rPr>
            <w:rStyle w:val="Hipervnculo"/>
            <w:noProof/>
          </w:rPr>
          <w:t>4.1.3. Situación geográfica y climática.</w:t>
        </w:r>
        <w:r w:rsidR="00806E36">
          <w:rPr>
            <w:noProof/>
            <w:webHidden/>
          </w:rPr>
          <w:tab/>
        </w:r>
        <w:r w:rsidR="00806E36">
          <w:rPr>
            <w:noProof/>
            <w:webHidden/>
          </w:rPr>
          <w:fldChar w:fldCharType="begin"/>
        </w:r>
        <w:r w:rsidR="00806E36">
          <w:rPr>
            <w:noProof/>
            <w:webHidden/>
          </w:rPr>
          <w:instrText xml:space="preserve"> PAGEREF _Toc469238070 \h </w:instrText>
        </w:r>
        <w:r w:rsidR="00806E36">
          <w:rPr>
            <w:noProof/>
            <w:webHidden/>
          </w:rPr>
        </w:r>
        <w:r w:rsidR="00806E36">
          <w:rPr>
            <w:noProof/>
            <w:webHidden/>
          </w:rPr>
          <w:fldChar w:fldCharType="separate"/>
        </w:r>
        <w:r w:rsidR="00B552FA">
          <w:rPr>
            <w:noProof/>
            <w:webHidden/>
          </w:rPr>
          <w:t>49</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1" w:history="1">
        <w:r w:rsidR="00806E36" w:rsidRPr="0045115F">
          <w:rPr>
            <w:rStyle w:val="Hipervnculo"/>
            <w:noProof/>
          </w:rPr>
          <w:t>4.1.4.  Zona de vida.</w:t>
        </w:r>
        <w:r w:rsidR="00806E36">
          <w:rPr>
            <w:noProof/>
            <w:webHidden/>
          </w:rPr>
          <w:tab/>
        </w:r>
        <w:r w:rsidR="00806E36">
          <w:rPr>
            <w:noProof/>
            <w:webHidden/>
          </w:rPr>
          <w:fldChar w:fldCharType="begin"/>
        </w:r>
        <w:r w:rsidR="00806E36">
          <w:rPr>
            <w:noProof/>
            <w:webHidden/>
          </w:rPr>
          <w:instrText xml:space="preserve"> PAGEREF _Toc469238071 \h </w:instrText>
        </w:r>
        <w:r w:rsidR="00806E36">
          <w:rPr>
            <w:noProof/>
            <w:webHidden/>
          </w:rPr>
        </w:r>
        <w:r w:rsidR="00806E36">
          <w:rPr>
            <w:noProof/>
            <w:webHidden/>
          </w:rPr>
          <w:fldChar w:fldCharType="separate"/>
        </w:r>
        <w:r w:rsidR="00B552FA">
          <w:rPr>
            <w:noProof/>
            <w:webHidden/>
          </w:rPr>
          <w:t>50</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2" w:history="1">
        <w:r w:rsidR="00806E36" w:rsidRPr="0045115F">
          <w:rPr>
            <w:rStyle w:val="Hipervnculo"/>
            <w:noProof/>
          </w:rPr>
          <w:t>4.1.5. Unidad experimental.</w:t>
        </w:r>
        <w:r w:rsidR="00806E36">
          <w:rPr>
            <w:noProof/>
            <w:webHidden/>
          </w:rPr>
          <w:tab/>
        </w:r>
        <w:r w:rsidR="00806E36">
          <w:rPr>
            <w:noProof/>
            <w:webHidden/>
          </w:rPr>
          <w:fldChar w:fldCharType="begin"/>
        </w:r>
        <w:r w:rsidR="00806E36">
          <w:rPr>
            <w:noProof/>
            <w:webHidden/>
          </w:rPr>
          <w:instrText xml:space="preserve"> PAGEREF _Toc469238072 \h </w:instrText>
        </w:r>
        <w:r w:rsidR="00806E36">
          <w:rPr>
            <w:noProof/>
            <w:webHidden/>
          </w:rPr>
        </w:r>
        <w:r w:rsidR="00806E36">
          <w:rPr>
            <w:noProof/>
            <w:webHidden/>
          </w:rPr>
          <w:fldChar w:fldCharType="separate"/>
        </w:r>
        <w:r w:rsidR="00B552FA">
          <w:rPr>
            <w:noProof/>
            <w:webHidden/>
          </w:rPr>
          <w:t>50</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3" w:history="1">
        <w:r w:rsidR="00806E36" w:rsidRPr="0045115F">
          <w:rPr>
            <w:rStyle w:val="Hipervnculo"/>
            <w:noProof/>
          </w:rPr>
          <w:t>4.1.6. Material de campo.</w:t>
        </w:r>
        <w:r w:rsidR="00806E36">
          <w:rPr>
            <w:noProof/>
            <w:webHidden/>
          </w:rPr>
          <w:tab/>
        </w:r>
        <w:r w:rsidR="00806E36">
          <w:rPr>
            <w:noProof/>
            <w:webHidden/>
          </w:rPr>
          <w:fldChar w:fldCharType="begin"/>
        </w:r>
        <w:r w:rsidR="00806E36">
          <w:rPr>
            <w:noProof/>
            <w:webHidden/>
          </w:rPr>
          <w:instrText xml:space="preserve"> PAGEREF _Toc469238073 \h </w:instrText>
        </w:r>
        <w:r w:rsidR="00806E36">
          <w:rPr>
            <w:noProof/>
            <w:webHidden/>
          </w:rPr>
        </w:r>
        <w:r w:rsidR="00806E36">
          <w:rPr>
            <w:noProof/>
            <w:webHidden/>
          </w:rPr>
          <w:fldChar w:fldCharType="separate"/>
        </w:r>
        <w:r w:rsidR="00B552FA">
          <w:rPr>
            <w:noProof/>
            <w:webHidden/>
          </w:rPr>
          <w:t>50</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4" w:history="1">
        <w:r w:rsidR="00806E36" w:rsidRPr="0045115F">
          <w:rPr>
            <w:rStyle w:val="Hipervnculo"/>
            <w:noProof/>
          </w:rPr>
          <w:t>4.1.7. Instalaciones.</w:t>
        </w:r>
        <w:r w:rsidR="00806E36">
          <w:rPr>
            <w:noProof/>
            <w:webHidden/>
          </w:rPr>
          <w:tab/>
        </w:r>
        <w:r w:rsidR="00806E36">
          <w:rPr>
            <w:noProof/>
            <w:webHidden/>
          </w:rPr>
          <w:fldChar w:fldCharType="begin"/>
        </w:r>
        <w:r w:rsidR="00806E36">
          <w:rPr>
            <w:noProof/>
            <w:webHidden/>
          </w:rPr>
          <w:instrText xml:space="preserve"> PAGEREF _Toc469238074 \h </w:instrText>
        </w:r>
        <w:r w:rsidR="00806E36">
          <w:rPr>
            <w:noProof/>
            <w:webHidden/>
          </w:rPr>
        </w:r>
        <w:r w:rsidR="00806E36">
          <w:rPr>
            <w:noProof/>
            <w:webHidden/>
          </w:rPr>
          <w:fldChar w:fldCharType="separate"/>
        </w:r>
        <w:r w:rsidR="00B552FA">
          <w:rPr>
            <w:noProof/>
            <w:webHidden/>
          </w:rPr>
          <w:t>50</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5" w:history="1">
        <w:r w:rsidR="00806E36" w:rsidRPr="0045115F">
          <w:rPr>
            <w:rStyle w:val="Hipervnculo"/>
            <w:noProof/>
          </w:rPr>
          <w:t>4.1.8. Material de oficina.</w:t>
        </w:r>
        <w:r w:rsidR="00806E36">
          <w:rPr>
            <w:noProof/>
            <w:webHidden/>
          </w:rPr>
          <w:tab/>
        </w:r>
        <w:r w:rsidR="00806E36">
          <w:rPr>
            <w:noProof/>
            <w:webHidden/>
          </w:rPr>
          <w:fldChar w:fldCharType="begin"/>
        </w:r>
        <w:r w:rsidR="00806E36">
          <w:rPr>
            <w:noProof/>
            <w:webHidden/>
          </w:rPr>
          <w:instrText xml:space="preserve"> PAGEREF _Toc469238075 \h </w:instrText>
        </w:r>
        <w:r w:rsidR="00806E36">
          <w:rPr>
            <w:noProof/>
            <w:webHidden/>
          </w:rPr>
        </w:r>
        <w:r w:rsidR="00806E36">
          <w:rPr>
            <w:noProof/>
            <w:webHidden/>
          </w:rPr>
          <w:fldChar w:fldCharType="separate"/>
        </w:r>
        <w:r w:rsidR="00B552FA">
          <w:rPr>
            <w:noProof/>
            <w:webHidden/>
          </w:rPr>
          <w:t>51</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76" w:history="1">
        <w:r w:rsidR="00806E36" w:rsidRPr="0045115F">
          <w:rPr>
            <w:rStyle w:val="Hipervnculo"/>
            <w:noProof/>
          </w:rPr>
          <w:t>4.2. METODOS.</w:t>
        </w:r>
        <w:r w:rsidR="00806E36">
          <w:rPr>
            <w:noProof/>
            <w:webHidden/>
          </w:rPr>
          <w:tab/>
        </w:r>
        <w:r w:rsidR="00806E36">
          <w:rPr>
            <w:noProof/>
            <w:webHidden/>
          </w:rPr>
          <w:fldChar w:fldCharType="begin"/>
        </w:r>
        <w:r w:rsidR="00806E36">
          <w:rPr>
            <w:noProof/>
            <w:webHidden/>
          </w:rPr>
          <w:instrText xml:space="preserve"> PAGEREF _Toc469238076 \h </w:instrText>
        </w:r>
        <w:r w:rsidR="00806E36">
          <w:rPr>
            <w:noProof/>
            <w:webHidden/>
          </w:rPr>
        </w:r>
        <w:r w:rsidR="00806E36">
          <w:rPr>
            <w:noProof/>
            <w:webHidden/>
          </w:rPr>
          <w:fldChar w:fldCharType="separate"/>
        </w:r>
        <w:r w:rsidR="00B552FA">
          <w:rPr>
            <w:noProof/>
            <w:webHidden/>
          </w:rPr>
          <w:t>51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7" w:history="1">
        <w:r w:rsidR="00806E36" w:rsidRPr="0045115F">
          <w:rPr>
            <w:rStyle w:val="Hipervnculo"/>
            <w:noProof/>
          </w:rPr>
          <w:t>4.2.1. Factor en estudio.</w:t>
        </w:r>
        <w:r w:rsidR="00806E36">
          <w:rPr>
            <w:noProof/>
            <w:webHidden/>
          </w:rPr>
          <w:tab/>
        </w:r>
        <w:r w:rsidR="00806E36">
          <w:rPr>
            <w:noProof/>
            <w:webHidden/>
          </w:rPr>
          <w:fldChar w:fldCharType="begin"/>
        </w:r>
        <w:r w:rsidR="00806E36">
          <w:rPr>
            <w:noProof/>
            <w:webHidden/>
          </w:rPr>
          <w:instrText xml:space="preserve"> PAGEREF _Toc469238077 \h </w:instrText>
        </w:r>
        <w:r w:rsidR="00806E36">
          <w:rPr>
            <w:noProof/>
            <w:webHidden/>
          </w:rPr>
        </w:r>
        <w:r w:rsidR="00806E36">
          <w:rPr>
            <w:noProof/>
            <w:webHidden/>
          </w:rPr>
          <w:fldChar w:fldCharType="separate"/>
        </w:r>
        <w:r w:rsidR="00B552FA">
          <w:rPr>
            <w:noProof/>
            <w:webHidden/>
          </w:rPr>
          <w:t>51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8" w:history="1">
        <w:r w:rsidR="00806E36" w:rsidRPr="0045115F">
          <w:rPr>
            <w:rStyle w:val="Hipervnculo"/>
            <w:noProof/>
          </w:rPr>
          <w:t>4.2.2. Tratamientos.</w:t>
        </w:r>
        <w:r w:rsidR="00806E36">
          <w:rPr>
            <w:noProof/>
            <w:webHidden/>
          </w:rPr>
          <w:tab/>
        </w:r>
        <w:r w:rsidR="00806E36">
          <w:rPr>
            <w:noProof/>
            <w:webHidden/>
          </w:rPr>
          <w:fldChar w:fldCharType="begin"/>
        </w:r>
        <w:r w:rsidR="00806E36">
          <w:rPr>
            <w:noProof/>
            <w:webHidden/>
          </w:rPr>
          <w:instrText xml:space="preserve"> PAGEREF _Toc469238078 \h </w:instrText>
        </w:r>
        <w:r w:rsidR="00806E36">
          <w:rPr>
            <w:noProof/>
            <w:webHidden/>
          </w:rPr>
        </w:r>
        <w:r w:rsidR="00806E36">
          <w:rPr>
            <w:noProof/>
            <w:webHidden/>
          </w:rPr>
          <w:fldChar w:fldCharType="separate"/>
        </w:r>
        <w:r w:rsidR="00B552FA">
          <w:rPr>
            <w:noProof/>
            <w:webHidden/>
          </w:rPr>
          <w:t>51</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79" w:history="1">
        <w:r w:rsidR="00806E36" w:rsidRPr="0045115F">
          <w:rPr>
            <w:rStyle w:val="Hipervnculo"/>
            <w:noProof/>
          </w:rPr>
          <w:t>4.2.3. Esquema del experimento.</w:t>
        </w:r>
        <w:r w:rsidR="00806E36">
          <w:rPr>
            <w:noProof/>
            <w:webHidden/>
          </w:rPr>
          <w:tab/>
        </w:r>
        <w:r w:rsidR="00806E36">
          <w:rPr>
            <w:noProof/>
            <w:webHidden/>
          </w:rPr>
          <w:fldChar w:fldCharType="begin"/>
        </w:r>
        <w:r w:rsidR="00806E36">
          <w:rPr>
            <w:noProof/>
            <w:webHidden/>
          </w:rPr>
          <w:instrText xml:space="preserve"> PAGEREF _Toc469238079 \h </w:instrText>
        </w:r>
        <w:r w:rsidR="00806E36">
          <w:rPr>
            <w:noProof/>
            <w:webHidden/>
          </w:rPr>
        </w:r>
        <w:r w:rsidR="00806E36">
          <w:rPr>
            <w:noProof/>
            <w:webHidden/>
          </w:rPr>
          <w:fldChar w:fldCharType="separate"/>
        </w:r>
        <w:r w:rsidR="00B552FA">
          <w:rPr>
            <w:noProof/>
            <w:webHidden/>
          </w:rPr>
          <w:t>52</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80" w:history="1">
        <w:r w:rsidR="00806E36" w:rsidRPr="0045115F">
          <w:rPr>
            <w:rStyle w:val="Hipervnculo"/>
            <w:noProof/>
          </w:rPr>
          <w:t>4.2.4. Características del experimento.</w:t>
        </w:r>
        <w:r w:rsidR="00806E36">
          <w:rPr>
            <w:noProof/>
            <w:webHidden/>
          </w:rPr>
          <w:tab/>
        </w:r>
        <w:r w:rsidR="00806E36">
          <w:rPr>
            <w:noProof/>
            <w:webHidden/>
          </w:rPr>
          <w:fldChar w:fldCharType="begin"/>
        </w:r>
        <w:r w:rsidR="00806E36">
          <w:rPr>
            <w:noProof/>
            <w:webHidden/>
          </w:rPr>
          <w:instrText xml:space="preserve"> PAGEREF _Toc469238080 \h </w:instrText>
        </w:r>
        <w:r w:rsidR="00806E36">
          <w:rPr>
            <w:noProof/>
            <w:webHidden/>
          </w:rPr>
        </w:r>
        <w:r w:rsidR="00806E36">
          <w:rPr>
            <w:noProof/>
            <w:webHidden/>
          </w:rPr>
          <w:fldChar w:fldCharType="separate"/>
        </w:r>
        <w:r w:rsidR="00B552FA">
          <w:rPr>
            <w:noProof/>
            <w:webHidden/>
          </w:rPr>
          <w:t>52</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81" w:history="1">
        <w:r w:rsidR="00806E36" w:rsidRPr="0045115F">
          <w:rPr>
            <w:rStyle w:val="Hipervnculo"/>
            <w:noProof/>
          </w:rPr>
          <w:t>4.2.5. Análisis del ADEVA</w:t>
        </w:r>
        <w:r w:rsidR="00806E36">
          <w:rPr>
            <w:noProof/>
            <w:webHidden/>
          </w:rPr>
          <w:tab/>
        </w:r>
        <w:r w:rsidR="00806E36">
          <w:rPr>
            <w:noProof/>
            <w:webHidden/>
          </w:rPr>
          <w:fldChar w:fldCharType="begin"/>
        </w:r>
        <w:r w:rsidR="00806E36">
          <w:rPr>
            <w:noProof/>
            <w:webHidden/>
          </w:rPr>
          <w:instrText xml:space="preserve"> PAGEREF _Toc469238081 \h </w:instrText>
        </w:r>
        <w:r w:rsidR="00806E36">
          <w:rPr>
            <w:noProof/>
            <w:webHidden/>
          </w:rPr>
        </w:r>
        <w:r w:rsidR="00806E36">
          <w:rPr>
            <w:noProof/>
            <w:webHidden/>
          </w:rPr>
          <w:fldChar w:fldCharType="separate"/>
        </w:r>
        <w:r w:rsidR="00B552FA">
          <w:rPr>
            <w:noProof/>
            <w:webHidden/>
          </w:rPr>
          <w:t>52</w:t>
        </w:r>
        <w:r w:rsidR="00806E36">
          <w:rPr>
            <w:noProof/>
            <w:webHidden/>
          </w:rPr>
          <w:fldChar w:fldCharType="end"/>
        </w:r>
      </w:hyperlink>
    </w:p>
    <w:p w:rsidR="00806E36" w:rsidRDefault="003E362C">
      <w:pPr>
        <w:pStyle w:val="TDC3"/>
        <w:tabs>
          <w:tab w:val="right" w:leader="dot" w:pos="7928"/>
        </w:tabs>
        <w:rPr>
          <w:rFonts w:asciiTheme="minorHAnsi" w:hAnsiTheme="minorHAnsi" w:cstheme="minorBidi"/>
          <w:noProof/>
          <w:sz w:val="22"/>
          <w:lang w:val="es-ES" w:eastAsia="es-ES"/>
        </w:rPr>
      </w:pPr>
      <w:hyperlink w:anchor="_Toc469238082" w:history="1">
        <w:r w:rsidR="001D6B24">
          <w:rPr>
            <w:rStyle w:val="Hipervnculo"/>
            <w:noProof/>
          </w:rPr>
          <w:t>4.2.6</w:t>
        </w:r>
        <w:r w:rsidR="00806E36" w:rsidRPr="0045115F">
          <w:rPr>
            <w:rStyle w:val="Hipervnculo"/>
            <w:noProof/>
          </w:rPr>
          <w:t>. Procedimiento experimental.</w:t>
        </w:r>
        <w:r w:rsidR="00806E36">
          <w:rPr>
            <w:noProof/>
            <w:webHidden/>
          </w:rPr>
          <w:tab/>
        </w:r>
        <w:r w:rsidR="00806E36">
          <w:rPr>
            <w:noProof/>
            <w:webHidden/>
          </w:rPr>
          <w:fldChar w:fldCharType="begin"/>
        </w:r>
        <w:r w:rsidR="00806E36">
          <w:rPr>
            <w:noProof/>
            <w:webHidden/>
          </w:rPr>
          <w:instrText xml:space="preserve"> PAGEREF _Toc469238082 \h </w:instrText>
        </w:r>
        <w:r w:rsidR="00806E36">
          <w:rPr>
            <w:noProof/>
            <w:webHidden/>
          </w:rPr>
        </w:r>
        <w:r w:rsidR="00806E36">
          <w:rPr>
            <w:noProof/>
            <w:webHidden/>
          </w:rPr>
          <w:fldChar w:fldCharType="separate"/>
        </w:r>
        <w:r w:rsidR="00B552FA">
          <w:rPr>
            <w:noProof/>
            <w:webHidden/>
          </w:rPr>
          <w:t>55</w:t>
        </w:r>
        <w:r w:rsidR="00806E36">
          <w:rPr>
            <w:noProof/>
            <w:webHidden/>
          </w:rPr>
          <w:fldChar w:fldCharType="end"/>
        </w:r>
      </w:hyperlink>
    </w:p>
    <w:p w:rsidR="00806E36" w:rsidRDefault="003E362C">
      <w:pPr>
        <w:pStyle w:val="TDC1"/>
        <w:tabs>
          <w:tab w:val="left" w:pos="660"/>
          <w:tab w:val="right" w:leader="dot" w:pos="7928"/>
        </w:tabs>
        <w:rPr>
          <w:rFonts w:asciiTheme="minorHAnsi" w:hAnsiTheme="minorHAnsi" w:cstheme="minorBidi"/>
          <w:noProof/>
          <w:sz w:val="22"/>
          <w:lang w:val="es-ES" w:eastAsia="es-ES"/>
        </w:rPr>
      </w:pPr>
      <w:hyperlink w:anchor="_Toc469238083" w:history="1">
        <w:r w:rsidR="00806E36" w:rsidRPr="007E5FC8">
          <w:rPr>
            <w:rStyle w:val="Hipervnculo"/>
            <w:b/>
            <w:noProof/>
          </w:rPr>
          <w:t>V.</w:t>
        </w:r>
        <w:r w:rsidR="00806E36">
          <w:rPr>
            <w:rFonts w:asciiTheme="minorHAnsi" w:hAnsiTheme="minorHAnsi" w:cstheme="minorBidi"/>
            <w:noProof/>
            <w:sz w:val="22"/>
            <w:lang w:val="es-ES" w:eastAsia="es-ES"/>
          </w:rPr>
          <w:tab/>
        </w:r>
        <w:r w:rsidR="00806E36" w:rsidRPr="007E5FC8">
          <w:rPr>
            <w:rStyle w:val="Hipervnculo"/>
            <w:b/>
            <w:noProof/>
          </w:rPr>
          <w:t>RESULTADOS Y DISCUSIÓN</w:t>
        </w:r>
        <w:r w:rsidR="00806E36">
          <w:rPr>
            <w:noProof/>
            <w:webHidden/>
          </w:rPr>
          <w:tab/>
        </w:r>
        <w:r w:rsidR="00806E36">
          <w:rPr>
            <w:noProof/>
            <w:webHidden/>
          </w:rPr>
          <w:fldChar w:fldCharType="begin"/>
        </w:r>
        <w:r w:rsidR="00806E36">
          <w:rPr>
            <w:noProof/>
            <w:webHidden/>
          </w:rPr>
          <w:instrText xml:space="preserve"> PAGEREF _Toc469238083 \h </w:instrText>
        </w:r>
        <w:r w:rsidR="00806E36">
          <w:rPr>
            <w:noProof/>
            <w:webHidden/>
          </w:rPr>
        </w:r>
        <w:r w:rsidR="00806E36">
          <w:rPr>
            <w:noProof/>
            <w:webHidden/>
          </w:rPr>
          <w:fldChar w:fldCharType="separate"/>
        </w:r>
        <w:r w:rsidR="00B552FA">
          <w:rPr>
            <w:noProof/>
            <w:webHidden/>
          </w:rPr>
          <w:t>61</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84" w:history="1">
        <w:r w:rsidR="00806E36" w:rsidRPr="0045115F">
          <w:rPr>
            <w:rStyle w:val="Hipervnculo"/>
            <w:noProof/>
          </w:rPr>
          <w:t>5.1. Peso inicial</w:t>
        </w:r>
        <w:r w:rsidR="00806E36">
          <w:rPr>
            <w:noProof/>
            <w:webHidden/>
          </w:rPr>
          <w:tab/>
        </w:r>
        <w:r w:rsidR="00806E36">
          <w:rPr>
            <w:noProof/>
            <w:webHidden/>
          </w:rPr>
          <w:fldChar w:fldCharType="begin"/>
        </w:r>
        <w:r w:rsidR="00806E36">
          <w:rPr>
            <w:noProof/>
            <w:webHidden/>
          </w:rPr>
          <w:instrText xml:space="preserve"> PAGEREF _Toc469238084 \h </w:instrText>
        </w:r>
        <w:r w:rsidR="00806E36">
          <w:rPr>
            <w:noProof/>
            <w:webHidden/>
          </w:rPr>
        </w:r>
        <w:r w:rsidR="00806E36">
          <w:rPr>
            <w:noProof/>
            <w:webHidden/>
          </w:rPr>
          <w:fldChar w:fldCharType="separate"/>
        </w:r>
        <w:r w:rsidR="00B552FA">
          <w:rPr>
            <w:noProof/>
            <w:webHidden/>
          </w:rPr>
          <w:t>61</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85" w:history="1">
        <w:r w:rsidR="00806E36" w:rsidRPr="0045115F">
          <w:rPr>
            <w:rStyle w:val="Hipervnculo"/>
            <w:noProof/>
          </w:rPr>
          <w:t>5.2. Peso semanal (gr).</w:t>
        </w:r>
        <w:r w:rsidR="00806E36">
          <w:rPr>
            <w:noProof/>
            <w:webHidden/>
          </w:rPr>
          <w:tab/>
        </w:r>
        <w:r w:rsidR="00806E36">
          <w:rPr>
            <w:noProof/>
            <w:webHidden/>
          </w:rPr>
          <w:fldChar w:fldCharType="begin"/>
        </w:r>
        <w:r w:rsidR="00806E36">
          <w:rPr>
            <w:noProof/>
            <w:webHidden/>
          </w:rPr>
          <w:instrText xml:space="preserve"> PAGEREF _Toc469238085 \h </w:instrText>
        </w:r>
        <w:r w:rsidR="00806E36">
          <w:rPr>
            <w:noProof/>
            <w:webHidden/>
          </w:rPr>
        </w:r>
        <w:r w:rsidR="00806E36">
          <w:rPr>
            <w:noProof/>
            <w:webHidden/>
          </w:rPr>
          <w:fldChar w:fldCharType="separate"/>
        </w:r>
        <w:r w:rsidR="00B552FA">
          <w:rPr>
            <w:noProof/>
            <w:webHidden/>
          </w:rPr>
          <w:t>62</w:t>
        </w:r>
        <w:r w:rsidR="00806E36">
          <w:rPr>
            <w:noProof/>
            <w:webHidden/>
          </w:rPr>
          <w:fldChar w:fldCharType="end"/>
        </w:r>
      </w:hyperlink>
    </w:p>
    <w:p w:rsidR="00806E36" w:rsidRDefault="003E362C">
      <w:pPr>
        <w:pStyle w:val="TDC2"/>
        <w:tabs>
          <w:tab w:val="left" w:pos="880"/>
          <w:tab w:val="right" w:leader="dot" w:pos="7928"/>
        </w:tabs>
        <w:rPr>
          <w:rFonts w:asciiTheme="minorHAnsi" w:hAnsiTheme="minorHAnsi" w:cstheme="minorBidi"/>
          <w:noProof/>
          <w:sz w:val="22"/>
          <w:lang w:val="es-ES" w:eastAsia="es-ES"/>
        </w:rPr>
      </w:pPr>
      <w:hyperlink w:anchor="_Toc469238086" w:history="1">
        <w:r w:rsidR="00806E36" w:rsidRPr="0045115F">
          <w:rPr>
            <w:rStyle w:val="Hipervnculo"/>
            <w:noProof/>
          </w:rPr>
          <w:t>5.3.</w:t>
        </w:r>
        <w:r w:rsidR="001D6B24">
          <w:rPr>
            <w:rFonts w:asciiTheme="minorHAnsi" w:hAnsiTheme="minorHAnsi" w:cstheme="minorBidi"/>
            <w:noProof/>
            <w:sz w:val="22"/>
            <w:lang w:val="es-ES" w:eastAsia="es-ES"/>
          </w:rPr>
          <w:t xml:space="preserve"> </w:t>
        </w:r>
        <w:r w:rsidR="00806E36" w:rsidRPr="0045115F">
          <w:rPr>
            <w:rStyle w:val="Hipervnculo"/>
            <w:noProof/>
          </w:rPr>
          <w:t>Peso final (gr).</w:t>
        </w:r>
        <w:r w:rsidR="00806E36">
          <w:rPr>
            <w:noProof/>
            <w:webHidden/>
          </w:rPr>
          <w:tab/>
        </w:r>
        <w:r w:rsidR="00806E36">
          <w:rPr>
            <w:noProof/>
            <w:webHidden/>
          </w:rPr>
          <w:fldChar w:fldCharType="begin"/>
        </w:r>
        <w:r w:rsidR="00806E36">
          <w:rPr>
            <w:noProof/>
            <w:webHidden/>
          </w:rPr>
          <w:instrText xml:space="preserve"> PAGEREF _Toc469238086 \h </w:instrText>
        </w:r>
        <w:r w:rsidR="00806E36">
          <w:rPr>
            <w:noProof/>
            <w:webHidden/>
          </w:rPr>
        </w:r>
        <w:r w:rsidR="00806E36">
          <w:rPr>
            <w:noProof/>
            <w:webHidden/>
          </w:rPr>
          <w:fldChar w:fldCharType="separate"/>
        </w:r>
        <w:r w:rsidR="00B552FA">
          <w:rPr>
            <w:noProof/>
            <w:webHidden/>
          </w:rPr>
          <w:t>72</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87" w:history="1">
        <w:r w:rsidR="00806E36" w:rsidRPr="0045115F">
          <w:rPr>
            <w:rStyle w:val="Hipervnculo"/>
            <w:noProof/>
          </w:rPr>
          <w:t>5.4. Ganancia de peso (gr).</w:t>
        </w:r>
        <w:r w:rsidR="00806E36">
          <w:rPr>
            <w:noProof/>
            <w:webHidden/>
          </w:rPr>
          <w:tab/>
        </w:r>
        <w:r w:rsidR="00806E36">
          <w:rPr>
            <w:noProof/>
            <w:webHidden/>
          </w:rPr>
          <w:fldChar w:fldCharType="begin"/>
        </w:r>
        <w:r w:rsidR="00806E36">
          <w:rPr>
            <w:noProof/>
            <w:webHidden/>
          </w:rPr>
          <w:instrText xml:space="preserve"> PAGEREF _Toc469238087 \h </w:instrText>
        </w:r>
        <w:r w:rsidR="00806E36">
          <w:rPr>
            <w:noProof/>
            <w:webHidden/>
          </w:rPr>
        </w:r>
        <w:r w:rsidR="00806E36">
          <w:rPr>
            <w:noProof/>
            <w:webHidden/>
          </w:rPr>
          <w:fldChar w:fldCharType="separate"/>
        </w:r>
        <w:r w:rsidR="00B552FA">
          <w:rPr>
            <w:noProof/>
            <w:webHidden/>
          </w:rPr>
          <w:t>74</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88" w:history="1">
        <w:r w:rsidR="00806E36" w:rsidRPr="0045115F">
          <w:rPr>
            <w:rStyle w:val="Hipervnculo"/>
            <w:noProof/>
          </w:rPr>
          <w:t>5.5. Consumo de alimento total.</w:t>
        </w:r>
        <w:r w:rsidR="00806E36">
          <w:rPr>
            <w:noProof/>
            <w:webHidden/>
          </w:rPr>
          <w:tab/>
        </w:r>
        <w:r w:rsidR="00806E36">
          <w:rPr>
            <w:noProof/>
            <w:webHidden/>
          </w:rPr>
          <w:fldChar w:fldCharType="begin"/>
        </w:r>
        <w:r w:rsidR="00806E36">
          <w:rPr>
            <w:noProof/>
            <w:webHidden/>
          </w:rPr>
          <w:instrText xml:space="preserve"> PAGEREF _Toc469238088 \h </w:instrText>
        </w:r>
        <w:r w:rsidR="00806E36">
          <w:rPr>
            <w:noProof/>
            <w:webHidden/>
          </w:rPr>
        </w:r>
        <w:r w:rsidR="00806E36">
          <w:rPr>
            <w:noProof/>
            <w:webHidden/>
          </w:rPr>
          <w:fldChar w:fldCharType="separate"/>
        </w:r>
        <w:r w:rsidR="00B552FA">
          <w:rPr>
            <w:noProof/>
            <w:webHidden/>
          </w:rPr>
          <w:t>86</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89" w:history="1">
        <w:r w:rsidR="00806E36" w:rsidRPr="0045115F">
          <w:rPr>
            <w:rStyle w:val="Hipervnculo"/>
            <w:noProof/>
          </w:rPr>
          <w:t>5.6. Conversión alimenticia.</w:t>
        </w:r>
        <w:r w:rsidR="00806E36">
          <w:rPr>
            <w:noProof/>
            <w:webHidden/>
          </w:rPr>
          <w:tab/>
        </w:r>
        <w:r w:rsidR="00806E36">
          <w:rPr>
            <w:noProof/>
            <w:webHidden/>
          </w:rPr>
          <w:fldChar w:fldCharType="begin"/>
        </w:r>
        <w:r w:rsidR="00806E36">
          <w:rPr>
            <w:noProof/>
            <w:webHidden/>
          </w:rPr>
          <w:instrText xml:space="preserve"> PAGEREF _Toc469238089 \h </w:instrText>
        </w:r>
        <w:r w:rsidR="00806E36">
          <w:rPr>
            <w:noProof/>
            <w:webHidden/>
          </w:rPr>
        </w:r>
        <w:r w:rsidR="00806E36">
          <w:rPr>
            <w:noProof/>
            <w:webHidden/>
          </w:rPr>
          <w:fldChar w:fldCharType="separate"/>
        </w:r>
        <w:r w:rsidR="00B552FA">
          <w:rPr>
            <w:noProof/>
            <w:webHidden/>
          </w:rPr>
          <w:t>87</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90" w:history="1">
        <w:r w:rsidR="00806E36" w:rsidRPr="0045115F">
          <w:rPr>
            <w:rStyle w:val="Hipervnculo"/>
            <w:noProof/>
          </w:rPr>
          <w:t>5.7. Mortalidad.</w:t>
        </w:r>
        <w:r w:rsidR="00806E36">
          <w:rPr>
            <w:noProof/>
            <w:webHidden/>
          </w:rPr>
          <w:tab/>
        </w:r>
        <w:r w:rsidR="00806E36">
          <w:rPr>
            <w:noProof/>
            <w:webHidden/>
          </w:rPr>
          <w:fldChar w:fldCharType="begin"/>
        </w:r>
        <w:r w:rsidR="00806E36">
          <w:rPr>
            <w:noProof/>
            <w:webHidden/>
          </w:rPr>
          <w:instrText xml:space="preserve"> PAGEREF _Toc469238090 \h </w:instrText>
        </w:r>
        <w:r w:rsidR="00806E36">
          <w:rPr>
            <w:noProof/>
            <w:webHidden/>
          </w:rPr>
        </w:r>
        <w:r w:rsidR="00806E36">
          <w:rPr>
            <w:noProof/>
            <w:webHidden/>
          </w:rPr>
          <w:fldChar w:fldCharType="separate"/>
        </w:r>
        <w:r w:rsidR="00B552FA">
          <w:rPr>
            <w:noProof/>
            <w:webHidden/>
          </w:rPr>
          <w:t>89</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91" w:history="1">
        <w:r w:rsidR="00806E36" w:rsidRPr="0045115F">
          <w:rPr>
            <w:rStyle w:val="Hipervnculo"/>
            <w:noProof/>
          </w:rPr>
          <w:t>5.8. Análisis de Correlación y Regresión Lineal.</w:t>
        </w:r>
        <w:r w:rsidR="00806E36">
          <w:rPr>
            <w:noProof/>
            <w:webHidden/>
          </w:rPr>
          <w:tab/>
        </w:r>
        <w:r w:rsidR="00806E36">
          <w:rPr>
            <w:noProof/>
            <w:webHidden/>
          </w:rPr>
          <w:fldChar w:fldCharType="begin"/>
        </w:r>
        <w:r w:rsidR="00806E36">
          <w:rPr>
            <w:noProof/>
            <w:webHidden/>
          </w:rPr>
          <w:instrText xml:space="preserve"> PAGEREF _Toc469238091 \h </w:instrText>
        </w:r>
        <w:r w:rsidR="00806E36">
          <w:rPr>
            <w:noProof/>
            <w:webHidden/>
          </w:rPr>
        </w:r>
        <w:r w:rsidR="00806E36">
          <w:rPr>
            <w:noProof/>
            <w:webHidden/>
          </w:rPr>
          <w:fldChar w:fldCharType="separate"/>
        </w:r>
        <w:r w:rsidR="00B552FA">
          <w:rPr>
            <w:noProof/>
            <w:webHidden/>
          </w:rPr>
          <w:t>90</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92" w:history="1">
        <w:r w:rsidR="00806E36" w:rsidRPr="0045115F">
          <w:rPr>
            <w:rStyle w:val="Hipervnculo"/>
            <w:noProof/>
          </w:rPr>
          <w:t>5.9. Análisis económico.</w:t>
        </w:r>
        <w:r w:rsidR="00806E36">
          <w:rPr>
            <w:noProof/>
            <w:webHidden/>
          </w:rPr>
          <w:tab/>
        </w:r>
        <w:r w:rsidR="00806E36">
          <w:rPr>
            <w:noProof/>
            <w:webHidden/>
          </w:rPr>
          <w:fldChar w:fldCharType="begin"/>
        </w:r>
        <w:r w:rsidR="00806E36">
          <w:rPr>
            <w:noProof/>
            <w:webHidden/>
          </w:rPr>
          <w:instrText xml:space="preserve"> PAGEREF _Toc469238092 \h </w:instrText>
        </w:r>
        <w:r w:rsidR="00806E36">
          <w:rPr>
            <w:noProof/>
            <w:webHidden/>
          </w:rPr>
        </w:r>
        <w:r w:rsidR="00806E36">
          <w:rPr>
            <w:noProof/>
            <w:webHidden/>
          </w:rPr>
          <w:fldChar w:fldCharType="separate"/>
        </w:r>
        <w:r w:rsidR="00B552FA">
          <w:rPr>
            <w:noProof/>
            <w:webHidden/>
          </w:rPr>
          <w:t>92</w:t>
        </w:r>
        <w:r w:rsidR="00806E36">
          <w:rPr>
            <w:noProof/>
            <w:webHidden/>
          </w:rPr>
          <w:fldChar w:fldCharType="end"/>
        </w:r>
      </w:hyperlink>
    </w:p>
    <w:p w:rsidR="00806E36" w:rsidRDefault="003E362C">
      <w:pPr>
        <w:pStyle w:val="TDC1"/>
        <w:tabs>
          <w:tab w:val="left" w:pos="660"/>
          <w:tab w:val="right" w:leader="dot" w:pos="7928"/>
        </w:tabs>
        <w:rPr>
          <w:rFonts w:asciiTheme="minorHAnsi" w:hAnsiTheme="minorHAnsi" w:cstheme="minorBidi"/>
          <w:noProof/>
          <w:sz w:val="22"/>
          <w:lang w:val="es-ES" w:eastAsia="es-ES"/>
        </w:rPr>
      </w:pPr>
      <w:hyperlink w:anchor="_Toc469238093" w:history="1">
        <w:r w:rsidR="00806E36" w:rsidRPr="007E5FC8">
          <w:rPr>
            <w:rStyle w:val="Hipervnculo"/>
            <w:b/>
            <w:noProof/>
          </w:rPr>
          <w:t>VI.</w:t>
        </w:r>
        <w:r w:rsidR="00806E36">
          <w:rPr>
            <w:rFonts w:asciiTheme="minorHAnsi" w:hAnsiTheme="minorHAnsi" w:cstheme="minorBidi"/>
            <w:noProof/>
            <w:sz w:val="22"/>
            <w:lang w:val="es-ES" w:eastAsia="es-ES"/>
          </w:rPr>
          <w:tab/>
        </w:r>
        <w:r w:rsidR="00806E36" w:rsidRPr="007E5FC8">
          <w:rPr>
            <w:rStyle w:val="Hipervnculo"/>
            <w:b/>
            <w:noProof/>
            <w:lang w:eastAsia="es-MX"/>
          </w:rPr>
          <w:t>COMPROBACIÓN DE LA HIPÓTESIS</w:t>
        </w:r>
        <w:r w:rsidR="00806E36" w:rsidRPr="0045115F">
          <w:rPr>
            <w:rStyle w:val="Hipervnculo"/>
            <w:noProof/>
          </w:rPr>
          <w:t>.</w:t>
        </w:r>
        <w:r w:rsidR="00806E36">
          <w:rPr>
            <w:noProof/>
            <w:webHidden/>
          </w:rPr>
          <w:tab/>
        </w:r>
        <w:r w:rsidR="00806E36">
          <w:rPr>
            <w:noProof/>
            <w:webHidden/>
          </w:rPr>
          <w:fldChar w:fldCharType="begin"/>
        </w:r>
        <w:r w:rsidR="00806E36">
          <w:rPr>
            <w:noProof/>
            <w:webHidden/>
          </w:rPr>
          <w:instrText xml:space="preserve"> PAGEREF _Toc469238093 \h </w:instrText>
        </w:r>
        <w:r w:rsidR="00806E36">
          <w:rPr>
            <w:noProof/>
            <w:webHidden/>
          </w:rPr>
        </w:r>
        <w:r w:rsidR="00806E36">
          <w:rPr>
            <w:noProof/>
            <w:webHidden/>
          </w:rPr>
          <w:fldChar w:fldCharType="separate"/>
        </w:r>
        <w:r w:rsidR="00B552FA">
          <w:rPr>
            <w:noProof/>
            <w:webHidden/>
          </w:rPr>
          <w:t>94</w:t>
        </w:r>
        <w:r w:rsidR="00806E36">
          <w:rPr>
            <w:noProof/>
            <w:webHidden/>
          </w:rPr>
          <w:fldChar w:fldCharType="end"/>
        </w:r>
      </w:hyperlink>
    </w:p>
    <w:p w:rsidR="00806E36" w:rsidRDefault="003E362C">
      <w:pPr>
        <w:pStyle w:val="TDC1"/>
        <w:tabs>
          <w:tab w:val="left" w:pos="660"/>
          <w:tab w:val="right" w:leader="dot" w:pos="7928"/>
        </w:tabs>
        <w:rPr>
          <w:rFonts w:asciiTheme="minorHAnsi" w:hAnsiTheme="minorHAnsi" w:cstheme="minorBidi"/>
          <w:noProof/>
          <w:sz w:val="22"/>
          <w:lang w:val="es-ES" w:eastAsia="es-ES"/>
        </w:rPr>
      </w:pPr>
      <w:hyperlink w:anchor="_Toc469238094" w:history="1">
        <w:r w:rsidR="00806E36" w:rsidRPr="007E5FC8">
          <w:rPr>
            <w:rStyle w:val="Hipervnculo"/>
            <w:b/>
            <w:noProof/>
          </w:rPr>
          <w:t>VII.</w:t>
        </w:r>
        <w:r w:rsidR="00806E36" w:rsidRPr="007E5FC8">
          <w:rPr>
            <w:rFonts w:asciiTheme="minorHAnsi" w:hAnsiTheme="minorHAnsi" w:cstheme="minorBidi"/>
            <w:b/>
            <w:noProof/>
            <w:sz w:val="22"/>
            <w:lang w:val="es-ES" w:eastAsia="es-ES"/>
          </w:rPr>
          <w:tab/>
        </w:r>
        <w:r w:rsidR="00806E36" w:rsidRPr="007E5FC8">
          <w:rPr>
            <w:rStyle w:val="Hipervnculo"/>
            <w:b/>
            <w:noProof/>
            <w:lang w:val="es-ES_tradnl"/>
          </w:rPr>
          <w:t>CONCLUSIONES Y RECOMENDACIONES</w:t>
        </w:r>
        <w:r w:rsidR="00806E36" w:rsidRPr="0045115F">
          <w:rPr>
            <w:rStyle w:val="Hipervnculo"/>
            <w:noProof/>
            <w:lang w:val="es-ES_tradnl"/>
          </w:rPr>
          <w:t>.</w:t>
        </w:r>
        <w:r w:rsidR="00806E36">
          <w:rPr>
            <w:noProof/>
            <w:webHidden/>
          </w:rPr>
          <w:tab/>
        </w:r>
        <w:r w:rsidR="00806E36">
          <w:rPr>
            <w:noProof/>
            <w:webHidden/>
          </w:rPr>
          <w:fldChar w:fldCharType="begin"/>
        </w:r>
        <w:r w:rsidR="00806E36">
          <w:rPr>
            <w:noProof/>
            <w:webHidden/>
          </w:rPr>
          <w:instrText xml:space="preserve"> PAGEREF _Toc469238094 \h </w:instrText>
        </w:r>
        <w:r w:rsidR="00806E36">
          <w:rPr>
            <w:noProof/>
            <w:webHidden/>
          </w:rPr>
        </w:r>
        <w:r w:rsidR="00806E36">
          <w:rPr>
            <w:noProof/>
            <w:webHidden/>
          </w:rPr>
          <w:fldChar w:fldCharType="separate"/>
        </w:r>
        <w:r w:rsidR="00B552FA">
          <w:rPr>
            <w:noProof/>
            <w:webHidden/>
          </w:rPr>
          <w:t>95</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95" w:history="1">
        <w:r w:rsidR="00806E36" w:rsidRPr="0045115F">
          <w:rPr>
            <w:rStyle w:val="Hipervnculo"/>
            <w:noProof/>
          </w:rPr>
          <w:t>7.1. CONCLUSIONES.</w:t>
        </w:r>
        <w:r w:rsidR="00806E36">
          <w:rPr>
            <w:noProof/>
            <w:webHidden/>
          </w:rPr>
          <w:tab/>
        </w:r>
        <w:r w:rsidR="00806E36">
          <w:rPr>
            <w:noProof/>
            <w:webHidden/>
          </w:rPr>
          <w:fldChar w:fldCharType="begin"/>
        </w:r>
        <w:r w:rsidR="00806E36">
          <w:rPr>
            <w:noProof/>
            <w:webHidden/>
          </w:rPr>
          <w:instrText xml:space="preserve"> PAGEREF _Toc469238095 \h </w:instrText>
        </w:r>
        <w:r w:rsidR="00806E36">
          <w:rPr>
            <w:noProof/>
            <w:webHidden/>
          </w:rPr>
        </w:r>
        <w:r w:rsidR="00806E36">
          <w:rPr>
            <w:noProof/>
            <w:webHidden/>
          </w:rPr>
          <w:fldChar w:fldCharType="separate"/>
        </w:r>
        <w:r w:rsidR="00B552FA">
          <w:rPr>
            <w:noProof/>
            <w:webHidden/>
          </w:rPr>
          <w:t>95</w:t>
        </w:r>
        <w:r w:rsidR="00806E36">
          <w:rPr>
            <w:noProof/>
            <w:webHidden/>
          </w:rPr>
          <w:fldChar w:fldCharType="end"/>
        </w:r>
      </w:hyperlink>
    </w:p>
    <w:p w:rsidR="00806E36" w:rsidRDefault="003E362C">
      <w:pPr>
        <w:pStyle w:val="TDC2"/>
        <w:tabs>
          <w:tab w:val="right" w:leader="dot" w:pos="7928"/>
        </w:tabs>
        <w:rPr>
          <w:rFonts w:asciiTheme="minorHAnsi" w:hAnsiTheme="minorHAnsi" w:cstheme="minorBidi"/>
          <w:noProof/>
          <w:sz w:val="22"/>
          <w:lang w:val="es-ES" w:eastAsia="es-ES"/>
        </w:rPr>
      </w:pPr>
      <w:hyperlink w:anchor="_Toc469238096" w:history="1">
        <w:r w:rsidR="00806E36" w:rsidRPr="0045115F">
          <w:rPr>
            <w:rStyle w:val="Hipervnculo"/>
            <w:noProof/>
          </w:rPr>
          <w:t>7.2. RECOMENDACIONES.</w:t>
        </w:r>
        <w:r w:rsidR="00806E36">
          <w:rPr>
            <w:noProof/>
            <w:webHidden/>
          </w:rPr>
          <w:tab/>
        </w:r>
        <w:r w:rsidR="00806E36">
          <w:rPr>
            <w:noProof/>
            <w:webHidden/>
          </w:rPr>
          <w:fldChar w:fldCharType="begin"/>
        </w:r>
        <w:r w:rsidR="00806E36">
          <w:rPr>
            <w:noProof/>
            <w:webHidden/>
          </w:rPr>
          <w:instrText xml:space="preserve"> PAGEREF _Toc469238096 \h </w:instrText>
        </w:r>
        <w:r w:rsidR="00806E36">
          <w:rPr>
            <w:noProof/>
            <w:webHidden/>
          </w:rPr>
        </w:r>
        <w:r w:rsidR="00806E36">
          <w:rPr>
            <w:noProof/>
            <w:webHidden/>
          </w:rPr>
          <w:fldChar w:fldCharType="separate"/>
        </w:r>
        <w:r w:rsidR="00B552FA">
          <w:rPr>
            <w:noProof/>
            <w:webHidden/>
          </w:rPr>
          <w:t>97</w:t>
        </w:r>
        <w:r w:rsidR="00806E36">
          <w:rPr>
            <w:noProof/>
            <w:webHidden/>
          </w:rPr>
          <w:fldChar w:fldCharType="end"/>
        </w:r>
      </w:hyperlink>
    </w:p>
    <w:p w:rsidR="00806E36" w:rsidRDefault="003E362C">
      <w:pPr>
        <w:pStyle w:val="TDC1"/>
        <w:tabs>
          <w:tab w:val="left" w:pos="880"/>
          <w:tab w:val="right" w:leader="dot" w:pos="7928"/>
        </w:tabs>
        <w:rPr>
          <w:rFonts w:asciiTheme="minorHAnsi" w:hAnsiTheme="minorHAnsi" w:cstheme="minorBidi"/>
          <w:noProof/>
          <w:sz w:val="22"/>
          <w:lang w:val="es-ES" w:eastAsia="es-ES"/>
        </w:rPr>
      </w:pPr>
      <w:hyperlink w:anchor="_Toc469238097" w:history="1">
        <w:r w:rsidR="00806E36" w:rsidRPr="007E5FC8">
          <w:rPr>
            <w:rStyle w:val="Hipervnculo"/>
            <w:b/>
            <w:noProof/>
          </w:rPr>
          <w:t>VIII.</w:t>
        </w:r>
        <w:r w:rsidR="001D6B24" w:rsidRPr="007E5FC8">
          <w:rPr>
            <w:rFonts w:asciiTheme="minorHAnsi" w:hAnsiTheme="minorHAnsi" w:cstheme="minorBidi"/>
            <w:b/>
            <w:noProof/>
            <w:sz w:val="22"/>
            <w:lang w:val="es-ES" w:eastAsia="es-ES"/>
          </w:rPr>
          <w:t xml:space="preserve">    </w:t>
        </w:r>
        <w:r w:rsidR="00806E36" w:rsidRPr="007E5FC8">
          <w:rPr>
            <w:rStyle w:val="Hipervnculo"/>
            <w:b/>
            <w:noProof/>
          </w:rPr>
          <w:t>BIBLIOGRAFIA</w:t>
        </w:r>
        <w:r w:rsidR="00806E36" w:rsidRPr="0045115F">
          <w:rPr>
            <w:rStyle w:val="Hipervnculo"/>
            <w:noProof/>
          </w:rPr>
          <w:t>.</w:t>
        </w:r>
        <w:r w:rsidR="00806E36">
          <w:rPr>
            <w:noProof/>
            <w:webHidden/>
          </w:rPr>
          <w:tab/>
        </w:r>
        <w:r w:rsidR="00806E36">
          <w:rPr>
            <w:noProof/>
            <w:webHidden/>
          </w:rPr>
          <w:fldChar w:fldCharType="begin"/>
        </w:r>
        <w:r w:rsidR="00806E36">
          <w:rPr>
            <w:noProof/>
            <w:webHidden/>
          </w:rPr>
          <w:instrText xml:space="preserve"> PAGEREF _Toc469238097 \h </w:instrText>
        </w:r>
        <w:r w:rsidR="00806E36">
          <w:rPr>
            <w:noProof/>
            <w:webHidden/>
          </w:rPr>
        </w:r>
        <w:r w:rsidR="00806E36">
          <w:rPr>
            <w:noProof/>
            <w:webHidden/>
          </w:rPr>
          <w:fldChar w:fldCharType="separate"/>
        </w:r>
        <w:r w:rsidR="00B552FA">
          <w:rPr>
            <w:noProof/>
            <w:webHidden/>
          </w:rPr>
          <w:t>0</w:t>
        </w:r>
        <w:r w:rsidR="00806E36">
          <w:rPr>
            <w:noProof/>
            <w:webHidden/>
          </w:rPr>
          <w:fldChar w:fldCharType="end"/>
        </w:r>
      </w:hyperlink>
    </w:p>
    <w:p w:rsidR="00806E36" w:rsidRDefault="003E362C">
      <w:pPr>
        <w:pStyle w:val="TDC1"/>
        <w:tabs>
          <w:tab w:val="right" w:leader="dot" w:pos="7928"/>
        </w:tabs>
        <w:rPr>
          <w:rFonts w:asciiTheme="minorHAnsi" w:hAnsiTheme="minorHAnsi" w:cstheme="minorBidi"/>
          <w:noProof/>
          <w:sz w:val="22"/>
          <w:lang w:val="es-ES" w:eastAsia="es-ES"/>
        </w:rPr>
      </w:pPr>
      <w:hyperlink w:anchor="_Toc469238098" w:history="1">
        <w:r w:rsidR="00806E36" w:rsidRPr="007E5FC8">
          <w:rPr>
            <w:rStyle w:val="Hipervnculo"/>
            <w:b/>
            <w:noProof/>
          </w:rPr>
          <w:t>ANEXOS</w:t>
        </w:r>
        <w:r w:rsidR="00806E36">
          <w:rPr>
            <w:noProof/>
            <w:webHidden/>
          </w:rPr>
          <w:tab/>
        </w:r>
        <w:r w:rsidR="00806E36">
          <w:rPr>
            <w:noProof/>
            <w:webHidden/>
          </w:rPr>
          <w:fldChar w:fldCharType="begin"/>
        </w:r>
        <w:r w:rsidR="00806E36">
          <w:rPr>
            <w:noProof/>
            <w:webHidden/>
          </w:rPr>
          <w:instrText xml:space="preserve"> PAGEREF _Toc469238098 \h </w:instrText>
        </w:r>
        <w:r w:rsidR="00806E36">
          <w:rPr>
            <w:noProof/>
            <w:webHidden/>
          </w:rPr>
        </w:r>
        <w:r w:rsidR="00806E36">
          <w:rPr>
            <w:noProof/>
            <w:webHidden/>
          </w:rPr>
          <w:fldChar w:fldCharType="separate"/>
        </w:r>
        <w:r w:rsidR="00B552FA">
          <w:rPr>
            <w:noProof/>
            <w:webHidden/>
          </w:rPr>
          <w:t>5</w:t>
        </w:r>
        <w:r w:rsidR="00806E36">
          <w:rPr>
            <w:noProof/>
            <w:webHidden/>
          </w:rPr>
          <w:fldChar w:fldCharType="end"/>
        </w:r>
      </w:hyperlink>
    </w:p>
    <w:p w:rsidR="008B5722" w:rsidRPr="002170E4" w:rsidRDefault="00AD0FD7" w:rsidP="00AD0FD7">
      <w:pPr>
        <w:spacing w:line="240" w:lineRule="auto"/>
        <w:jc w:val="right"/>
        <w:rPr>
          <w:rFonts w:ascii="Times New Roman" w:hAnsi="Times New Roman" w:cs="Times New Roman"/>
          <w:b/>
          <w:bCs/>
          <w:spacing w:val="3"/>
        </w:rPr>
      </w:pPr>
      <w:r>
        <w:rPr>
          <w:rFonts w:ascii="Times New Roman" w:hAnsi="Times New Roman"/>
          <w:b/>
          <w:bCs/>
          <w:spacing w:val="3"/>
        </w:rPr>
        <w:fldChar w:fldCharType="end"/>
      </w:r>
    </w:p>
    <w:p w:rsidR="008B5722" w:rsidRPr="002170E4" w:rsidRDefault="008B5722" w:rsidP="00871FD3">
      <w:pPr>
        <w:spacing w:line="240" w:lineRule="auto"/>
        <w:jc w:val="center"/>
        <w:rPr>
          <w:rFonts w:ascii="Times New Roman" w:hAnsi="Times New Roman" w:cs="Times New Roman"/>
          <w:b/>
          <w:bCs/>
          <w:spacing w:val="3"/>
          <w:lang w:val="es-EC"/>
        </w:rPr>
      </w:pPr>
    </w:p>
    <w:p w:rsidR="008B5722" w:rsidRPr="002170E4" w:rsidRDefault="008B5722" w:rsidP="00871FD3">
      <w:pPr>
        <w:spacing w:line="240" w:lineRule="auto"/>
        <w:jc w:val="center"/>
        <w:rPr>
          <w:rFonts w:ascii="Times New Roman" w:hAnsi="Times New Roman" w:cs="Times New Roman"/>
          <w:b/>
          <w:bCs/>
          <w:spacing w:val="3"/>
        </w:rPr>
      </w:pPr>
    </w:p>
    <w:p w:rsidR="008B5722" w:rsidRDefault="008B5722" w:rsidP="000A10B8">
      <w:pPr>
        <w:spacing w:line="240" w:lineRule="auto"/>
        <w:rPr>
          <w:rFonts w:ascii="Times New Roman" w:hAnsi="Times New Roman" w:cs="Times New Roman"/>
          <w:b/>
          <w:bCs/>
          <w:spacing w:val="3"/>
        </w:rPr>
      </w:pPr>
    </w:p>
    <w:p w:rsidR="00DC4DC2" w:rsidRDefault="00DC4DC2" w:rsidP="000A10B8">
      <w:pPr>
        <w:spacing w:line="240" w:lineRule="auto"/>
        <w:rPr>
          <w:rFonts w:ascii="Times New Roman" w:hAnsi="Times New Roman" w:cs="Times New Roman"/>
          <w:b/>
          <w:bCs/>
          <w:spacing w:val="3"/>
        </w:rPr>
      </w:pPr>
    </w:p>
    <w:p w:rsidR="00220C01" w:rsidRDefault="00220C01" w:rsidP="000A10B8">
      <w:pPr>
        <w:spacing w:line="240" w:lineRule="auto"/>
        <w:rPr>
          <w:rFonts w:ascii="Times New Roman" w:hAnsi="Times New Roman" w:cs="Times New Roman"/>
          <w:b/>
          <w:bCs/>
          <w:spacing w:val="3"/>
        </w:rPr>
      </w:pPr>
    </w:p>
    <w:p w:rsidR="005942E7" w:rsidRDefault="005942E7" w:rsidP="000A10B8">
      <w:pPr>
        <w:spacing w:line="240" w:lineRule="auto"/>
        <w:rPr>
          <w:rFonts w:ascii="Times New Roman" w:hAnsi="Times New Roman" w:cs="Times New Roman"/>
          <w:b/>
          <w:bCs/>
          <w:spacing w:val="3"/>
        </w:rPr>
      </w:pPr>
    </w:p>
    <w:p w:rsidR="003E04FA" w:rsidRDefault="003E04FA" w:rsidP="000A10B8">
      <w:pPr>
        <w:spacing w:line="240" w:lineRule="auto"/>
        <w:rPr>
          <w:rFonts w:ascii="Times New Roman" w:hAnsi="Times New Roman" w:cs="Times New Roman"/>
          <w:b/>
          <w:bCs/>
          <w:spacing w:val="3"/>
        </w:rPr>
      </w:pPr>
    </w:p>
    <w:p w:rsidR="00954615" w:rsidRDefault="00954615" w:rsidP="000A10B8">
      <w:pPr>
        <w:spacing w:line="240" w:lineRule="auto"/>
        <w:rPr>
          <w:rFonts w:ascii="Times New Roman" w:hAnsi="Times New Roman" w:cs="Times New Roman"/>
          <w:b/>
          <w:bCs/>
          <w:spacing w:val="3"/>
        </w:rPr>
      </w:pPr>
    </w:p>
    <w:p w:rsidR="00871FD3" w:rsidRPr="002170E4" w:rsidRDefault="00871FD3" w:rsidP="00871FD3">
      <w:pPr>
        <w:spacing w:line="240" w:lineRule="auto"/>
        <w:jc w:val="center"/>
        <w:rPr>
          <w:rFonts w:ascii="Times New Roman" w:hAnsi="Times New Roman" w:cs="Times New Roman"/>
          <w:b/>
          <w:bCs/>
          <w:spacing w:val="3"/>
        </w:rPr>
      </w:pPr>
      <w:r w:rsidRPr="002170E4">
        <w:rPr>
          <w:rFonts w:ascii="Times New Roman" w:hAnsi="Times New Roman" w:cs="Times New Roman"/>
          <w:b/>
          <w:bCs/>
          <w:spacing w:val="3"/>
        </w:rPr>
        <w:lastRenderedPageBreak/>
        <w:t>ÍNDICE DE CUADROS</w:t>
      </w:r>
    </w:p>
    <w:p w:rsidR="006F1693" w:rsidRPr="002170E4" w:rsidRDefault="006F1693" w:rsidP="00871FD3">
      <w:pPr>
        <w:pStyle w:val="Sinespaciado"/>
        <w:rPr>
          <w:rFonts w:ascii="Times New Roman" w:hAnsi="Times New Roman" w:cs="Times New Roman"/>
          <w:b/>
          <w:sz w:val="24"/>
          <w:szCs w:val="24"/>
        </w:rPr>
      </w:pPr>
    </w:p>
    <w:p w:rsidR="00871FD3" w:rsidRPr="002170E4" w:rsidRDefault="00871FD3" w:rsidP="00871FD3">
      <w:pPr>
        <w:pStyle w:val="Sinespaciado"/>
        <w:jc w:val="both"/>
        <w:rPr>
          <w:rFonts w:ascii="Times New Roman" w:hAnsi="Times New Roman" w:cs="Times New Roman"/>
          <w:b/>
          <w:sz w:val="24"/>
          <w:szCs w:val="24"/>
        </w:rPr>
      </w:pPr>
      <w:r w:rsidRPr="002170E4">
        <w:rPr>
          <w:rFonts w:ascii="Times New Roman" w:hAnsi="Times New Roman" w:cs="Times New Roman"/>
          <w:b/>
          <w:sz w:val="24"/>
          <w:szCs w:val="24"/>
        </w:rPr>
        <w:t>Cuadro N°</w:t>
      </w:r>
      <w:r w:rsidRPr="002170E4">
        <w:rPr>
          <w:rFonts w:ascii="Times New Roman" w:hAnsi="Times New Roman" w:cs="Times New Roman"/>
          <w:b/>
          <w:sz w:val="24"/>
          <w:szCs w:val="24"/>
        </w:rPr>
        <w:tab/>
      </w:r>
      <w:r w:rsidRPr="002170E4">
        <w:rPr>
          <w:rFonts w:ascii="Times New Roman" w:hAnsi="Times New Roman" w:cs="Times New Roman"/>
          <w:b/>
          <w:sz w:val="24"/>
          <w:szCs w:val="24"/>
        </w:rPr>
        <w:tab/>
      </w:r>
      <w:r w:rsidRPr="002170E4">
        <w:rPr>
          <w:rFonts w:ascii="Times New Roman" w:hAnsi="Times New Roman" w:cs="Times New Roman"/>
          <w:b/>
          <w:sz w:val="24"/>
          <w:szCs w:val="24"/>
        </w:rPr>
        <w:tab/>
      </w:r>
      <w:r w:rsidRPr="002170E4">
        <w:rPr>
          <w:rFonts w:ascii="Times New Roman" w:hAnsi="Times New Roman" w:cs="Times New Roman"/>
          <w:b/>
          <w:sz w:val="24"/>
          <w:szCs w:val="24"/>
        </w:rPr>
        <w:tab/>
      </w:r>
      <w:r w:rsidRPr="002170E4">
        <w:rPr>
          <w:rFonts w:ascii="Times New Roman" w:hAnsi="Times New Roman" w:cs="Times New Roman"/>
          <w:b/>
          <w:sz w:val="24"/>
          <w:szCs w:val="24"/>
        </w:rPr>
        <w:tab/>
      </w:r>
      <w:r w:rsidRPr="002170E4">
        <w:rPr>
          <w:rFonts w:ascii="Times New Roman" w:hAnsi="Times New Roman" w:cs="Times New Roman"/>
          <w:b/>
          <w:sz w:val="24"/>
          <w:szCs w:val="24"/>
        </w:rPr>
        <w:tab/>
      </w:r>
      <w:r w:rsidRPr="002170E4">
        <w:rPr>
          <w:rFonts w:ascii="Times New Roman" w:hAnsi="Times New Roman" w:cs="Times New Roman"/>
          <w:b/>
          <w:sz w:val="24"/>
          <w:szCs w:val="24"/>
        </w:rPr>
        <w:tab/>
      </w:r>
      <w:r w:rsidRPr="002170E4">
        <w:rPr>
          <w:rFonts w:ascii="Times New Roman" w:hAnsi="Times New Roman" w:cs="Times New Roman"/>
          <w:b/>
          <w:sz w:val="24"/>
          <w:szCs w:val="24"/>
        </w:rPr>
        <w:tab/>
      </w:r>
      <w:r w:rsidR="00953432">
        <w:rPr>
          <w:rFonts w:ascii="Times New Roman" w:hAnsi="Times New Roman" w:cs="Times New Roman"/>
          <w:b/>
          <w:sz w:val="24"/>
          <w:szCs w:val="24"/>
        </w:rPr>
        <w:t xml:space="preserve">          P</w:t>
      </w:r>
      <w:r w:rsidRPr="002170E4">
        <w:rPr>
          <w:rFonts w:ascii="Times New Roman" w:hAnsi="Times New Roman" w:cs="Times New Roman"/>
          <w:b/>
          <w:sz w:val="24"/>
          <w:szCs w:val="24"/>
        </w:rPr>
        <w:t>ág.</w:t>
      </w:r>
    </w:p>
    <w:p w:rsidR="00871FD3" w:rsidRPr="002170E4" w:rsidRDefault="00871FD3"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Escala zoológica.</w:t>
      </w:r>
      <w:r w:rsidR="00C74761">
        <w:rPr>
          <w:rFonts w:ascii="Times New Roman" w:hAnsi="Times New Roman" w:cs="Times New Roman"/>
          <w:sz w:val="24"/>
          <w:szCs w:val="24"/>
        </w:rPr>
        <w:tab/>
      </w:r>
      <w:r w:rsidR="00C74761">
        <w:rPr>
          <w:rFonts w:ascii="Times New Roman" w:hAnsi="Times New Roman" w:cs="Times New Roman"/>
          <w:sz w:val="24"/>
          <w:szCs w:val="24"/>
        </w:rPr>
        <w:tab/>
      </w:r>
      <w:r w:rsidR="00C74761">
        <w:rPr>
          <w:rFonts w:ascii="Times New Roman" w:hAnsi="Times New Roman" w:cs="Times New Roman"/>
          <w:sz w:val="24"/>
          <w:szCs w:val="24"/>
        </w:rPr>
        <w:tab/>
      </w:r>
      <w:r w:rsidR="00C74761">
        <w:rPr>
          <w:rFonts w:ascii="Times New Roman" w:hAnsi="Times New Roman" w:cs="Times New Roman"/>
          <w:sz w:val="24"/>
          <w:szCs w:val="24"/>
        </w:rPr>
        <w:tab/>
      </w:r>
      <w:r w:rsidR="00C74761">
        <w:rPr>
          <w:rFonts w:ascii="Times New Roman" w:hAnsi="Times New Roman" w:cs="Times New Roman"/>
          <w:sz w:val="24"/>
          <w:szCs w:val="24"/>
        </w:rPr>
        <w:tab/>
      </w:r>
      <w:r w:rsidR="00C74761">
        <w:rPr>
          <w:rFonts w:ascii="Times New Roman" w:hAnsi="Times New Roman" w:cs="Times New Roman"/>
          <w:sz w:val="24"/>
          <w:szCs w:val="24"/>
        </w:rPr>
        <w:tab/>
      </w:r>
      <w:r w:rsidR="00C74761">
        <w:rPr>
          <w:rFonts w:ascii="Times New Roman" w:hAnsi="Times New Roman" w:cs="Times New Roman"/>
          <w:sz w:val="24"/>
          <w:szCs w:val="24"/>
        </w:rPr>
        <w:tab/>
      </w:r>
      <w:r w:rsidR="00C74761">
        <w:rPr>
          <w:rFonts w:ascii="Times New Roman" w:hAnsi="Times New Roman" w:cs="Times New Roman"/>
          <w:sz w:val="24"/>
          <w:szCs w:val="24"/>
        </w:rPr>
        <w:tab/>
        <w:t>6</w:t>
      </w:r>
    </w:p>
    <w:p w:rsidR="00871FD3" w:rsidRPr="002170E4" w:rsidRDefault="00871FD3"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Tipos de cama.</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24</w:t>
      </w:r>
    </w:p>
    <w:p w:rsidR="00871FD3" w:rsidRPr="002170E4" w:rsidRDefault="00871FD3"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Requerimientos nutricionales de pollos cobb 500.</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38</w:t>
      </w:r>
    </w:p>
    <w:p w:rsidR="00871FD3" w:rsidRPr="002170E4" w:rsidRDefault="00517B58"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Constante fisiológica</w:t>
      </w:r>
      <w:r w:rsidR="00871FD3" w:rsidRPr="002170E4">
        <w:rPr>
          <w:rFonts w:ascii="Times New Roman" w:hAnsi="Times New Roman" w:cs="Times New Roman"/>
          <w:sz w:val="24"/>
          <w:szCs w:val="24"/>
        </w:rPr>
        <w:t xml:space="preserve"> visto por órganos y sistemas.</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39</w:t>
      </w:r>
    </w:p>
    <w:p w:rsidR="00871FD3" w:rsidRPr="002170E4" w:rsidRDefault="00871FD3"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Factores ambientales asociados con la contante fisiológica.</w:t>
      </w:r>
      <w:r w:rsidR="00111D4F">
        <w:rPr>
          <w:rFonts w:ascii="Times New Roman" w:hAnsi="Times New Roman" w:cs="Times New Roman"/>
          <w:sz w:val="24"/>
          <w:szCs w:val="24"/>
        </w:rPr>
        <w:tab/>
      </w:r>
      <w:r w:rsidR="00111D4F">
        <w:rPr>
          <w:rFonts w:ascii="Times New Roman" w:hAnsi="Times New Roman" w:cs="Times New Roman"/>
          <w:sz w:val="24"/>
          <w:szCs w:val="24"/>
        </w:rPr>
        <w:tab/>
        <w:t>40</w:t>
      </w:r>
    </w:p>
    <w:p w:rsidR="00871FD3" w:rsidRPr="002170E4" w:rsidRDefault="00517B58"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Composición</w:t>
      </w:r>
      <w:r w:rsidR="00871FD3" w:rsidRPr="002170E4">
        <w:rPr>
          <w:rFonts w:ascii="Times New Roman" w:hAnsi="Times New Roman" w:cs="Times New Roman"/>
          <w:sz w:val="24"/>
          <w:szCs w:val="24"/>
        </w:rPr>
        <w:t xml:space="preserve"> nutricional de la carne de pollo.</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40</w:t>
      </w:r>
    </w:p>
    <w:p w:rsidR="00871FD3" w:rsidRPr="002170E4" w:rsidRDefault="00517B58"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Constantes fisiológicas</w:t>
      </w:r>
      <w:r w:rsidR="00871FD3" w:rsidRPr="002170E4">
        <w:rPr>
          <w:rFonts w:ascii="Times New Roman" w:hAnsi="Times New Roman" w:cs="Times New Roman"/>
          <w:sz w:val="24"/>
          <w:szCs w:val="24"/>
        </w:rPr>
        <w:t xml:space="preserve"> </w:t>
      </w:r>
      <w:r w:rsidRPr="002170E4">
        <w:rPr>
          <w:rFonts w:ascii="Times New Roman" w:hAnsi="Times New Roman" w:cs="Times New Roman"/>
          <w:sz w:val="24"/>
          <w:szCs w:val="24"/>
        </w:rPr>
        <w:t>del pollo</w:t>
      </w:r>
      <w:r w:rsidR="00871FD3" w:rsidRPr="002170E4">
        <w:rPr>
          <w:rFonts w:ascii="Times New Roman" w:hAnsi="Times New Roman" w:cs="Times New Roman"/>
          <w:sz w:val="24"/>
          <w:szCs w:val="24"/>
        </w:rPr>
        <w:t>.</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41</w:t>
      </w:r>
    </w:p>
    <w:p w:rsidR="00871FD3" w:rsidRPr="002170E4" w:rsidRDefault="00871FD3"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Localización.</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49</w:t>
      </w:r>
    </w:p>
    <w:p w:rsidR="00871FD3" w:rsidRPr="002170E4" w:rsidRDefault="00871FD3"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Condiciones </w:t>
      </w:r>
      <w:r w:rsidR="00517B58" w:rsidRPr="002170E4">
        <w:rPr>
          <w:rFonts w:ascii="Times New Roman" w:hAnsi="Times New Roman" w:cs="Times New Roman"/>
          <w:sz w:val="24"/>
          <w:szCs w:val="24"/>
        </w:rPr>
        <w:t>meteorológicas</w:t>
      </w:r>
      <w:r w:rsidRPr="002170E4">
        <w:rPr>
          <w:rFonts w:ascii="Times New Roman" w:hAnsi="Times New Roman" w:cs="Times New Roman"/>
          <w:sz w:val="24"/>
          <w:szCs w:val="24"/>
        </w:rPr>
        <w:t xml:space="preserve"> y climáticas.</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49</w:t>
      </w:r>
    </w:p>
    <w:p w:rsidR="00871FD3" w:rsidRPr="002170E4" w:rsidRDefault="00871FD3"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Esquema del experimento</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52</w:t>
      </w:r>
    </w:p>
    <w:p w:rsidR="00871FD3" w:rsidRPr="002170E4" w:rsidRDefault="00517B58"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Consumo de agua.</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57</w:t>
      </w:r>
    </w:p>
    <w:p w:rsidR="00517B58" w:rsidRPr="002170E4" w:rsidRDefault="00517B58"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Dosis promotor d crecimiento.</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57</w:t>
      </w:r>
    </w:p>
    <w:p w:rsidR="00517B58" w:rsidRPr="002170E4" w:rsidRDefault="00517B58"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Tabla de alimentación cobb 500.</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58</w:t>
      </w:r>
    </w:p>
    <w:p w:rsidR="00E3522C" w:rsidRPr="002170E4" w:rsidRDefault="00517B58"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Calendario de vacunación.</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59</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Peso vivo inicial.</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t>61</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vivo inicial.</w:t>
      </w:r>
      <w:r w:rsidR="00147B9A">
        <w:rPr>
          <w:rFonts w:ascii="Times New Roman" w:hAnsi="Times New Roman" w:cs="Times New Roman"/>
          <w:sz w:val="24"/>
          <w:szCs w:val="24"/>
        </w:rPr>
        <w:tab/>
      </w:r>
      <w:r w:rsidR="00147B9A">
        <w:rPr>
          <w:rFonts w:ascii="Times New Roman" w:hAnsi="Times New Roman" w:cs="Times New Roman"/>
          <w:sz w:val="24"/>
          <w:szCs w:val="24"/>
        </w:rPr>
        <w:tab/>
        <w:t>61</w:t>
      </w:r>
    </w:p>
    <w:p w:rsidR="00E3522C" w:rsidRPr="004C74C4" w:rsidRDefault="00E3522C" w:rsidP="004C74C4">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Ganancia de Peso primera semana.</w:t>
      </w:r>
      <w:r w:rsidR="00111D4F">
        <w:rPr>
          <w:rFonts w:ascii="Times New Roman" w:hAnsi="Times New Roman" w:cs="Times New Roman"/>
          <w:sz w:val="24"/>
          <w:szCs w:val="24"/>
        </w:rPr>
        <w:tab/>
      </w:r>
      <w:r w:rsidR="00111D4F">
        <w:rPr>
          <w:rFonts w:ascii="Times New Roman" w:hAnsi="Times New Roman" w:cs="Times New Roman"/>
          <w:sz w:val="24"/>
          <w:szCs w:val="24"/>
        </w:rPr>
        <w:tab/>
        <w:t>62</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primera semana.</w:t>
      </w:r>
      <w:r w:rsidR="00C74761">
        <w:rPr>
          <w:rFonts w:ascii="Times New Roman" w:hAnsi="Times New Roman" w:cs="Times New Roman"/>
          <w:sz w:val="24"/>
          <w:szCs w:val="24"/>
        </w:rPr>
        <w:tab/>
      </w:r>
      <w:r w:rsidR="00C74761">
        <w:rPr>
          <w:rFonts w:ascii="Times New Roman" w:hAnsi="Times New Roman" w:cs="Times New Roman"/>
          <w:sz w:val="24"/>
          <w:szCs w:val="24"/>
        </w:rPr>
        <w:tab/>
      </w:r>
      <w:r w:rsidR="00147B9A">
        <w:rPr>
          <w:rFonts w:ascii="Times New Roman" w:hAnsi="Times New Roman" w:cs="Times New Roman"/>
          <w:sz w:val="24"/>
          <w:szCs w:val="24"/>
        </w:rPr>
        <w:t>63</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Peso segunda semana.</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64</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segunda semana.</w:t>
      </w:r>
      <w:r w:rsidR="00C74761">
        <w:rPr>
          <w:rFonts w:ascii="Times New Roman" w:hAnsi="Times New Roman" w:cs="Times New Roman"/>
          <w:sz w:val="24"/>
          <w:szCs w:val="24"/>
        </w:rPr>
        <w:tab/>
      </w:r>
      <w:r w:rsidR="00C74761">
        <w:rPr>
          <w:rFonts w:ascii="Times New Roman" w:hAnsi="Times New Roman" w:cs="Times New Roman"/>
          <w:sz w:val="24"/>
          <w:szCs w:val="24"/>
        </w:rPr>
        <w:tab/>
      </w:r>
      <w:r w:rsidR="00111D4F">
        <w:rPr>
          <w:rFonts w:ascii="Times New Roman" w:hAnsi="Times New Roman" w:cs="Times New Roman"/>
          <w:sz w:val="24"/>
          <w:szCs w:val="24"/>
        </w:rPr>
        <w:t>64</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Peso tercera semana.</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66</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tercera semana.</w:t>
      </w:r>
      <w:r w:rsidR="00C74761">
        <w:rPr>
          <w:rFonts w:ascii="Times New Roman" w:hAnsi="Times New Roman" w:cs="Times New Roman"/>
          <w:sz w:val="24"/>
          <w:szCs w:val="24"/>
        </w:rPr>
        <w:tab/>
      </w:r>
      <w:r w:rsidR="00C74761">
        <w:rPr>
          <w:rFonts w:ascii="Times New Roman" w:hAnsi="Times New Roman" w:cs="Times New Roman"/>
          <w:sz w:val="24"/>
          <w:szCs w:val="24"/>
        </w:rPr>
        <w:tab/>
      </w:r>
      <w:r w:rsidR="00147B9A">
        <w:rPr>
          <w:rFonts w:ascii="Times New Roman" w:hAnsi="Times New Roman" w:cs="Times New Roman"/>
          <w:sz w:val="24"/>
          <w:szCs w:val="24"/>
        </w:rPr>
        <w:t>6</w:t>
      </w:r>
      <w:r w:rsidR="00111D4F">
        <w:rPr>
          <w:rFonts w:ascii="Times New Roman" w:hAnsi="Times New Roman" w:cs="Times New Roman"/>
          <w:sz w:val="24"/>
          <w:szCs w:val="24"/>
        </w:rPr>
        <w:t>6</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Peso cuarta semana.</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67</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cuarta 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68</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Peso quinta semana.</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69</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quinta 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69</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Peso sexta semana.</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47B9A">
        <w:rPr>
          <w:rFonts w:ascii="Times New Roman" w:hAnsi="Times New Roman" w:cs="Times New Roman"/>
          <w:sz w:val="24"/>
          <w:szCs w:val="24"/>
        </w:rPr>
        <w:tab/>
      </w:r>
      <w:r w:rsidR="00111D4F">
        <w:rPr>
          <w:rFonts w:ascii="Times New Roman" w:hAnsi="Times New Roman" w:cs="Times New Roman"/>
          <w:sz w:val="24"/>
          <w:szCs w:val="24"/>
        </w:rPr>
        <w:tab/>
        <w:t>71</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sexta 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71</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Peso final.</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72</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peso final.</w:t>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73</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Ganancia de peso primera semana.</w:t>
      </w:r>
      <w:r w:rsidR="00111D4F">
        <w:rPr>
          <w:rFonts w:ascii="Times New Roman" w:hAnsi="Times New Roman" w:cs="Times New Roman"/>
          <w:sz w:val="24"/>
          <w:szCs w:val="24"/>
        </w:rPr>
        <w:tab/>
      </w:r>
      <w:r w:rsidR="00111D4F">
        <w:rPr>
          <w:rFonts w:ascii="Times New Roman" w:hAnsi="Times New Roman" w:cs="Times New Roman"/>
          <w:sz w:val="24"/>
          <w:szCs w:val="24"/>
        </w:rPr>
        <w:tab/>
        <w:t>74</w:t>
      </w:r>
    </w:p>
    <w:p w:rsidR="00200516"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Resultado Prueba de Duncan variable Ganancia de peso primera </w:t>
      </w:r>
    </w:p>
    <w:p w:rsidR="00E3522C" w:rsidRPr="002170E4" w:rsidRDefault="00E3522C" w:rsidP="00200516">
      <w:pPr>
        <w:pStyle w:val="Sinespaciado"/>
        <w:ind w:left="360"/>
        <w:jc w:val="both"/>
        <w:rPr>
          <w:rFonts w:ascii="Times New Roman" w:hAnsi="Times New Roman" w:cs="Times New Roman"/>
          <w:sz w:val="24"/>
          <w:szCs w:val="24"/>
        </w:rPr>
      </w:pPr>
      <w:r w:rsidRPr="002170E4">
        <w:rPr>
          <w:rFonts w:ascii="Times New Roman" w:hAnsi="Times New Roman" w:cs="Times New Roman"/>
          <w:sz w:val="24"/>
          <w:szCs w:val="24"/>
        </w:rPr>
        <w:t>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74</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Ganancia de peso segunda semana.</w:t>
      </w:r>
      <w:r w:rsidR="00111D4F">
        <w:rPr>
          <w:rFonts w:ascii="Times New Roman" w:hAnsi="Times New Roman" w:cs="Times New Roman"/>
          <w:sz w:val="24"/>
          <w:szCs w:val="24"/>
        </w:rPr>
        <w:tab/>
      </w:r>
      <w:r w:rsidR="00111D4F">
        <w:rPr>
          <w:rFonts w:ascii="Times New Roman" w:hAnsi="Times New Roman" w:cs="Times New Roman"/>
          <w:sz w:val="24"/>
          <w:szCs w:val="24"/>
        </w:rPr>
        <w:tab/>
        <w:t>76</w:t>
      </w:r>
    </w:p>
    <w:p w:rsidR="00200516"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Resultado Prueba de Duncan variable ganancia de peso segunda </w:t>
      </w:r>
    </w:p>
    <w:p w:rsidR="00E3522C" w:rsidRPr="002170E4" w:rsidRDefault="00E3522C" w:rsidP="00200516">
      <w:pPr>
        <w:pStyle w:val="Sinespaciado"/>
        <w:ind w:left="360"/>
        <w:jc w:val="both"/>
        <w:rPr>
          <w:rFonts w:ascii="Times New Roman" w:hAnsi="Times New Roman" w:cs="Times New Roman"/>
          <w:sz w:val="24"/>
          <w:szCs w:val="24"/>
        </w:rPr>
      </w:pPr>
      <w:r w:rsidRPr="002170E4">
        <w:rPr>
          <w:rFonts w:ascii="Times New Roman" w:hAnsi="Times New Roman" w:cs="Times New Roman"/>
          <w:sz w:val="24"/>
          <w:szCs w:val="24"/>
        </w:rPr>
        <w:t>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76</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Ganancia de peso tercera semana.</w:t>
      </w:r>
      <w:r w:rsidR="00147B9A">
        <w:rPr>
          <w:rFonts w:ascii="Times New Roman" w:hAnsi="Times New Roman" w:cs="Times New Roman"/>
          <w:sz w:val="24"/>
          <w:szCs w:val="24"/>
        </w:rPr>
        <w:tab/>
      </w:r>
      <w:r w:rsidR="00147B9A">
        <w:rPr>
          <w:rFonts w:ascii="Times New Roman" w:hAnsi="Times New Roman" w:cs="Times New Roman"/>
          <w:sz w:val="24"/>
          <w:szCs w:val="24"/>
        </w:rPr>
        <w:tab/>
      </w:r>
      <w:r w:rsidR="00111D4F">
        <w:rPr>
          <w:rFonts w:ascii="Times New Roman" w:hAnsi="Times New Roman" w:cs="Times New Roman"/>
          <w:sz w:val="24"/>
          <w:szCs w:val="24"/>
        </w:rPr>
        <w:t>77</w:t>
      </w:r>
    </w:p>
    <w:p w:rsidR="00200516"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Resultado Prueba de Duncan variable ganancia de peso tercera </w:t>
      </w:r>
      <w:r w:rsidR="00200516">
        <w:rPr>
          <w:rFonts w:ascii="Times New Roman" w:hAnsi="Times New Roman" w:cs="Times New Roman"/>
          <w:sz w:val="24"/>
          <w:szCs w:val="24"/>
        </w:rPr>
        <w:t xml:space="preserve"> </w:t>
      </w:r>
    </w:p>
    <w:p w:rsidR="00E3522C" w:rsidRPr="002170E4" w:rsidRDefault="00E3522C" w:rsidP="00200516">
      <w:pPr>
        <w:pStyle w:val="Sinespaciado"/>
        <w:ind w:left="360"/>
        <w:jc w:val="both"/>
        <w:rPr>
          <w:rFonts w:ascii="Times New Roman" w:hAnsi="Times New Roman" w:cs="Times New Roman"/>
          <w:sz w:val="24"/>
          <w:szCs w:val="24"/>
        </w:rPr>
      </w:pPr>
      <w:r w:rsidRPr="002170E4">
        <w:rPr>
          <w:rFonts w:ascii="Times New Roman" w:hAnsi="Times New Roman" w:cs="Times New Roman"/>
          <w:sz w:val="24"/>
          <w:szCs w:val="24"/>
        </w:rPr>
        <w:t>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78</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Ganancia de peso cuarta semana.</w:t>
      </w:r>
      <w:r w:rsidR="00111D4F">
        <w:rPr>
          <w:rFonts w:ascii="Times New Roman" w:hAnsi="Times New Roman" w:cs="Times New Roman"/>
          <w:sz w:val="24"/>
          <w:szCs w:val="24"/>
        </w:rPr>
        <w:tab/>
      </w:r>
      <w:r w:rsidR="00111D4F">
        <w:rPr>
          <w:rFonts w:ascii="Times New Roman" w:hAnsi="Times New Roman" w:cs="Times New Roman"/>
          <w:sz w:val="24"/>
          <w:szCs w:val="24"/>
        </w:rPr>
        <w:tab/>
        <w:t>79</w:t>
      </w:r>
    </w:p>
    <w:p w:rsidR="00200516"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Resultado Prueba de Duncan variable ganancia de peso cuarta </w:t>
      </w:r>
    </w:p>
    <w:p w:rsidR="00E3522C" w:rsidRPr="002170E4" w:rsidRDefault="00E3522C" w:rsidP="00200516">
      <w:pPr>
        <w:pStyle w:val="Sinespaciado"/>
        <w:ind w:left="360"/>
        <w:jc w:val="both"/>
        <w:rPr>
          <w:rFonts w:ascii="Times New Roman" w:hAnsi="Times New Roman" w:cs="Times New Roman"/>
          <w:sz w:val="24"/>
          <w:szCs w:val="24"/>
        </w:rPr>
      </w:pPr>
      <w:r w:rsidRPr="002170E4">
        <w:rPr>
          <w:rFonts w:ascii="Times New Roman" w:hAnsi="Times New Roman" w:cs="Times New Roman"/>
          <w:sz w:val="24"/>
          <w:szCs w:val="24"/>
        </w:rPr>
        <w:t>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79</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Resultados de ADEVA. Ganancia de peso quinta semana.</w:t>
      </w:r>
      <w:r w:rsidR="00111D4F">
        <w:rPr>
          <w:rFonts w:ascii="Times New Roman" w:hAnsi="Times New Roman" w:cs="Times New Roman"/>
          <w:sz w:val="24"/>
          <w:szCs w:val="24"/>
        </w:rPr>
        <w:tab/>
      </w:r>
      <w:r w:rsidR="00111D4F">
        <w:rPr>
          <w:rFonts w:ascii="Times New Roman" w:hAnsi="Times New Roman" w:cs="Times New Roman"/>
          <w:sz w:val="24"/>
          <w:szCs w:val="24"/>
        </w:rPr>
        <w:tab/>
        <w:t>81</w:t>
      </w:r>
    </w:p>
    <w:p w:rsidR="00200516"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Resultado Prueba de Duncan variable ganancia de peso quinta </w:t>
      </w:r>
    </w:p>
    <w:p w:rsidR="00E3522C" w:rsidRPr="002170E4" w:rsidRDefault="00E3522C" w:rsidP="00200516">
      <w:pPr>
        <w:pStyle w:val="Sinespaciado"/>
        <w:ind w:left="360"/>
        <w:jc w:val="both"/>
        <w:rPr>
          <w:rFonts w:ascii="Times New Roman" w:hAnsi="Times New Roman" w:cs="Times New Roman"/>
          <w:sz w:val="24"/>
          <w:szCs w:val="24"/>
        </w:rPr>
      </w:pPr>
      <w:r w:rsidRPr="002170E4">
        <w:rPr>
          <w:rFonts w:ascii="Times New Roman" w:hAnsi="Times New Roman" w:cs="Times New Roman"/>
          <w:sz w:val="24"/>
          <w:szCs w:val="24"/>
        </w:rPr>
        <w:t>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81</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lastRenderedPageBreak/>
        <w:t>Resultados de ADEVA.  Ganancia de peso sexta semana.</w:t>
      </w:r>
      <w:r w:rsidR="00111D4F">
        <w:rPr>
          <w:rFonts w:ascii="Times New Roman" w:hAnsi="Times New Roman" w:cs="Times New Roman"/>
          <w:sz w:val="24"/>
          <w:szCs w:val="24"/>
        </w:rPr>
        <w:tab/>
      </w:r>
      <w:r w:rsidR="00111D4F">
        <w:rPr>
          <w:rFonts w:ascii="Times New Roman" w:hAnsi="Times New Roman" w:cs="Times New Roman"/>
          <w:sz w:val="24"/>
          <w:szCs w:val="24"/>
        </w:rPr>
        <w:tab/>
        <w:t>82</w:t>
      </w:r>
    </w:p>
    <w:p w:rsidR="00200516"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Resultado Prueba de Duncan variable ganancia de peso sexta </w:t>
      </w:r>
    </w:p>
    <w:p w:rsidR="00E3522C" w:rsidRPr="002170E4" w:rsidRDefault="00E3522C" w:rsidP="00200516">
      <w:pPr>
        <w:pStyle w:val="Sinespaciado"/>
        <w:ind w:left="360"/>
        <w:jc w:val="both"/>
        <w:rPr>
          <w:rFonts w:ascii="Times New Roman" w:hAnsi="Times New Roman" w:cs="Times New Roman"/>
          <w:sz w:val="24"/>
          <w:szCs w:val="24"/>
        </w:rPr>
      </w:pPr>
      <w:r w:rsidRPr="002170E4">
        <w:rPr>
          <w:rFonts w:ascii="Times New Roman" w:hAnsi="Times New Roman" w:cs="Times New Roman"/>
          <w:sz w:val="24"/>
          <w:szCs w:val="24"/>
        </w:rPr>
        <w:t>semana.</w:t>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200516">
        <w:rPr>
          <w:rFonts w:ascii="Times New Roman" w:hAnsi="Times New Roman" w:cs="Times New Roman"/>
          <w:sz w:val="24"/>
          <w:szCs w:val="24"/>
        </w:rPr>
        <w:tab/>
      </w:r>
      <w:r w:rsidR="00111D4F">
        <w:rPr>
          <w:rFonts w:ascii="Times New Roman" w:hAnsi="Times New Roman" w:cs="Times New Roman"/>
          <w:sz w:val="24"/>
          <w:szCs w:val="24"/>
        </w:rPr>
        <w:t>83</w:t>
      </w:r>
    </w:p>
    <w:p w:rsidR="004C74C4" w:rsidRDefault="00E3522C" w:rsidP="002E03CB">
      <w:pPr>
        <w:pStyle w:val="Sinespaciado"/>
        <w:numPr>
          <w:ilvl w:val="0"/>
          <w:numId w:val="37"/>
        </w:numPr>
        <w:jc w:val="both"/>
        <w:rPr>
          <w:rFonts w:ascii="Times New Roman" w:hAnsi="Times New Roman" w:cs="Times New Roman"/>
          <w:sz w:val="24"/>
          <w:szCs w:val="24"/>
        </w:rPr>
      </w:pPr>
      <w:r w:rsidRPr="002E03CB">
        <w:rPr>
          <w:rFonts w:ascii="Times New Roman" w:hAnsi="Times New Roman" w:cs="Times New Roman"/>
          <w:sz w:val="24"/>
          <w:szCs w:val="24"/>
        </w:rPr>
        <w:t>Resultados de ADEVA.  Ganancia de peso séptima semana.</w:t>
      </w:r>
      <w:r w:rsidR="00111D4F">
        <w:rPr>
          <w:rFonts w:ascii="Times New Roman" w:hAnsi="Times New Roman" w:cs="Times New Roman"/>
          <w:sz w:val="24"/>
          <w:szCs w:val="24"/>
        </w:rPr>
        <w:tab/>
      </w:r>
      <w:r w:rsidR="00111D4F">
        <w:rPr>
          <w:rFonts w:ascii="Times New Roman" w:hAnsi="Times New Roman" w:cs="Times New Roman"/>
          <w:sz w:val="24"/>
          <w:szCs w:val="24"/>
        </w:rPr>
        <w:tab/>
        <w:t>84</w:t>
      </w:r>
    </w:p>
    <w:p w:rsidR="002E03CB" w:rsidRDefault="002E03CB" w:rsidP="002E03C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Resultado Prueba de Duncan variable ganancia de peso séptima </w:t>
      </w:r>
    </w:p>
    <w:p w:rsidR="002E03CB" w:rsidRPr="002E03CB" w:rsidRDefault="002E03CB" w:rsidP="002E03CB">
      <w:pPr>
        <w:pStyle w:val="Sinespaciado"/>
        <w:ind w:left="360"/>
        <w:jc w:val="both"/>
        <w:rPr>
          <w:rFonts w:ascii="Times New Roman" w:hAnsi="Times New Roman" w:cs="Times New Roman"/>
          <w:sz w:val="24"/>
          <w:szCs w:val="24"/>
        </w:rPr>
      </w:pPr>
      <w:r w:rsidRPr="00B746A2">
        <w:rPr>
          <w:rFonts w:ascii="Times New Roman" w:hAnsi="Times New Roman" w:cs="Times New Roman"/>
          <w:sz w:val="24"/>
          <w:szCs w:val="24"/>
        </w:rPr>
        <w:t>semana.</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84</w:t>
      </w:r>
    </w:p>
    <w:p w:rsidR="00E3522C" w:rsidRPr="002170E4" w:rsidRDefault="004C74C4"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consumo de alimento total</w:t>
      </w:r>
      <w:r>
        <w:rPr>
          <w:rFonts w:ascii="Times New Roman" w:hAnsi="Times New Roman" w:cs="Times New Roman"/>
          <w:sz w:val="24"/>
          <w:szCs w:val="24"/>
        </w:rPr>
        <w:tab/>
      </w:r>
      <w:r w:rsidR="00111D4F">
        <w:rPr>
          <w:rFonts w:ascii="Times New Roman" w:hAnsi="Times New Roman" w:cs="Times New Roman"/>
          <w:sz w:val="24"/>
          <w:szCs w:val="24"/>
        </w:rPr>
        <w:t>86</w:t>
      </w:r>
    </w:p>
    <w:p w:rsidR="00E3522C" w:rsidRPr="00B746A2" w:rsidRDefault="00E3522C" w:rsidP="00B746A2">
      <w:pPr>
        <w:pStyle w:val="Sinespaciado"/>
        <w:numPr>
          <w:ilvl w:val="0"/>
          <w:numId w:val="37"/>
        </w:numPr>
        <w:jc w:val="both"/>
        <w:rPr>
          <w:rFonts w:ascii="Times New Roman" w:hAnsi="Times New Roman" w:cs="Times New Roman"/>
          <w:sz w:val="24"/>
          <w:szCs w:val="24"/>
        </w:rPr>
      </w:pPr>
      <w:r w:rsidRPr="00B746A2">
        <w:rPr>
          <w:rFonts w:ascii="Times New Roman" w:hAnsi="Times New Roman" w:cs="Times New Roman"/>
          <w:sz w:val="24"/>
          <w:szCs w:val="24"/>
        </w:rPr>
        <w:t>Resultados de ADEVA. Conversión Alimenticia.</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87</w:t>
      </w:r>
    </w:p>
    <w:p w:rsidR="00E3522C"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Resultado Prueba de Duncan variable Conversión Alimenticia.</w:t>
      </w:r>
      <w:r w:rsidR="00200516">
        <w:rPr>
          <w:rFonts w:ascii="Times New Roman" w:hAnsi="Times New Roman" w:cs="Times New Roman"/>
          <w:sz w:val="24"/>
          <w:szCs w:val="24"/>
        </w:rPr>
        <w:tab/>
      </w:r>
      <w:r w:rsidR="00111D4F">
        <w:rPr>
          <w:rFonts w:ascii="Times New Roman" w:hAnsi="Times New Roman" w:cs="Times New Roman"/>
          <w:sz w:val="24"/>
          <w:szCs w:val="24"/>
        </w:rPr>
        <w:t>88</w:t>
      </w:r>
    </w:p>
    <w:p w:rsidR="00E3522C" w:rsidRDefault="00111D4F" w:rsidP="008469BB">
      <w:pPr>
        <w:pStyle w:val="Sinespaciado"/>
        <w:numPr>
          <w:ilvl w:val="0"/>
          <w:numId w:val="37"/>
        </w:numPr>
        <w:jc w:val="both"/>
        <w:rPr>
          <w:rFonts w:ascii="Times New Roman" w:hAnsi="Times New Roman" w:cs="Times New Roman"/>
          <w:sz w:val="24"/>
          <w:szCs w:val="24"/>
        </w:rPr>
      </w:pPr>
      <w:r>
        <w:rPr>
          <w:rFonts w:ascii="Times New Roman" w:hAnsi="Times New Roman" w:cs="Times New Roman"/>
          <w:sz w:val="24"/>
          <w:szCs w:val="24"/>
        </w:rPr>
        <w:t>Mortalidad.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89</w:t>
      </w:r>
    </w:p>
    <w:p w:rsidR="00121E52" w:rsidRPr="002170E4" w:rsidRDefault="00121E52" w:rsidP="008469BB">
      <w:pPr>
        <w:pStyle w:val="Sinespaciado"/>
        <w:numPr>
          <w:ilvl w:val="0"/>
          <w:numId w:val="37"/>
        </w:numPr>
        <w:jc w:val="both"/>
        <w:rPr>
          <w:rFonts w:ascii="Times New Roman" w:hAnsi="Times New Roman" w:cs="Times New Roman"/>
          <w:sz w:val="24"/>
          <w:szCs w:val="24"/>
        </w:rPr>
      </w:pPr>
      <w:r>
        <w:rPr>
          <w:rFonts w:ascii="Times New Roman" w:hAnsi="Times New Roman" w:cs="Times New Roman"/>
          <w:sz w:val="24"/>
          <w:szCs w:val="24"/>
        </w:rPr>
        <w:t>Análisis de corre</w:t>
      </w:r>
      <w:r w:rsidR="00111D4F">
        <w:rPr>
          <w:rFonts w:ascii="Times New Roman" w:hAnsi="Times New Roman" w:cs="Times New Roman"/>
          <w:sz w:val="24"/>
          <w:szCs w:val="24"/>
        </w:rPr>
        <w:t>lación y regresión lineal</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90</w:t>
      </w:r>
    </w:p>
    <w:p w:rsidR="00D953AB" w:rsidRPr="002170E4" w:rsidRDefault="00E3522C" w:rsidP="008469BB">
      <w:pPr>
        <w:pStyle w:val="Sinespaciado"/>
        <w:numPr>
          <w:ilvl w:val="0"/>
          <w:numId w:val="37"/>
        </w:numPr>
        <w:jc w:val="both"/>
        <w:rPr>
          <w:rFonts w:ascii="Times New Roman" w:hAnsi="Times New Roman" w:cs="Times New Roman"/>
          <w:sz w:val="24"/>
          <w:szCs w:val="24"/>
        </w:rPr>
      </w:pPr>
      <w:r w:rsidRPr="002170E4">
        <w:rPr>
          <w:rFonts w:ascii="Times New Roman" w:hAnsi="Times New Roman" w:cs="Times New Roman"/>
          <w:sz w:val="24"/>
          <w:szCs w:val="24"/>
        </w:rPr>
        <w:t xml:space="preserve">Análisis económico en </w:t>
      </w:r>
      <w:r w:rsidR="00C3293F">
        <w:rPr>
          <w:rFonts w:ascii="Times New Roman" w:hAnsi="Times New Roman" w:cs="Times New Roman"/>
          <w:sz w:val="24"/>
          <w:szCs w:val="24"/>
        </w:rPr>
        <w:t xml:space="preserve">la </w:t>
      </w:r>
      <w:r w:rsidRPr="002170E4">
        <w:rPr>
          <w:rFonts w:ascii="Times New Roman" w:hAnsi="Times New Roman" w:cs="Times New Roman"/>
          <w:sz w:val="24"/>
          <w:szCs w:val="24"/>
        </w:rPr>
        <w:t>relación costo/beneficio</w:t>
      </w:r>
      <w:r w:rsidR="00111D4F">
        <w:rPr>
          <w:rFonts w:ascii="Times New Roman" w:hAnsi="Times New Roman" w:cs="Times New Roman"/>
          <w:sz w:val="24"/>
          <w:szCs w:val="24"/>
        </w:rPr>
        <w:tab/>
      </w:r>
      <w:r w:rsidR="00111D4F">
        <w:rPr>
          <w:rFonts w:ascii="Times New Roman" w:hAnsi="Times New Roman" w:cs="Times New Roman"/>
          <w:sz w:val="24"/>
          <w:szCs w:val="24"/>
        </w:rPr>
        <w:tab/>
      </w:r>
      <w:r w:rsidR="00111D4F">
        <w:rPr>
          <w:rFonts w:ascii="Times New Roman" w:hAnsi="Times New Roman" w:cs="Times New Roman"/>
          <w:sz w:val="24"/>
          <w:szCs w:val="24"/>
        </w:rPr>
        <w:tab/>
        <w:t>92</w:t>
      </w:r>
    </w:p>
    <w:p w:rsidR="00E3522C" w:rsidRPr="002170E4" w:rsidRDefault="00E3522C" w:rsidP="00E3522C">
      <w:pPr>
        <w:pStyle w:val="Sinespaciado"/>
        <w:jc w:val="both"/>
        <w:rPr>
          <w:rFonts w:ascii="Times New Roman" w:hAnsi="Times New Roman" w:cs="Times New Roman"/>
          <w:sz w:val="24"/>
          <w:szCs w:val="24"/>
        </w:rPr>
      </w:pPr>
    </w:p>
    <w:p w:rsidR="00E3522C" w:rsidRPr="002170E4" w:rsidRDefault="00E3522C"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Pr="002170E4" w:rsidRDefault="005165EE" w:rsidP="00E3522C">
      <w:pPr>
        <w:pStyle w:val="Sinespaciado"/>
        <w:jc w:val="both"/>
        <w:rPr>
          <w:rFonts w:ascii="Times New Roman" w:hAnsi="Times New Roman" w:cs="Times New Roman"/>
          <w:sz w:val="24"/>
          <w:szCs w:val="24"/>
        </w:rPr>
      </w:pPr>
    </w:p>
    <w:p w:rsidR="005165EE" w:rsidRDefault="005165EE" w:rsidP="00E3522C">
      <w:pPr>
        <w:pStyle w:val="Sinespaciado"/>
        <w:jc w:val="both"/>
        <w:rPr>
          <w:rFonts w:ascii="Times New Roman" w:hAnsi="Times New Roman" w:cs="Times New Roman"/>
          <w:sz w:val="24"/>
          <w:szCs w:val="24"/>
        </w:rPr>
      </w:pPr>
    </w:p>
    <w:p w:rsidR="005942E7" w:rsidRDefault="005942E7" w:rsidP="00E3522C">
      <w:pPr>
        <w:pStyle w:val="Sinespaciado"/>
        <w:jc w:val="both"/>
        <w:rPr>
          <w:rFonts w:ascii="Times New Roman" w:hAnsi="Times New Roman" w:cs="Times New Roman"/>
          <w:sz w:val="24"/>
          <w:szCs w:val="24"/>
        </w:rPr>
      </w:pPr>
    </w:p>
    <w:p w:rsidR="005942E7" w:rsidRPr="002170E4" w:rsidRDefault="005942E7" w:rsidP="00E3522C">
      <w:pPr>
        <w:pStyle w:val="Sinespaciado"/>
        <w:jc w:val="both"/>
        <w:rPr>
          <w:rFonts w:ascii="Times New Roman" w:hAnsi="Times New Roman" w:cs="Times New Roman"/>
          <w:sz w:val="24"/>
          <w:szCs w:val="24"/>
        </w:rPr>
      </w:pPr>
    </w:p>
    <w:p w:rsidR="00FF1F10" w:rsidRDefault="00FF1F10" w:rsidP="00E3522C">
      <w:pPr>
        <w:pStyle w:val="Sinespaciado"/>
        <w:jc w:val="both"/>
        <w:rPr>
          <w:rFonts w:ascii="Times New Roman" w:hAnsi="Times New Roman" w:cs="Times New Roman"/>
          <w:sz w:val="24"/>
          <w:szCs w:val="24"/>
        </w:rPr>
      </w:pPr>
    </w:p>
    <w:p w:rsidR="00522A56" w:rsidRPr="002170E4" w:rsidRDefault="00522A56" w:rsidP="00E3522C">
      <w:pPr>
        <w:pStyle w:val="Sinespaciad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703"/>
      </w:tblGrid>
      <w:tr w:rsidR="005165EE" w:rsidRPr="002170E4" w:rsidTr="002A5FAC">
        <w:tc>
          <w:tcPr>
            <w:tcW w:w="7928" w:type="dxa"/>
            <w:gridSpan w:val="2"/>
            <w:shd w:val="clear" w:color="auto" w:fill="auto"/>
            <w:vAlign w:val="center"/>
          </w:tcPr>
          <w:p w:rsidR="005165EE" w:rsidRPr="002170E4" w:rsidRDefault="005165EE" w:rsidP="005165EE">
            <w:pPr>
              <w:spacing w:before="5" w:line="240" w:lineRule="auto"/>
              <w:jc w:val="center"/>
              <w:rPr>
                <w:rFonts w:ascii="Times New Roman" w:hAnsi="Times New Roman" w:cs="Times New Roman"/>
                <w:b/>
                <w:bCs/>
                <w:spacing w:val="3"/>
                <w:sz w:val="24"/>
                <w:szCs w:val="24"/>
              </w:rPr>
            </w:pPr>
            <w:r w:rsidRPr="002170E4">
              <w:rPr>
                <w:rFonts w:ascii="Times New Roman" w:hAnsi="Times New Roman" w:cs="Times New Roman"/>
                <w:b/>
                <w:bCs/>
                <w:spacing w:val="3"/>
                <w:sz w:val="24"/>
                <w:szCs w:val="24"/>
              </w:rPr>
              <w:lastRenderedPageBreak/>
              <w:t>ÍNDICE DE GRÁFICOS</w:t>
            </w:r>
          </w:p>
          <w:p w:rsidR="005165EE" w:rsidRPr="002170E4" w:rsidRDefault="005165EE" w:rsidP="005165EE">
            <w:pPr>
              <w:spacing w:before="5" w:line="240" w:lineRule="auto"/>
              <w:jc w:val="center"/>
              <w:rPr>
                <w:rFonts w:ascii="Times New Roman" w:hAnsi="Times New Roman" w:cs="Times New Roman"/>
                <w:b/>
                <w:bCs/>
                <w:spacing w:val="3"/>
                <w:sz w:val="24"/>
                <w:szCs w:val="24"/>
              </w:rPr>
            </w:pPr>
          </w:p>
        </w:tc>
      </w:tr>
      <w:tr w:rsidR="005165EE" w:rsidRPr="002170E4" w:rsidTr="002A5FAC">
        <w:tc>
          <w:tcPr>
            <w:tcW w:w="7225" w:type="dxa"/>
            <w:shd w:val="clear" w:color="auto" w:fill="auto"/>
            <w:vAlign w:val="center"/>
          </w:tcPr>
          <w:p w:rsidR="005165EE" w:rsidRPr="002170E4" w:rsidRDefault="005165EE" w:rsidP="005165EE">
            <w:pPr>
              <w:spacing w:before="5" w:line="240" w:lineRule="auto"/>
              <w:rPr>
                <w:rFonts w:ascii="Times New Roman" w:hAnsi="Times New Roman" w:cs="Times New Roman"/>
                <w:b/>
                <w:bCs/>
                <w:spacing w:val="3"/>
                <w:sz w:val="24"/>
                <w:szCs w:val="24"/>
              </w:rPr>
            </w:pPr>
            <w:r w:rsidRPr="002170E4">
              <w:rPr>
                <w:rFonts w:ascii="Times New Roman" w:hAnsi="Times New Roman" w:cs="Times New Roman"/>
                <w:b/>
                <w:bCs/>
                <w:spacing w:val="3"/>
                <w:sz w:val="24"/>
                <w:szCs w:val="24"/>
              </w:rPr>
              <w:t xml:space="preserve"> Gráfico N°</w:t>
            </w:r>
          </w:p>
        </w:tc>
        <w:tc>
          <w:tcPr>
            <w:tcW w:w="703" w:type="dxa"/>
            <w:shd w:val="clear" w:color="auto" w:fill="auto"/>
            <w:vAlign w:val="center"/>
          </w:tcPr>
          <w:p w:rsidR="005165EE" w:rsidRPr="002170E4" w:rsidRDefault="005165EE" w:rsidP="005165EE">
            <w:pPr>
              <w:spacing w:before="5" w:line="240" w:lineRule="auto"/>
              <w:jc w:val="center"/>
              <w:rPr>
                <w:rFonts w:ascii="Times New Roman" w:hAnsi="Times New Roman" w:cs="Times New Roman"/>
                <w:b/>
                <w:bCs/>
                <w:spacing w:val="3"/>
                <w:sz w:val="24"/>
                <w:szCs w:val="24"/>
              </w:rPr>
            </w:pPr>
            <w:r w:rsidRPr="002170E4">
              <w:rPr>
                <w:rFonts w:ascii="Times New Roman" w:hAnsi="Times New Roman" w:cs="Times New Roman"/>
                <w:b/>
                <w:bCs/>
                <w:spacing w:val="3"/>
                <w:sz w:val="24"/>
                <w:szCs w:val="24"/>
              </w:rPr>
              <w:t>Pág.</w:t>
            </w:r>
          </w:p>
        </w:tc>
      </w:tr>
      <w:tr w:rsidR="005165EE" w:rsidRPr="002170E4" w:rsidTr="002A5FAC">
        <w:tc>
          <w:tcPr>
            <w:tcW w:w="7225" w:type="dxa"/>
            <w:shd w:val="clear" w:color="auto" w:fill="auto"/>
          </w:tcPr>
          <w:p w:rsidR="005165EE" w:rsidRPr="002170E4" w:rsidRDefault="005165EE" w:rsidP="005165EE">
            <w:pPr>
              <w:spacing w:before="5" w:line="240" w:lineRule="auto"/>
              <w:rPr>
                <w:rFonts w:ascii="Times New Roman" w:hAnsi="Times New Roman" w:cs="Times New Roman"/>
                <w:bCs/>
                <w:spacing w:val="-1"/>
                <w:sz w:val="24"/>
                <w:szCs w:val="24"/>
              </w:rPr>
            </w:pPr>
            <w:r w:rsidRPr="002170E4">
              <w:rPr>
                <w:rFonts w:ascii="Times New Roman" w:hAnsi="Times New Roman" w:cs="Times New Roman"/>
                <w:b/>
                <w:bCs/>
                <w:spacing w:val="-1"/>
                <w:sz w:val="24"/>
                <w:szCs w:val="24"/>
              </w:rPr>
              <w:t xml:space="preserve">1. </w:t>
            </w:r>
            <w:r w:rsidRPr="002170E4">
              <w:rPr>
                <w:rFonts w:ascii="Times New Roman" w:hAnsi="Times New Roman" w:cs="Times New Roman"/>
                <w:sz w:val="24"/>
                <w:szCs w:val="24"/>
              </w:rPr>
              <w:t>Peso vivo inicial/gr.</w:t>
            </w:r>
          </w:p>
        </w:tc>
        <w:tc>
          <w:tcPr>
            <w:tcW w:w="703" w:type="dxa"/>
            <w:shd w:val="clear" w:color="auto" w:fill="auto"/>
          </w:tcPr>
          <w:p w:rsidR="005165EE" w:rsidRPr="002170E4" w:rsidRDefault="00F50847" w:rsidP="005165EE">
            <w:pPr>
              <w:tabs>
                <w:tab w:val="left" w:pos="299"/>
                <w:tab w:val="center" w:pos="453"/>
              </w:tabs>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61</w:t>
            </w:r>
          </w:p>
        </w:tc>
      </w:tr>
      <w:tr w:rsidR="005165EE" w:rsidRPr="002170E4" w:rsidTr="002A5FAC">
        <w:tc>
          <w:tcPr>
            <w:tcW w:w="7225" w:type="dxa"/>
            <w:shd w:val="clear" w:color="auto" w:fill="auto"/>
          </w:tcPr>
          <w:p w:rsidR="005165EE" w:rsidRPr="002170E4" w:rsidRDefault="005165EE" w:rsidP="005165EE">
            <w:pPr>
              <w:spacing w:line="240" w:lineRule="auto"/>
              <w:ind w:left="284" w:hanging="284"/>
              <w:jc w:val="both"/>
              <w:rPr>
                <w:rFonts w:ascii="Times New Roman" w:hAnsi="Times New Roman" w:cs="Times New Roman"/>
                <w:sz w:val="24"/>
                <w:szCs w:val="24"/>
              </w:rPr>
            </w:pPr>
            <w:r w:rsidRPr="002170E4">
              <w:rPr>
                <w:rFonts w:ascii="Times New Roman" w:hAnsi="Times New Roman" w:cs="Times New Roman"/>
                <w:b/>
                <w:sz w:val="24"/>
                <w:szCs w:val="24"/>
              </w:rPr>
              <w:t xml:space="preserve">2. </w:t>
            </w:r>
            <w:r w:rsidRPr="002170E4">
              <w:rPr>
                <w:rFonts w:ascii="Times New Roman" w:hAnsi="Times New Roman" w:cs="Times New Roman"/>
                <w:sz w:val="24"/>
                <w:szCs w:val="24"/>
              </w:rPr>
              <w:t>Peso primera semana /gr.</w:t>
            </w:r>
          </w:p>
        </w:tc>
        <w:tc>
          <w:tcPr>
            <w:tcW w:w="703" w:type="dxa"/>
            <w:shd w:val="clear" w:color="auto" w:fill="auto"/>
            <w:vAlign w:val="center"/>
          </w:tcPr>
          <w:p w:rsidR="005165EE" w:rsidRPr="002170E4" w:rsidRDefault="00F50847" w:rsidP="005165EE">
            <w:pPr>
              <w:tabs>
                <w:tab w:val="left" w:pos="299"/>
                <w:tab w:val="center" w:pos="453"/>
              </w:tabs>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63</w:t>
            </w:r>
          </w:p>
        </w:tc>
      </w:tr>
      <w:tr w:rsidR="005165EE" w:rsidRPr="002170E4" w:rsidTr="002A5FAC">
        <w:tc>
          <w:tcPr>
            <w:tcW w:w="7225" w:type="dxa"/>
            <w:shd w:val="clear" w:color="auto" w:fill="auto"/>
          </w:tcPr>
          <w:p w:rsidR="005165EE" w:rsidRPr="002170E4" w:rsidRDefault="005165EE" w:rsidP="005165EE">
            <w:pPr>
              <w:spacing w:line="240" w:lineRule="auto"/>
              <w:ind w:left="284" w:hanging="284"/>
              <w:jc w:val="both"/>
              <w:rPr>
                <w:rFonts w:ascii="Times New Roman" w:hAnsi="Times New Roman" w:cs="Times New Roman"/>
                <w:b/>
                <w:sz w:val="24"/>
                <w:szCs w:val="24"/>
              </w:rPr>
            </w:pPr>
            <w:r w:rsidRPr="002170E4">
              <w:rPr>
                <w:rFonts w:ascii="Times New Roman" w:hAnsi="Times New Roman" w:cs="Times New Roman"/>
                <w:b/>
                <w:bCs/>
                <w:spacing w:val="-1"/>
                <w:sz w:val="24"/>
                <w:szCs w:val="24"/>
              </w:rPr>
              <w:t xml:space="preserve">3. </w:t>
            </w:r>
            <w:r w:rsidRPr="002170E4">
              <w:rPr>
                <w:rFonts w:ascii="Times New Roman" w:hAnsi="Times New Roman" w:cs="Times New Roman"/>
                <w:sz w:val="24"/>
                <w:szCs w:val="24"/>
              </w:rPr>
              <w:t>Peso segunda semana /gr.</w:t>
            </w:r>
          </w:p>
        </w:tc>
        <w:tc>
          <w:tcPr>
            <w:tcW w:w="703" w:type="dxa"/>
            <w:shd w:val="clear" w:color="auto" w:fill="auto"/>
            <w:vAlign w:val="center"/>
          </w:tcPr>
          <w:p w:rsidR="005165EE" w:rsidRPr="002170E4" w:rsidRDefault="00F50847" w:rsidP="005165EE">
            <w:pPr>
              <w:tabs>
                <w:tab w:val="left" w:pos="299"/>
                <w:tab w:val="center" w:pos="453"/>
              </w:tabs>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65</w:t>
            </w:r>
          </w:p>
        </w:tc>
      </w:tr>
      <w:tr w:rsidR="005165EE" w:rsidRPr="002170E4" w:rsidTr="002A5FAC">
        <w:tc>
          <w:tcPr>
            <w:tcW w:w="7225" w:type="dxa"/>
            <w:shd w:val="clear" w:color="auto" w:fill="auto"/>
          </w:tcPr>
          <w:p w:rsidR="005165EE" w:rsidRPr="002170E4" w:rsidRDefault="005165EE" w:rsidP="005165EE">
            <w:pPr>
              <w:spacing w:line="240" w:lineRule="auto"/>
              <w:ind w:left="284" w:hanging="284"/>
              <w:jc w:val="both"/>
              <w:rPr>
                <w:rFonts w:ascii="Times New Roman" w:hAnsi="Times New Roman" w:cs="Times New Roman"/>
                <w:b/>
                <w:sz w:val="24"/>
                <w:szCs w:val="24"/>
              </w:rPr>
            </w:pPr>
            <w:r w:rsidRPr="002170E4">
              <w:rPr>
                <w:rFonts w:ascii="Times New Roman" w:hAnsi="Times New Roman" w:cs="Times New Roman"/>
                <w:b/>
                <w:sz w:val="24"/>
                <w:szCs w:val="24"/>
              </w:rPr>
              <w:t xml:space="preserve">4. </w:t>
            </w:r>
            <w:r w:rsidRPr="002170E4">
              <w:rPr>
                <w:rFonts w:ascii="Times New Roman" w:hAnsi="Times New Roman" w:cs="Times New Roman"/>
                <w:sz w:val="24"/>
                <w:szCs w:val="24"/>
              </w:rPr>
              <w:t>Peso tercera semana /gr.</w:t>
            </w:r>
          </w:p>
        </w:tc>
        <w:tc>
          <w:tcPr>
            <w:tcW w:w="703" w:type="dxa"/>
            <w:shd w:val="clear" w:color="auto" w:fill="auto"/>
          </w:tcPr>
          <w:p w:rsidR="005165EE" w:rsidRPr="002170E4" w:rsidRDefault="00BE053D" w:rsidP="005165EE">
            <w:pPr>
              <w:tabs>
                <w:tab w:val="left" w:pos="299"/>
                <w:tab w:val="center" w:pos="453"/>
              </w:tabs>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66</w:t>
            </w:r>
          </w:p>
        </w:tc>
      </w:tr>
      <w:tr w:rsidR="005165EE" w:rsidRPr="002170E4" w:rsidTr="002A5FAC">
        <w:tc>
          <w:tcPr>
            <w:tcW w:w="7225" w:type="dxa"/>
            <w:shd w:val="clear" w:color="auto" w:fill="auto"/>
          </w:tcPr>
          <w:p w:rsidR="005165EE" w:rsidRPr="002170E4" w:rsidRDefault="005165EE" w:rsidP="005165EE">
            <w:pPr>
              <w:pStyle w:val="Sinespaciado"/>
              <w:rPr>
                <w:rFonts w:ascii="Times New Roman" w:hAnsi="Times New Roman" w:cs="Times New Roman"/>
                <w:b/>
                <w:i/>
                <w:sz w:val="24"/>
                <w:szCs w:val="24"/>
              </w:rPr>
            </w:pPr>
            <w:r w:rsidRPr="002170E4">
              <w:rPr>
                <w:rFonts w:ascii="Times New Roman" w:hAnsi="Times New Roman" w:cs="Times New Roman"/>
                <w:b/>
                <w:bCs/>
                <w:spacing w:val="-1"/>
                <w:sz w:val="24"/>
                <w:szCs w:val="24"/>
              </w:rPr>
              <w:t>5.</w:t>
            </w:r>
            <w:r w:rsidRPr="002170E4">
              <w:rPr>
                <w:rFonts w:ascii="Times New Roman" w:hAnsi="Times New Roman" w:cs="Times New Roman"/>
                <w:sz w:val="24"/>
                <w:szCs w:val="24"/>
              </w:rPr>
              <w:t xml:space="preserve"> Peso cuarta semana /gr.</w:t>
            </w:r>
          </w:p>
        </w:tc>
        <w:tc>
          <w:tcPr>
            <w:tcW w:w="703" w:type="dxa"/>
            <w:shd w:val="clear" w:color="auto" w:fill="auto"/>
          </w:tcPr>
          <w:p w:rsidR="005165EE" w:rsidRPr="002170E4" w:rsidRDefault="00BE053D" w:rsidP="005165EE">
            <w:pPr>
              <w:tabs>
                <w:tab w:val="left" w:pos="258"/>
                <w:tab w:val="center" w:pos="453"/>
              </w:tabs>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68</w:t>
            </w:r>
          </w:p>
        </w:tc>
      </w:tr>
      <w:tr w:rsidR="005165EE" w:rsidRPr="002170E4" w:rsidTr="002A5FAC">
        <w:tc>
          <w:tcPr>
            <w:tcW w:w="7225" w:type="dxa"/>
            <w:shd w:val="clear" w:color="auto" w:fill="auto"/>
          </w:tcPr>
          <w:p w:rsidR="005165EE" w:rsidRPr="002170E4" w:rsidRDefault="005165EE" w:rsidP="005165EE">
            <w:pPr>
              <w:tabs>
                <w:tab w:val="left" w:pos="4493"/>
              </w:tabs>
              <w:spacing w:before="5" w:line="240" w:lineRule="auto"/>
              <w:jc w:val="both"/>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 xml:space="preserve">6. </w:t>
            </w:r>
            <w:r w:rsidRPr="002170E4">
              <w:rPr>
                <w:rFonts w:ascii="Times New Roman" w:hAnsi="Times New Roman" w:cs="Times New Roman"/>
                <w:sz w:val="24"/>
                <w:szCs w:val="24"/>
              </w:rPr>
              <w:t>Peso quinta semana /gr.</w:t>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70</w:t>
            </w:r>
          </w:p>
        </w:tc>
      </w:tr>
      <w:tr w:rsidR="005165EE" w:rsidRPr="002170E4" w:rsidTr="002A5FAC">
        <w:tc>
          <w:tcPr>
            <w:tcW w:w="7225" w:type="dxa"/>
            <w:shd w:val="clear" w:color="auto" w:fill="auto"/>
          </w:tcPr>
          <w:p w:rsidR="005165EE" w:rsidRPr="002170E4" w:rsidRDefault="005165EE" w:rsidP="005165EE">
            <w:pPr>
              <w:tabs>
                <w:tab w:val="left" w:pos="4493"/>
              </w:tabs>
              <w:spacing w:before="5" w:line="240" w:lineRule="auto"/>
              <w:jc w:val="both"/>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 xml:space="preserve">7. </w:t>
            </w:r>
            <w:r w:rsidRPr="002170E4">
              <w:rPr>
                <w:rFonts w:ascii="Times New Roman" w:hAnsi="Times New Roman" w:cs="Times New Roman"/>
                <w:sz w:val="24"/>
                <w:szCs w:val="24"/>
              </w:rPr>
              <w:t>Peso sexta semana /gr.</w:t>
            </w:r>
            <w:r w:rsidRPr="002170E4">
              <w:rPr>
                <w:rFonts w:ascii="Times New Roman" w:hAnsi="Times New Roman" w:cs="Times New Roman"/>
                <w:sz w:val="24"/>
                <w:szCs w:val="24"/>
              </w:rPr>
              <w:tab/>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71</w:t>
            </w:r>
          </w:p>
        </w:tc>
      </w:tr>
      <w:tr w:rsidR="005165EE" w:rsidRPr="002170E4" w:rsidTr="002A5FAC">
        <w:tc>
          <w:tcPr>
            <w:tcW w:w="7225" w:type="dxa"/>
            <w:shd w:val="clear" w:color="auto" w:fill="auto"/>
          </w:tcPr>
          <w:p w:rsidR="005165EE" w:rsidRPr="002170E4" w:rsidRDefault="005165EE" w:rsidP="005165EE">
            <w:pPr>
              <w:tabs>
                <w:tab w:val="left" w:pos="4850"/>
              </w:tabs>
              <w:spacing w:before="5" w:line="240" w:lineRule="auto"/>
              <w:jc w:val="both"/>
              <w:rPr>
                <w:rFonts w:ascii="Times New Roman" w:hAnsi="Times New Roman" w:cs="Times New Roman"/>
                <w:b/>
                <w:bCs/>
                <w:spacing w:val="-1"/>
                <w:sz w:val="24"/>
                <w:szCs w:val="24"/>
              </w:rPr>
            </w:pPr>
            <w:r w:rsidRPr="002170E4">
              <w:rPr>
                <w:rFonts w:ascii="Times New Roman" w:hAnsi="Times New Roman" w:cs="Times New Roman"/>
                <w:b/>
                <w:sz w:val="24"/>
                <w:szCs w:val="24"/>
              </w:rPr>
              <w:t>8.</w:t>
            </w:r>
            <w:r w:rsidRPr="002170E4">
              <w:rPr>
                <w:rFonts w:ascii="Times New Roman" w:hAnsi="Times New Roman" w:cs="Times New Roman"/>
                <w:sz w:val="24"/>
                <w:szCs w:val="24"/>
              </w:rPr>
              <w:t xml:space="preserve"> Peso final /gr.</w:t>
            </w:r>
          </w:p>
        </w:tc>
        <w:tc>
          <w:tcPr>
            <w:tcW w:w="703" w:type="dxa"/>
            <w:shd w:val="clear" w:color="auto" w:fill="auto"/>
          </w:tcPr>
          <w:p w:rsidR="005165EE" w:rsidRPr="002170E4" w:rsidRDefault="00BE053D" w:rsidP="005165EE">
            <w:pPr>
              <w:tabs>
                <w:tab w:val="left" w:pos="258"/>
                <w:tab w:val="center" w:pos="453"/>
              </w:tabs>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73</w:t>
            </w:r>
          </w:p>
        </w:tc>
      </w:tr>
      <w:tr w:rsidR="005165EE" w:rsidRPr="002170E4" w:rsidTr="002A5FAC">
        <w:tc>
          <w:tcPr>
            <w:tcW w:w="7225" w:type="dxa"/>
            <w:shd w:val="clear" w:color="auto" w:fill="auto"/>
          </w:tcPr>
          <w:p w:rsidR="005165EE" w:rsidRPr="002170E4" w:rsidRDefault="005165EE" w:rsidP="005165EE">
            <w:pPr>
              <w:tabs>
                <w:tab w:val="left" w:pos="4493"/>
              </w:tabs>
              <w:spacing w:before="5" w:line="240" w:lineRule="auto"/>
              <w:jc w:val="both"/>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9.</w:t>
            </w:r>
            <w:r w:rsidRPr="002170E4">
              <w:rPr>
                <w:rFonts w:ascii="Times New Roman" w:hAnsi="Times New Roman" w:cs="Times New Roman"/>
                <w:bCs/>
                <w:color w:val="000000"/>
                <w:sz w:val="24"/>
                <w:szCs w:val="24"/>
              </w:rPr>
              <w:t xml:space="preserve"> Ganancia De Peso Semana 1 /</w:t>
            </w:r>
            <w:r w:rsidRPr="002170E4">
              <w:rPr>
                <w:rFonts w:ascii="Times New Roman" w:hAnsi="Times New Roman" w:cs="Times New Roman"/>
                <w:sz w:val="24"/>
                <w:szCs w:val="24"/>
              </w:rPr>
              <w:t>gr.</w:t>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75</w:t>
            </w:r>
          </w:p>
        </w:tc>
      </w:tr>
      <w:tr w:rsidR="005165EE" w:rsidRPr="002170E4" w:rsidTr="002A5FAC">
        <w:tc>
          <w:tcPr>
            <w:tcW w:w="7225" w:type="dxa"/>
            <w:shd w:val="clear" w:color="auto" w:fill="auto"/>
          </w:tcPr>
          <w:p w:rsidR="005165EE" w:rsidRPr="002170E4" w:rsidRDefault="005165EE" w:rsidP="005165EE">
            <w:pPr>
              <w:tabs>
                <w:tab w:val="left" w:pos="4493"/>
              </w:tabs>
              <w:spacing w:before="5" w:line="240" w:lineRule="auto"/>
              <w:jc w:val="both"/>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 xml:space="preserve">10. </w:t>
            </w:r>
            <w:r w:rsidRPr="002170E4">
              <w:rPr>
                <w:rFonts w:ascii="Times New Roman" w:hAnsi="Times New Roman" w:cs="Times New Roman"/>
                <w:bCs/>
                <w:color w:val="000000"/>
                <w:sz w:val="24"/>
                <w:szCs w:val="24"/>
              </w:rPr>
              <w:t>Ganancia de peso segunda semana. /</w:t>
            </w:r>
            <w:r w:rsidRPr="002170E4">
              <w:rPr>
                <w:rFonts w:ascii="Times New Roman" w:hAnsi="Times New Roman" w:cs="Times New Roman"/>
                <w:sz w:val="24"/>
                <w:szCs w:val="24"/>
              </w:rPr>
              <w:t>gr.</w:t>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76</w:t>
            </w:r>
          </w:p>
        </w:tc>
      </w:tr>
      <w:tr w:rsidR="005165EE" w:rsidRPr="002170E4" w:rsidTr="002A5FAC">
        <w:tc>
          <w:tcPr>
            <w:tcW w:w="7225" w:type="dxa"/>
            <w:shd w:val="clear" w:color="auto" w:fill="auto"/>
          </w:tcPr>
          <w:p w:rsidR="005165EE" w:rsidRPr="002170E4" w:rsidRDefault="005165EE" w:rsidP="005165EE">
            <w:pPr>
              <w:tabs>
                <w:tab w:val="left" w:pos="1050"/>
                <w:tab w:val="left" w:pos="4493"/>
              </w:tabs>
              <w:spacing w:before="5" w:line="240" w:lineRule="auto"/>
              <w:jc w:val="both"/>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11.</w:t>
            </w:r>
            <w:r w:rsidRPr="002170E4">
              <w:rPr>
                <w:rFonts w:ascii="Times New Roman" w:hAnsi="Times New Roman" w:cs="Times New Roman"/>
                <w:sz w:val="24"/>
                <w:szCs w:val="24"/>
              </w:rPr>
              <w:t xml:space="preserve"> </w:t>
            </w:r>
            <w:r w:rsidRPr="002170E4">
              <w:rPr>
                <w:rFonts w:ascii="Times New Roman" w:hAnsi="Times New Roman" w:cs="Times New Roman"/>
                <w:bCs/>
                <w:color w:val="000000"/>
                <w:sz w:val="24"/>
                <w:szCs w:val="24"/>
              </w:rPr>
              <w:t>Ganancia de peso tercera semana. /</w:t>
            </w:r>
            <w:r w:rsidRPr="002170E4">
              <w:rPr>
                <w:rFonts w:ascii="Times New Roman" w:hAnsi="Times New Roman" w:cs="Times New Roman"/>
                <w:sz w:val="24"/>
                <w:szCs w:val="24"/>
              </w:rPr>
              <w:t>gr.</w:t>
            </w:r>
            <w:r w:rsidRPr="002170E4">
              <w:rPr>
                <w:rFonts w:ascii="Times New Roman" w:hAnsi="Times New Roman" w:cs="Times New Roman"/>
                <w:sz w:val="24"/>
                <w:szCs w:val="24"/>
              </w:rPr>
              <w:tab/>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78</w:t>
            </w:r>
          </w:p>
        </w:tc>
      </w:tr>
      <w:tr w:rsidR="005165EE" w:rsidRPr="002170E4" w:rsidTr="002A5FAC">
        <w:tc>
          <w:tcPr>
            <w:tcW w:w="7225" w:type="dxa"/>
            <w:shd w:val="clear" w:color="auto" w:fill="auto"/>
          </w:tcPr>
          <w:p w:rsidR="005165EE" w:rsidRPr="002170E4" w:rsidRDefault="005165EE" w:rsidP="005165EE">
            <w:pPr>
              <w:spacing w:before="5" w:line="240" w:lineRule="auto"/>
              <w:jc w:val="both"/>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 xml:space="preserve">12. </w:t>
            </w:r>
            <w:r w:rsidRPr="002170E4">
              <w:rPr>
                <w:rFonts w:ascii="Times New Roman" w:hAnsi="Times New Roman" w:cs="Times New Roman"/>
                <w:bCs/>
                <w:color w:val="000000"/>
                <w:sz w:val="24"/>
                <w:szCs w:val="24"/>
              </w:rPr>
              <w:t>Ganancia de peso cuarta semana. /</w:t>
            </w:r>
            <w:r w:rsidRPr="002170E4">
              <w:rPr>
                <w:rFonts w:ascii="Times New Roman" w:hAnsi="Times New Roman" w:cs="Times New Roman"/>
                <w:sz w:val="24"/>
                <w:szCs w:val="24"/>
              </w:rPr>
              <w:t>gr.</w:t>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80</w:t>
            </w:r>
          </w:p>
        </w:tc>
      </w:tr>
      <w:tr w:rsidR="005165EE" w:rsidRPr="002170E4" w:rsidTr="002A5FAC">
        <w:tc>
          <w:tcPr>
            <w:tcW w:w="7225" w:type="dxa"/>
            <w:shd w:val="clear" w:color="auto" w:fill="auto"/>
          </w:tcPr>
          <w:p w:rsidR="005165EE" w:rsidRPr="002170E4" w:rsidRDefault="005165EE" w:rsidP="005165EE">
            <w:pPr>
              <w:spacing w:before="5" w:line="240" w:lineRule="auto"/>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 xml:space="preserve">13. </w:t>
            </w:r>
            <w:r w:rsidRPr="002170E4">
              <w:rPr>
                <w:rFonts w:ascii="Times New Roman" w:hAnsi="Times New Roman" w:cs="Times New Roman"/>
                <w:bCs/>
                <w:color w:val="000000"/>
                <w:sz w:val="24"/>
                <w:szCs w:val="24"/>
              </w:rPr>
              <w:t>Ganancia de peso quinta semana. /</w:t>
            </w:r>
            <w:r w:rsidRPr="002170E4">
              <w:rPr>
                <w:rFonts w:ascii="Times New Roman" w:hAnsi="Times New Roman" w:cs="Times New Roman"/>
                <w:sz w:val="24"/>
                <w:szCs w:val="24"/>
              </w:rPr>
              <w:t>gr.</w:t>
            </w:r>
            <w:r w:rsidRPr="002170E4">
              <w:rPr>
                <w:rFonts w:ascii="Times New Roman" w:hAnsi="Times New Roman" w:cs="Times New Roman"/>
                <w:sz w:val="24"/>
                <w:szCs w:val="24"/>
              </w:rPr>
              <w:tab/>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81</w:t>
            </w:r>
          </w:p>
        </w:tc>
      </w:tr>
      <w:tr w:rsidR="005165EE" w:rsidRPr="002170E4" w:rsidTr="002A5FAC">
        <w:tc>
          <w:tcPr>
            <w:tcW w:w="7225" w:type="dxa"/>
            <w:shd w:val="clear" w:color="auto" w:fill="auto"/>
          </w:tcPr>
          <w:p w:rsidR="005165EE" w:rsidRPr="002170E4" w:rsidRDefault="005165EE" w:rsidP="005165EE">
            <w:pPr>
              <w:pStyle w:val="Sinespaciado"/>
              <w:rPr>
                <w:rFonts w:ascii="Times New Roman" w:hAnsi="Times New Roman" w:cs="Times New Roman"/>
                <w:bCs/>
                <w:color w:val="000000"/>
                <w:sz w:val="24"/>
                <w:szCs w:val="24"/>
              </w:rPr>
            </w:pPr>
            <w:r w:rsidRPr="002170E4">
              <w:rPr>
                <w:rFonts w:ascii="Times New Roman" w:hAnsi="Times New Roman" w:cs="Times New Roman"/>
                <w:b/>
                <w:bCs/>
                <w:spacing w:val="-1"/>
                <w:sz w:val="24"/>
                <w:szCs w:val="24"/>
              </w:rPr>
              <w:t xml:space="preserve">14. </w:t>
            </w:r>
            <w:r w:rsidRPr="002170E4">
              <w:rPr>
                <w:rFonts w:ascii="Times New Roman" w:hAnsi="Times New Roman" w:cs="Times New Roman"/>
                <w:bCs/>
                <w:color w:val="000000"/>
                <w:sz w:val="24"/>
                <w:szCs w:val="24"/>
              </w:rPr>
              <w:t>Ganancia de peso sexta semana. /</w:t>
            </w:r>
            <w:r w:rsidRPr="002170E4">
              <w:rPr>
                <w:rFonts w:ascii="Times New Roman" w:hAnsi="Times New Roman" w:cs="Times New Roman"/>
                <w:sz w:val="24"/>
                <w:szCs w:val="24"/>
              </w:rPr>
              <w:t>gr.</w:t>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83</w:t>
            </w:r>
          </w:p>
        </w:tc>
      </w:tr>
      <w:tr w:rsidR="005165EE" w:rsidRPr="002170E4" w:rsidTr="002A5FAC">
        <w:tc>
          <w:tcPr>
            <w:tcW w:w="7225" w:type="dxa"/>
            <w:shd w:val="clear" w:color="auto" w:fill="auto"/>
          </w:tcPr>
          <w:p w:rsidR="005165EE" w:rsidRPr="002170E4" w:rsidRDefault="005165EE" w:rsidP="005165EE">
            <w:pPr>
              <w:pStyle w:val="Sinespaciado"/>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15.</w:t>
            </w:r>
            <w:r w:rsidRPr="002170E4">
              <w:rPr>
                <w:rFonts w:ascii="Times New Roman" w:hAnsi="Times New Roman" w:cs="Times New Roman"/>
                <w:bCs/>
                <w:color w:val="000000"/>
                <w:sz w:val="24"/>
                <w:szCs w:val="24"/>
              </w:rPr>
              <w:t xml:space="preserve"> Ganancia de peso séptima semana. /</w:t>
            </w:r>
            <w:r w:rsidRPr="002170E4">
              <w:rPr>
                <w:rFonts w:ascii="Times New Roman" w:hAnsi="Times New Roman" w:cs="Times New Roman"/>
                <w:sz w:val="24"/>
                <w:szCs w:val="24"/>
              </w:rPr>
              <w:t>gr.</w:t>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85</w:t>
            </w:r>
          </w:p>
        </w:tc>
      </w:tr>
      <w:tr w:rsidR="005165EE" w:rsidRPr="002170E4" w:rsidTr="002A5FAC">
        <w:tc>
          <w:tcPr>
            <w:tcW w:w="7225" w:type="dxa"/>
            <w:shd w:val="clear" w:color="auto" w:fill="auto"/>
          </w:tcPr>
          <w:p w:rsidR="005165EE" w:rsidRPr="002170E4" w:rsidRDefault="005165EE" w:rsidP="005165EE">
            <w:pPr>
              <w:pStyle w:val="Sinespaciado"/>
              <w:rPr>
                <w:rFonts w:ascii="Times New Roman" w:hAnsi="Times New Roman" w:cs="Times New Roman"/>
                <w:b/>
                <w:bCs/>
                <w:spacing w:val="-1"/>
                <w:sz w:val="24"/>
                <w:szCs w:val="24"/>
              </w:rPr>
            </w:pPr>
            <w:r w:rsidRPr="002170E4">
              <w:rPr>
                <w:rFonts w:ascii="Times New Roman" w:hAnsi="Times New Roman" w:cs="Times New Roman"/>
                <w:b/>
                <w:bCs/>
                <w:spacing w:val="-1"/>
                <w:sz w:val="24"/>
                <w:szCs w:val="24"/>
              </w:rPr>
              <w:t>16.</w:t>
            </w:r>
            <w:r w:rsidRPr="002170E4">
              <w:rPr>
                <w:rFonts w:ascii="Times New Roman" w:hAnsi="Times New Roman" w:cs="Times New Roman"/>
                <w:bCs/>
                <w:color w:val="000000"/>
                <w:sz w:val="24"/>
                <w:szCs w:val="24"/>
              </w:rPr>
              <w:t xml:space="preserve"> Consumo de alimento total.</w:t>
            </w:r>
          </w:p>
        </w:tc>
        <w:tc>
          <w:tcPr>
            <w:tcW w:w="703" w:type="dxa"/>
            <w:shd w:val="clear" w:color="auto" w:fill="auto"/>
          </w:tcPr>
          <w:p w:rsidR="005165EE"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86</w:t>
            </w:r>
          </w:p>
        </w:tc>
      </w:tr>
      <w:tr w:rsidR="005165EE" w:rsidRPr="002170E4" w:rsidTr="002A5FAC">
        <w:tc>
          <w:tcPr>
            <w:tcW w:w="7225" w:type="dxa"/>
            <w:shd w:val="clear" w:color="auto" w:fill="auto"/>
          </w:tcPr>
          <w:p w:rsidR="005165EE" w:rsidRDefault="005165EE" w:rsidP="00F50847">
            <w:pPr>
              <w:pStyle w:val="Sinespaciado"/>
              <w:spacing w:line="360" w:lineRule="auto"/>
              <w:rPr>
                <w:rFonts w:ascii="Times New Roman" w:hAnsi="Times New Roman" w:cs="Times New Roman"/>
                <w:bCs/>
                <w:color w:val="000000"/>
                <w:sz w:val="24"/>
                <w:szCs w:val="24"/>
              </w:rPr>
            </w:pPr>
            <w:r w:rsidRPr="002170E4">
              <w:rPr>
                <w:rFonts w:ascii="Times New Roman" w:hAnsi="Times New Roman" w:cs="Times New Roman"/>
                <w:b/>
                <w:bCs/>
                <w:spacing w:val="-1"/>
                <w:sz w:val="24"/>
                <w:szCs w:val="24"/>
              </w:rPr>
              <w:t xml:space="preserve">17. </w:t>
            </w:r>
            <w:r w:rsidRPr="002170E4">
              <w:rPr>
                <w:rFonts w:ascii="Times New Roman" w:hAnsi="Times New Roman" w:cs="Times New Roman"/>
                <w:bCs/>
                <w:color w:val="000000"/>
                <w:sz w:val="24"/>
                <w:szCs w:val="24"/>
              </w:rPr>
              <w:t>Conversión Alimenticia.</w:t>
            </w:r>
          </w:p>
          <w:p w:rsidR="00F50847" w:rsidRPr="00F50847" w:rsidRDefault="00F50847" w:rsidP="00F50847">
            <w:pPr>
              <w:pStyle w:val="Sinespaciado"/>
              <w:spacing w:line="360" w:lineRule="auto"/>
              <w:rPr>
                <w:rFonts w:ascii="Times New Roman" w:hAnsi="Times New Roman" w:cs="Times New Roman"/>
                <w:bCs/>
                <w:color w:val="000000"/>
                <w:sz w:val="24"/>
                <w:szCs w:val="24"/>
              </w:rPr>
            </w:pPr>
            <w:r w:rsidRPr="00F50847">
              <w:rPr>
                <w:rFonts w:ascii="Times New Roman" w:hAnsi="Times New Roman" w:cs="Times New Roman"/>
                <w:b/>
                <w:bCs/>
                <w:color w:val="000000"/>
                <w:sz w:val="24"/>
                <w:szCs w:val="24"/>
              </w:rPr>
              <w:t>18.</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Mortalidad.</w:t>
            </w:r>
          </w:p>
          <w:p w:rsidR="00F50847" w:rsidRPr="00F50847" w:rsidRDefault="00F50847" w:rsidP="00F50847">
            <w:pPr>
              <w:pStyle w:val="Sinespaciado"/>
              <w:spacing w:line="360" w:lineRule="auto"/>
              <w:rPr>
                <w:rFonts w:ascii="Times New Roman" w:hAnsi="Times New Roman" w:cs="Times New Roman"/>
                <w:bCs/>
                <w:spacing w:val="-1"/>
                <w:sz w:val="24"/>
                <w:szCs w:val="24"/>
              </w:rPr>
            </w:pPr>
            <w:r w:rsidRPr="00F50847">
              <w:rPr>
                <w:rFonts w:ascii="Times New Roman" w:hAnsi="Times New Roman" w:cs="Times New Roman"/>
                <w:b/>
                <w:bCs/>
                <w:color w:val="000000"/>
                <w:sz w:val="24"/>
                <w:szCs w:val="24"/>
              </w:rPr>
              <w:t>19</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Coeficiente de Regresión.</w:t>
            </w:r>
          </w:p>
        </w:tc>
        <w:tc>
          <w:tcPr>
            <w:tcW w:w="703" w:type="dxa"/>
            <w:shd w:val="clear" w:color="auto" w:fill="auto"/>
          </w:tcPr>
          <w:p w:rsidR="005165EE"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88</w:t>
            </w:r>
          </w:p>
          <w:p w:rsidR="00F50847"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89</w:t>
            </w:r>
          </w:p>
          <w:p w:rsidR="00F50847" w:rsidRPr="002170E4" w:rsidRDefault="00BE053D" w:rsidP="005165EE">
            <w:pPr>
              <w:spacing w:before="5" w:line="24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91</w:t>
            </w:r>
          </w:p>
        </w:tc>
      </w:tr>
    </w:tbl>
    <w:p w:rsidR="00FF1F10" w:rsidRPr="002170E4" w:rsidRDefault="00FF1F10" w:rsidP="00E3522C">
      <w:pPr>
        <w:pStyle w:val="Sinespaciado"/>
        <w:jc w:val="both"/>
        <w:rPr>
          <w:rFonts w:ascii="Times New Roman" w:hAnsi="Times New Roman" w:cs="Times New Roman"/>
          <w:sz w:val="24"/>
          <w:szCs w:val="24"/>
        </w:rPr>
      </w:pPr>
    </w:p>
    <w:p w:rsidR="00FF1F10" w:rsidRPr="002170E4" w:rsidRDefault="00FF1F10" w:rsidP="00FF1F10">
      <w:pPr>
        <w:rPr>
          <w:rFonts w:ascii="Times New Roman" w:hAnsi="Times New Roman" w:cs="Times New Roman"/>
        </w:rPr>
      </w:pPr>
    </w:p>
    <w:p w:rsidR="00FF1F10" w:rsidRPr="002170E4" w:rsidRDefault="00FF1F10" w:rsidP="00FF1F10">
      <w:pPr>
        <w:rPr>
          <w:rFonts w:ascii="Times New Roman" w:hAnsi="Times New Roman" w:cs="Times New Roman"/>
        </w:rPr>
      </w:pPr>
    </w:p>
    <w:p w:rsidR="00FF1F10" w:rsidRPr="002170E4" w:rsidRDefault="00FF1F10" w:rsidP="00FF1F10">
      <w:pPr>
        <w:rPr>
          <w:rFonts w:ascii="Times New Roman" w:hAnsi="Times New Roman" w:cs="Times New Roman"/>
        </w:rPr>
      </w:pPr>
    </w:p>
    <w:p w:rsidR="00FF1F10" w:rsidRPr="002170E4" w:rsidRDefault="00FF1F10" w:rsidP="00FF1F10">
      <w:pPr>
        <w:rPr>
          <w:rFonts w:ascii="Times New Roman" w:hAnsi="Times New Roman" w:cs="Times New Roman"/>
        </w:rPr>
      </w:pPr>
    </w:p>
    <w:p w:rsidR="00FF1F10" w:rsidRPr="002170E4" w:rsidRDefault="00FF1F10" w:rsidP="00FF1F10">
      <w:pPr>
        <w:rPr>
          <w:rFonts w:ascii="Times New Roman" w:hAnsi="Times New Roman" w:cs="Times New Roman"/>
        </w:rPr>
      </w:pPr>
    </w:p>
    <w:tbl>
      <w:tblPr>
        <w:tblStyle w:val="Tablaconcuadrcula"/>
        <w:tblW w:w="8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1"/>
      </w:tblGrid>
      <w:tr w:rsidR="00FF1F10" w:rsidRPr="002170E4" w:rsidTr="00C536F7">
        <w:trPr>
          <w:trHeight w:val="718"/>
        </w:trPr>
        <w:tc>
          <w:tcPr>
            <w:tcW w:w="8171" w:type="dxa"/>
            <w:shd w:val="clear" w:color="auto" w:fill="auto"/>
            <w:vAlign w:val="center"/>
          </w:tcPr>
          <w:p w:rsidR="00FF1F10" w:rsidRPr="002170E4" w:rsidRDefault="00FF1F10" w:rsidP="002A5FAC">
            <w:pPr>
              <w:spacing w:before="5" w:line="240" w:lineRule="auto"/>
              <w:jc w:val="center"/>
              <w:rPr>
                <w:rFonts w:ascii="Times New Roman" w:hAnsi="Times New Roman" w:cs="Times New Roman"/>
                <w:b/>
                <w:bCs/>
                <w:spacing w:val="3"/>
                <w:sz w:val="24"/>
                <w:szCs w:val="24"/>
              </w:rPr>
            </w:pPr>
            <w:r w:rsidRPr="002170E4">
              <w:rPr>
                <w:rFonts w:ascii="Times New Roman" w:hAnsi="Times New Roman" w:cs="Times New Roman"/>
                <w:b/>
                <w:bCs/>
                <w:spacing w:val="3"/>
                <w:sz w:val="24"/>
                <w:szCs w:val="24"/>
              </w:rPr>
              <w:lastRenderedPageBreak/>
              <w:t>ÍNDICE DE ANEXOS</w:t>
            </w:r>
          </w:p>
          <w:p w:rsidR="00FF1F10" w:rsidRPr="002170E4" w:rsidRDefault="00FF1F10" w:rsidP="002A5FAC">
            <w:pPr>
              <w:spacing w:before="5" w:line="240" w:lineRule="auto"/>
              <w:jc w:val="center"/>
              <w:rPr>
                <w:rFonts w:ascii="Times New Roman" w:hAnsi="Times New Roman" w:cs="Times New Roman"/>
                <w:b/>
                <w:bCs/>
                <w:spacing w:val="3"/>
                <w:sz w:val="24"/>
                <w:szCs w:val="24"/>
              </w:rPr>
            </w:pPr>
          </w:p>
        </w:tc>
      </w:tr>
      <w:tr w:rsidR="00FF1F10" w:rsidRPr="002170E4" w:rsidTr="00C536F7">
        <w:trPr>
          <w:trHeight w:val="358"/>
        </w:trPr>
        <w:tc>
          <w:tcPr>
            <w:tcW w:w="8171" w:type="dxa"/>
            <w:shd w:val="clear" w:color="auto" w:fill="auto"/>
            <w:vAlign w:val="center"/>
          </w:tcPr>
          <w:p w:rsidR="00FF1F10" w:rsidRPr="002170E4" w:rsidRDefault="00FF1F10" w:rsidP="002A5FAC">
            <w:pPr>
              <w:spacing w:before="5" w:line="240" w:lineRule="auto"/>
              <w:rPr>
                <w:rFonts w:ascii="Times New Roman" w:hAnsi="Times New Roman" w:cs="Times New Roman"/>
                <w:b/>
                <w:bCs/>
                <w:spacing w:val="3"/>
                <w:sz w:val="24"/>
                <w:szCs w:val="24"/>
              </w:rPr>
            </w:pPr>
            <w:r w:rsidRPr="002170E4">
              <w:rPr>
                <w:rFonts w:ascii="Times New Roman" w:hAnsi="Times New Roman" w:cs="Times New Roman"/>
                <w:b/>
                <w:bCs/>
                <w:spacing w:val="3"/>
                <w:sz w:val="24"/>
                <w:szCs w:val="24"/>
              </w:rPr>
              <w:t>Anexos N</w:t>
            </w:r>
            <w:r w:rsidRPr="002170E4">
              <w:rPr>
                <w:rFonts w:ascii="Times New Roman" w:hAnsi="Times New Roman" w:cs="Times New Roman"/>
                <w:b/>
                <w:bCs/>
                <w:spacing w:val="-1"/>
                <w:sz w:val="24"/>
                <w:szCs w:val="24"/>
              </w:rPr>
              <w:t>°</w:t>
            </w:r>
          </w:p>
        </w:tc>
      </w:tr>
      <w:tr w:rsidR="00FF1F10" w:rsidRPr="002170E4" w:rsidTr="00C536F7">
        <w:trPr>
          <w:trHeight w:val="358"/>
        </w:trPr>
        <w:tc>
          <w:tcPr>
            <w:tcW w:w="8171" w:type="dxa"/>
            <w:shd w:val="clear" w:color="auto" w:fill="auto"/>
          </w:tcPr>
          <w:p w:rsidR="00FF1F10" w:rsidRPr="002170E4" w:rsidRDefault="00FF1F10" w:rsidP="002A5FAC">
            <w:pPr>
              <w:spacing w:before="5" w:line="240" w:lineRule="auto"/>
              <w:rPr>
                <w:rFonts w:ascii="Times New Roman" w:hAnsi="Times New Roman" w:cs="Times New Roman"/>
                <w:bCs/>
                <w:spacing w:val="3"/>
                <w:sz w:val="24"/>
                <w:szCs w:val="24"/>
              </w:rPr>
            </w:pPr>
            <w:r w:rsidRPr="002170E4">
              <w:rPr>
                <w:rFonts w:ascii="Times New Roman" w:hAnsi="Times New Roman" w:cs="Times New Roman"/>
                <w:b/>
                <w:bCs/>
                <w:spacing w:val="-1"/>
                <w:sz w:val="24"/>
                <w:szCs w:val="24"/>
              </w:rPr>
              <w:t xml:space="preserve">1. </w:t>
            </w:r>
            <w:r w:rsidRPr="002170E4">
              <w:rPr>
                <w:rFonts w:ascii="Times New Roman" w:hAnsi="Times New Roman" w:cs="Times New Roman"/>
                <w:sz w:val="24"/>
                <w:szCs w:val="24"/>
              </w:rPr>
              <w:t>Ubicación del proyecto de Investigación.</w:t>
            </w:r>
            <w:r w:rsidRPr="002170E4">
              <w:rPr>
                <w:rFonts w:ascii="Times New Roman" w:hAnsi="Times New Roman" w:cs="Times New Roman"/>
                <w:noProof/>
                <w:sz w:val="24"/>
                <w:szCs w:val="24"/>
              </w:rPr>
              <w:t xml:space="preserve"> </w:t>
            </w:r>
          </w:p>
        </w:tc>
      </w:tr>
      <w:tr w:rsidR="00FF1F10" w:rsidRPr="002170E4" w:rsidTr="00C536F7">
        <w:trPr>
          <w:trHeight w:val="718"/>
        </w:trPr>
        <w:tc>
          <w:tcPr>
            <w:tcW w:w="8171" w:type="dxa"/>
            <w:shd w:val="clear" w:color="auto" w:fill="auto"/>
          </w:tcPr>
          <w:p w:rsidR="00FF1F10" w:rsidRPr="002170E4" w:rsidRDefault="00FF1F10" w:rsidP="002A5FAC">
            <w:pPr>
              <w:spacing w:before="5" w:line="240" w:lineRule="auto"/>
              <w:rPr>
                <w:rFonts w:ascii="Times New Roman" w:hAnsi="Times New Roman" w:cs="Times New Roman"/>
                <w:bCs/>
                <w:spacing w:val="-1"/>
                <w:sz w:val="24"/>
                <w:szCs w:val="24"/>
              </w:rPr>
            </w:pPr>
            <w:r w:rsidRPr="002170E4">
              <w:rPr>
                <w:rFonts w:ascii="Times New Roman" w:hAnsi="Times New Roman" w:cs="Times New Roman"/>
                <w:b/>
                <w:bCs/>
                <w:spacing w:val="-1"/>
                <w:sz w:val="24"/>
                <w:szCs w:val="24"/>
              </w:rPr>
              <w:t xml:space="preserve">2. </w:t>
            </w:r>
            <w:r w:rsidRPr="002170E4">
              <w:rPr>
                <w:rFonts w:ascii="Times New Roman" w:hAnsi="Times New Roman" w:cs="Times New Roman"/>
                <w:sz w:val="24"/>
                <w:szCs w:val="24"/>
              </w:rPr>
              <w:t xml:space="preserve">Modelo de </w:t>
            </w:r>
            <w:r w:rsidRPr="002170E4">
              <w:rPr>
                <w:rFonts w:ascii="Times New Roman" w:hAnsi="Times New Roman" w:cs="Times New Roman"/>
                <w:bCs/>
                <w:sz w:val="24"/>
                <w:szCs w:val="24"/>
              </w:rPr>
              <w:t>registro Pollos.</w:t>
            </w:r>
          </w:p>
          <w:p w:rsidR="00FF1F10" w:rsidRPr="002170E4" w:rsidRDefault="00FF1F10" w:rsidP="002A5FAC">
            <w:pPr>
              <w:spacing w:before="5" w:line="240" w:lineRule="auto"/>
              <w:rPr>
                <w:rFonts w:ascii="Times New Roman" w:hAnsi="Times New Roman" w:cs="Times New Roman"/>
                <w:bCs/>
                <w:spacing w:val="3"/>
                <w:sz w:val="24"/>
                <w:szCs w:val="24"/>
              </w:rPr>
            </w:pPr>
            <w:r w:rsidRPr="002170E4">
              <w:rPr>
                <w:rFonts w:ascii="Times New Roman" w:hAnsi="Times New Roman" w:cs="Times New Roman"/>
                <w:b/>
                <w:bCs/>
                <w:spacing w:val="-1"/>
                <w:sz w:val="24"/>
                <w:szCs w:val="24"/>
              </w:rPr>
              <w:t>3</w:t>
            </w:r>
            <w:r w:rsidR="006D3AC6">
              <w:rPr>
                <w:rFonts w:ascii="Times New Roman" w:hAnsi="Times New Roman" w:cs="Times New Roman"/>
                <w:bCs/>
                <w:spacing w:val="-1"/>
                <w:sz w:val="24"/>
                <w:szCs w:val="24"/>
              </w:rPr>
              <w:t xml:space="preserve">. </w:t>
            </w:r>
            <w:r w:rsidR="009570FC">
              <w:rPr>
                <w:rFonts w:ascii="Times New Roman" w:hAnsi="Times New Roman" w:cs="Times New Roman"/>
                <w:sz w:val="24"/>
                <w:szCs w:val="24"/>
              </w:rPr>
              <w:t>Base de datos peso semanal.</w:t>
            </w:r>
          </w:p>
        </w:tc>
      </w:tr>
      <w:tr w:rsidR="00FF1F10" w:rsidRPr="002170E4" w:rsidTr="00C536F7">
        <w:trPr>
          <w:trHeight w:val="358"/>
        </w:trPr>
        <w:tc>
          <w:tcPr>
            <w:tcW w:w="8171" w:type="dxa"/>
            <w:shd w:val="clear" w:color="auto" w:fill="auto"/>
          </w:tcPr>
          <w:p w:rsidR="00FF1F10" w:rsidRPr="002170E4" w:rsidRDefault="00FF1F10" w:rsidP="002A5FAC">
            <w:pPr>
              <w:spacing w:before="5" w:line="240" w:lineRule="auto"/>
              <w:rPr>
                <w:rFonts w:ascii="Times New Roman" w:hAnsi="Times New Roman" w:cs="Times New Roman"/>
                <w:bCs/>
                <w:spacing w:val="3"/>
                <w:sz w:val="24"/>
                <w:szCs w:val="24"/>
              </w:rPr>
            </w:pPr>
            <w:r w:rsidRPr="002170E4">
              <w:rPr>
                <w:rFonts w:ascii="Times New Roman" w:hAnsi="Times New Roman" w:cs="Times New Roman"/>
                <w:b/>
                <w:noProof/>
                <w:sz w:val="24"/>
                <w:szCs w:val="24"/>
              </w:rPr>
              <w:t>4.</w:t>
            </w:r>
            <w:r w:rsidRPr="002170E4">
              <w:rPr>
                <w:rFonts w:ascii="Times New Roman" w:hAnsi="Times New Roman" w:cs="Times New Roman"/>
                <w:sz w:val="24"/>
                <w:szCs w:val="24"/>
              </w:rPr>
              <w:t xml:space="preserve"> </w:t>
            </w:r>
            <w:r w:rsidR="006D3AC6" w:rsidRPr="002170E4">
              <w:rPr>
                <w:rFonts w:ascii="Times New Roman" w:hAnsi="Times New Roman" w:cs="Times New Roman"/>
                <w:sz w:val="24"/>
                <w:szCs w:val="24"/>
              </w:rPr>
              <w:t>Base de datos ganancia de peso.</w:t>
            </w:r>
          </w:p>
        </w:tc>
      </w:tr>
      <w:tr w:rsidR="00FF1F10" w:rsidRPr="002170E4" w:rsidTr="00C536F7">
        <w:trPr>
          <w:trHeight w:val="358"/>
        </w:trPr>
        <w:tc>
          <w:tcPr>
            <w:tcW w:w="8171" w:type="dxa"/>
            <w:shd w:val="clear" w:color="auto" w:fill="auto"/>
          </w:tcPr>
          <w:p w:rsidR="00FF1F10" w:rsidRPr="009570FC" w:rsidRDefault="00FF1F10" w:rsidP="009570FC">
            <w:pPr>
              <w:rPr>
                <w:rFonts w:ascii="Times New Roman" w:hAnsi="Times New Roman" w:cs="Times New Roman"/>
              </w:rPr>
            </w:pPr>
            <w:r w:rsidRPr="002170E4">
              <w:rPr>
                <w:rFonts w:ascii="Times New Roman" w:hAnsi="Times New Roman" w:cs="Times New Roman"/>
                <w:b/>
                <w:noProof/>
                <w:sz w:val="24"/>
                <w:szCs w:val="24"/>
              </w:rPr>
              <w:t xml:space="preserve">5. </w:t>
            </w:r>
            <w:r w:rsidR="009570FC" w:rsidRPr="002170E4">
              <w:rPr>
                <w:rFonts w:ascii="Times New Roman" w:hAnsi="Times New Roman" w:cs="Times New Roman"/>
                <w:sz w:val="24"/>
                <w:szCs w:val="24"/>
              </w:rPr>
              <w:t>Base de datos conversión alimenticia.</w:t>
            </w:r>
          </w:p>
        </w:tc>
      </w:tr>
      <w:tr w:rsidR="00FF1F10" w:rsidRPr="002170E4" w:rsidTr="00C536F7">
        <w:trPr>
          <w:trHeight w:val="358"/>
        </w:trPr>
        <w:tc>
          <w:tcPr>
            <w:tcW w:w="8171" w:type="dxa"/>
            <w:shd w:val="clear" w:color="auto" w:fill="auto"/>
          </w:tcPr>
          <w:p w:rsidR="00FF1F10" w:rsidRDefault="00FF1F10" w:rsidP="002A5FAC">
            <w:pPr>
              <w:spacing w:before="5" w:line="240" w:lineRule="auto"/>
              <w:rPr>
                <w:rFonts w:ascii="Times New Roman" w:hAnsi="Times New Roman" w:cs="Times New Roman"/>
                <w:sz w:val="24"/>
                <w:szCs w:val="24"/>
              </w:rPr>
            </w:pPr>
            <w:r w:rsidRPr="002170E4">
              <w:rPr>
                <w:rFonts w:ascii="Times New Roman" w:hAnsi="Times New Roman" w:cs="Times New Roman"/>
                <w:b/>
                <w:noProof/>
                <w:sz w:val="24"/>
                <w:szCs w:val="24"/>
              </w:rPr>
              <w:t xml:space="preserve">6. </w:t>
            </w:r>
            <w:r w:rsidR="009570FC" w:rsidRPr="002170E4">
              <w:rPr>
                <w:rFonts w:ascii="Times New Roman" w:hAnsi="Times New Roman" w:cs="Times New Roman"/>
                <w:sz w:val="24"/>
                <w:szCs w:val="24"/>
              </w:rPr>
              <w:t>Base de datos consumo de alimento.</w:t>
            </w:r>
          </w:p>
          <w:p w:rsidR="0050269E" w:rsidRDefault="0050269E" w:rsidP="002A5FAC">
            <w:pPr>
              <w:spacing w:before="5" w:line="240" w:lineRule="auto"/>
              <w:rPr>
                <w:rFonts w:ascii="Times New Roman" w:hAnsi="Times New Roman" w:cs="Times New Roman"/>
                <w:sz w:val="24"/>
                <w:szCs w:val="24"/>
              </w:rPr>
            </w:pPr>
            <w:r w:rsidRPr="0050269E">
              <w:rPr>
                <w:rFonts w:ascii="Times New Roman" w:hAnsi="Times New Roman" w:cs="Times New Roman"/>
                <w:b/>
                <w:sz w:val="24"/>
                <w:szCs w:val="24"/>
              </w:rPr>
              <w:t>7.</w:t>
            </w:r>
            <w:r>
              <w:rPr>
                <w:rFonts w:ascii="Times New Roman" w:hAnsi="Times New Roman" w:cs="Times New Roman"/>
                <w:sz w:val="24"/>
                <w:szCs w:val="24"/>
              </w:rPr>
              <w:t xml:space="preserve"> Fotos del proyecto de investigación. </w:t>
            </w:r>
          </w:p>
          <w:p w:rsidR="007C37C8" w:rsidRDefault="007C37C8" w:rsidP="002A5FAC">
            <w:pPr>
              <w:spacing w:before="5" w:line="240" w:lineRule="auto"/>
              <w:rPr>
                <w:rFonts w:ascii="Times New Roman" w:hAnsi="Times New Roman" w:cs="Times New Roman"/>
                <w:sz w:val="24"/>
                <w:szCs w:val="24"/>
              </w:rPr>
            </w:pPr>
            <w:r w:rsidRPr="007C37C8">
              <w:rPr>
                <w:rFonts w:ascii="Times New Roman" w:hAnsi="Times New Roman" w:cs="Times New Roman"/>
                <w:b/>
                <w:sz w:val="24"/>
                <w:szCs w:val="24"/>
              </w:rPr>
              <w:t>8.</w:t>
            </w:r>
            <w:r>
              <w:rPr>
                <w:rFonts w:ascii="Times New Roman" w:hAnsi="Times New Roman" w:cs="Times New Roman"/>
                <w:sz w:val="24"/>
                <w:szCs w:val="24"/>
              </w:rPr>
              <w:t xml:space="preserve"> Glosario.</w:t>
            </w:r>
          </w:p>
          <w:p w:rsidR="00C536F7" w:rsidRDefault="00C536F7" w:rsidP="002A5FAC">
            <w:pPr>
              <w:spacing w:before="5" w:line="240" w:lineRule="auto"/>
              <w:rPr>
                <w:rFonts w:ascii="Times New Roman" w:hAnsi="Times New Roman" w:cs="Times New Roman"/>
                <w:b/>
                <w:noProof/>
                <w:sz w:val="24"/>
                <w:szCs w:val="24"/>
              </w:rPr>
            </w:pPr>
          </w:p>
          <w:p w:rsidR="00C536F7" w:rsidRDefault="00C536F7" w:rsidP="002A5FAC">
            <w:pPr>
              <w:spacing w:before="5" w:line="240" w:lineRule="auto"/>
              <w:rPr>
                <w:rFonts w:ascii="Times New Roman" w:hAnsi="Times New Roman" w:cs="Times New Roman"/>
                <w:b/>
                <w:noProof/>
                <w:sz w:val="24"/>
                <w:szCs w:val="24"/>
              </w:rPr>
            </w:pPr>
          </w:p>
          <w:p w:rsidR="00C536F7" w:rsidRDefault="00C536F7" w:rsidP="00C536F7">
            <w:pPr>
              <w:tabs>
                <w:tab w:val="left" w:pos="3331"/>
              </w:tabs>
              <w:spacing w:before="5" w:line="240" w:lineRule="auto"/>
              <w:rPr>
                <w:rFonts w:ascii="Times New Roman" w:hAnsi="Times New Roman" w:cs="Times New Roman"/>
                <w:b/>
                <w:noProof/>
                <w:sz w:val="24"/>
                <w:szCs w:val="24"/>
              </w:rPr>
            </w:pPr>
            <w:r>
              <w:rPr>
                <w:rFonts w:ascii="Times New Roman" w:hAnsi="Times New Roman" w:cs="Times New Roman"/>
                <w:b/>
                <w:noProof/>
                <w:sz w:val="24"/>
                <w:szCs w:val="24"/>
              </w:rPr>
              <w:tab/>
            </w:r>
          </w:p>
          <w:p w:rsidR="00C536F7" w:rsidRDefault="00C536F7" w:rsidP="002A5FAC">
            <w:pPr>
              <w:spacing w:before="5" w:line="240" w:lineRule="auto"/>
              <w:rPr>
                <w:rFonts w:ascii="Times New Roman" w:hAnsi="Times New Roman" w:cs="Times New Roman"/>
                <w:b/>
                <w:noProof/>
                <w:sz w:val="24"/>
                <w:szCs w:val="24"/>
              </w:rPr>
            </w:pPr>
          </w:p>
          <w:p w:rsidR="00C536F7" w:rsidRDefault="00C536F7" w:rsidP="002A5FAC">
            <w:pPr>
              <w:spacing w:before="5" w:line="240" w:lineRule="auto"/>
              <w:rPr>
                <w:rFonts w:ascii="Times New Roman" w:hAnsi="Times New Roman" w:cs="Times New Roman"/>
                <w:b/>
                <w:noProof/>
                <w:sz w:val="24"/>
                <w:szCs w:val="24"/>
              </w:rPr>
            </w:pPr>
          </w:p>
          <w:p w:rsidR="00C536F7" w:rsidRDefault="00C536F7" w:rsidP="002A5FAC">
            <w:pPr>
              <w:spacing w:before="5" w:line="240" w:lineRule="auto"/>
              <w:rPr>
                <w:rFonts w:ascii="Times New Roman" w:hAnsi="Times New Roman" w:cs="Times New Roman"/>
                <w:b/>
                <w:noProof/>
                <w:sz w:val="24"/>
                <w:szCs w:val="24"/>
              </w:rPr>
            </w:pPr>
          </w:p>
          <w:p w:rsidR="00C536F7" w:rsidRPr="002170E4" w:rsidRDefault="00C536F7" w:rsidP="002A5FAC">
            <w:pPr>
              <w:spacing w:before="5" w:line="240" w:lineRule="auto"/>
              <w:rPr>
                <w:rFonts w:ascii="Times New Roman" w:hAnsi="Times New Roman" w:cs="Times New Roman"/>
                <w:b/>
                <w:noProof/>
                <w:sz w:val="24"/>
                <w:szCs w:val="24"/>
              </w:rPr>
            </w:pPr>
          </w:p>
        </w:tc>
      </w:tr>
    </w:tbl>
    <w:p w:rsidR="00C536F7" w:rsidRDefault="00C536F7" w:rsidP="0050269E">
      <w:pPr>
        <w:tabs>
          <w:tab w:val="left" w:pos="750"/>
        </w:tabs>
        <w:rPr>
          <w:rFonts w:ascii="Times New Roman" w:hAnsi="Times New Roman" w:cs="Times New Roman"/>
          <w:sz w:val="24"/>
          <w:szCs w:val="24"/>
        </w:rPr>
      </w:pPr>
    </w:p>
    <w:p w:rsidR="00C536F7" w:rsidRPr="00C536F7" w:rsidRDefault="00C536F7" w:rsidP="00C536F7">
      <w:pPr>
        <w:rPr>
          <w:rFonts w:ascii="Times New Roman" w:hAnsi="Times New Roman" w:cs="Times New Roman"/>
          <w:sz w:val="24"/>
          <w:szCs w:val="24"/>
        </w:rPr>
      </w:pPr>
    </w:p>
    <w:p w:rsidR="00C536F7" w:rsidRPr="00C536F7" w:rsidRDefault="00C536F7" w:rsidP="00C536F7">
      <w:pPr>
        <w:rPr>
          <w:rFonts w:ascii="Times New Roman" w:hAnsi="Times New Roman" w:cs="Times New Roman"/>
          <w:sz w:val="24"/>
          <w:szCs w:val="24"/>
        </w:rPr>
      </w:pPr>
    </w:p>
    <w:p w:rsidR="00C536F7" w:rsidRDefault="00C536F7" w:rsidP="00C536F7">
      <w:pPr>
        <w:tabs>
          <w:tab w:val="left" w:pos="5347"/>
        </w:tabs>
        <w:rPr>
          <w:rFonts w:ascii="Times New Roman" w:hAnsi="Times New Roman" w:cs="Times New Roman"/>
          <w:sz w:val="24"/>
          <w:szCs w:val="24"/>
        </w:rPr>
        <w:sectPr w:rsidR="00C536F7" w:rsidSect="00AE480A">
          <w:pgSz w:w="11907" w:h="16839" w:code="9"/>
          <w:pgMar w:top="1701" w:right="1701" w:bottom="1701" w:left="2268" w:header="709" w:footer="709" w:gutter="0"/>
          <w:pgNumType w:fmt="upperRoman" w:start="1"/>
          <w:cols w:space="708"/>
          <w:docGrid w:linePitch="360"/>
        </w:sectPr>
      </w:pPr>
      <w:r>
        <w:rPr>
          <w:rFonts w:ascii="Times New Roman" w:hAnsi="Times New Roman" w:cs="Times New Roman"/>
          <w:sz w:val="24"/>
          <w:szCs w:val="24"/>
        </w:rPr>
        <w:tab/>
      </w:r>
    </w:p>
    <w:p w:rsidR="000B3D9B" w:rsidRPr="001B56B3" w:rsidRDefault="000B3D9B" w:rsidP="000B3D9B">
      <w:pPr>
        <w:spacing w:line="360" w:lineRule="auto"/>
        <w:jc w:val="center"/>
        <w:rPr>
          <w:rFonts w:ascii="Times New Roman" w:hAnsi="Times New Roman" w:cs="Times New Roman"/>
          <w:b/>
          <w:sz w:val="28"/>
          <w:szCs w:val="24"/>
        </w:rPr>
      </w:pPr>
      <w:bookmarkStart w:id="1" w:name="_Toc452637595"/>
      <w:r w:rsidRPr="001B56B3">
        <w:rPr>
          <w:rFonts w:ascii="Times New Roman" w:hAnsi="Times New Roman" w:cs="Times New Roman"/>
          <w:b/>
          <w:sz w:val="28"/>
          <w:szCs w:val="24"/>
        </w:rPr>
        <w:lastRenderedPageBreak/>
        <w:t>RESUMEN</w:t>
      </w:r>
      <w:bookmarkEnd w:id="1"/>
    </w:p>
    <w:p w:rsidR="0005696B" w:rsidRDefault="000B3D9B" w:rsidP="006C660B">
      <w:pPr>
        <w:pStyle w:val="Textoindependiente"/>
        <w:spacing w:after="0" w:line="360" w:lineRule="auto"/>
        <w:jc w:val="both"/>
      </w:pPr>
      <w:r w:rsidRPr="001B56B3">
        <w:rPr>
          <w:rFonts w:ascii="Times New Roman" w:hAnsi="Times New Roman"/>
          <w:sz w:val="24"/>
          <w:szCs w:val="24"/>
        </w:rPr>
        <w:t xml:space="preserve">La evolución del desarrollo de los pollos </w:t>
      </w:r>
      <w:r>
        <w:rPr>
          <w:rFonts w:ascii="Times New Roman" w:hAnsi="Times New Roman"/>
          <w:sz w:val="24"/>
          <w:szCs w:val="24"/>
        </w:rPr>
        <w:t>Cobb 500</w:t>
      </w:r>
      <w:r w:rsidRPr="001B56B3">
        <w:rPr>
          <w:rFonts w:ascii="Times New Roman" w:hAnsi="Times New Roman"/>
          <w:sz w:val="24"/>
          <w:szCs w:val="24"/>
        </w:rPr>
        <w:t xml:space="preserve"> mediante diferentes dosis de </w:t>
      </w:r>
      <w:r w:rsidR="00C47438">
        <w:rPr>
          <w:rFonts w:ascii="Times New Roman" w:hAnsi="Times New Roman"/>
          <w:sz w:val="24"/>
          <w:szCs w:val="24"/>
        </w:rPr>
        <w:t>Lincomicina como promotor de crecimiento que se</w:t>
      </w:r>
      <w:r w:rsidRPr="001B56B3">
        <w:rPr>
          <w:rFonts w:ascii="Times New Roman" w:hAnsi="Times New Roman"/>
          <w:sz w:val="24"/>
          <w:szCs w:val="24"/>
        </w:rPr>
        <w:t xml:space="preserve"> realizó en la Provincia de Bolívar, en el Cantón Guaranda en el Laguacoto II, los objetivos fueron: </w:t>
      </w:r>
      <w:r w:rsidR="00C47438">
        <w:rPr>
          <w:rFonts w:ascii="Times New Roman" w:hAnsi="Times New Roman"/>
          <w:sz w:val="24"/>
          <w:szCs w:val="24"/>
        </w:rPr>
        <w:t>e</w:t>
      </w:r>
      <w:r w:rsidR="00C47438" w:rsidRPr="002170E4">
        <w:rPr>
          <w:rFonts w:ascii="Times New Roman" w:hAnsi="Times New Roman"/>
          <w:sz w:val="24"/>
          <w:szCs w:val="24"/>
        </w:rPr>
        <w:t xml:space="preserve">valuar el efecto de Lincomicina en calidad de promotor de crecimiento en la cría y acabado </w:t>
      </w:r>
      <w:r w:rsidR="00532EF0">
        <w:rPr>
          <w:rFonts w:ascii="Times New Roman" w:hAnsi="Times New Roman"/>
          <w:sz w:val="24"/>
          <w:szCs w:val="24"/>
        </w:rPr>
        <w:t xml:space="preserve">de pollo cobb 500 </w:t>
      </w:r>
      <w:r w:rsidR="00C47438" w:rsidRPr="002170E4">
        <w:rPr>
          <w:rFonts w:ascii="Times New Roman" w:hAnsi="Times New Roman"/>
          <w:sz w:val="24"/>
          <w:szCs w:val="24"/>
        </w:rPr>
        <w:t>con la aplicación de diferentes gramos del prod</w:t>
      </w:r>
      <w:r w:rsidR="00C47438">
        <w:rPr>
          <w:rFonts w:ascii="Times New Roman" w:hAnsi="Times New Roman"/>
          <w:sz w:val="24"/>
          <w:szCs w:val="24"/>
        </w:rPr>
        <w:t>ucto en la alimentación diaria, c</w:t>
      </w:r>
      <w:r w:rsidR="00C47438" w:rsidRPr="00C47438">
        <w:rPr>
          <w:rFonts w:ascii="Times New Roman" w:hAnsi="Times New Roman"/>
          <w:sz w:val="24"/>
          <w:szCs w:val="24"/>
        </w:rPr>
        <w:t>omprobar que dosis administradas 50, 100, 150 o 200 gramos dan un mejor comportamiento en el d</w:t>
      </w:r>
      <w:r w:rsidR="00C47438">
        <w:rPr>
          <w:rFonts w:ascii="Times New Roman" w:hAnsi="Times New Roman"/>
          <w:sz w:val="24"/>
          <w:szCs w:val="24"/>
        </w:rPr>
        <w:t>esarrollo diario de los pollos, e</w:t>
      </w:r>
      <w:r w:rsidR="00C47438" w:rsidRPr="00C47438">
        <w:rPr>
          <w:rFonts w:ascii="Times New Roman" w:hAnsi="Times New Roman"/>
          <w:sz w:val="24"/>
          <w:szCs w:val="24"/>
        </w:rPr>
        <w:t>valuar el desarrollo de las aves someti</w:t>
      </w:r>
      <w:r w:rsidR="00532EF0">
        <w:rPr>
          <w:rFonts w:ascii="Times New Roman" w:hAnsi="Times New Roman"/>
          <w:sz w:val="24"/>
          <w:szCs w:val="24"/>
        </w:rPr>
        <w:t xml:space="preserve">das al empleo de la Lincomicina, </w:t>
      </w:r>
      <w:r w:rsidR="00C47438">
        <w:rPr>
          <w:rFonts w:ascii="Times New Roman" w:hAnsi="Times New Roman"/>
          <w:sz w:val="24"/>
          <w:szCs w:val="24"/>
        </w:rPr>
        <w:t>d</w:t>
      </w:r>
      <w:r w:rsidR="00C47438" w:rsidRPr="00C47438">
        <w:rPr>
          <w:rFonts w:ascii="Times New Roman" w:hAnsi="Times New Roman"/>
          <w:sz w:val="24"/>
          <w:szCs w:val="24"/>
        </w:rPr>
        <w:t>eterminar en qué medida el uso de este compuesto ayuda en el parám</w:t>
      </w:r>
      <w:r w:rsidR="00C47438">
        <w:rPr>
          <w:rFonts w:ascii="Times New Roman" w:hAnsi="Times New Roman"/>
          <w:sz w:val="24"/>
          <w:szCs w:val="24"/>
        </w:rPr>
        <w:t>etro del crecimiento productivo, r</w:t>
      </w:r>
      <w:r w:rsidR="00C47438" w:rsidRPr="00C47438">
        <w:rPr>
          <w:rFonts w:ascii="Times New Roman" w:hAnsi="Times New Roman"/>
          <w:sz w:val="24"/>
          <w:szCs w:val="24"/>
        </w:rPr>
        <w:t>ealizar el análisis económico en la relación costo / beneficio.</w:t>
      </w:r>
      <w:r w:rsidR="006C660B">
        <w:rPr>
          <w:rFonts w:ascii="Times New Roman" w:hAnsi="Times New Roman"/>
          <w:sz w:val="24"/>
          <w:szCs w:val="24"/>
        </w:rPr>
        <w:t xml:space="preserve"> </w:t>
      </w:r>
      <w:r w:rsidRPr="001B56B3">
        <w:rPr>
          <w:rFonts w:ascii="Times New Roman" w:hAnsi="Times New Roman"/>
          <w:sz w:val="24"/>
          <w:szCs w:val="24"/>
        </w:rPr>
        <w:t xml:space="preserve">Se utilizó el diseño de bloques completamente al azar, con los factores de estudio de </w:t>
      </w:r>
      <w:r w:rsidR="00C47438">
        <w:rPr>
          <w:rFonts w:ascii="Times New Roman" w:hAnsi="Times New Roman"/>
          <w:sz w:val="24"/>
          <w:szCs w:val="24"/>
        </w:rPr>
        <w:t>Lincomicina a 50 gr, 100 gr 150 gr y 200 gr,</w:t>
      </w:r>
      <w:r w:rsidRPr="001B56B3">
        <w:rPr>
          <w:rFonts w:ascii="Times New Roman" w:hAnsi="Times New Roman"/>
          <w:sz w:val="24"/>
          <w:szCs w:val="24"/>
        </w:rPr>
        <w:t xml:space="preserve"> frente al test</w:t>
      </w:r>
      <w:r w:rsidR="00C47438">
        <w:rPr>
          <w:rFonts w:ascii="Times New Roman" w:hAnsi="Times New Roman"/>
          <w:sz w:val="24"/>
          <w:szCs w:val="24"/>
        </w:rPr>
        <w:t>igo en la dieta alimenticia de 3</w:t>
      </w:r>
      <w:r w:rsidRPr="001B56B3">
        <w:rPr>
          <w:rFonts w:ascii="Times New Roman" w:hAnsi="Times New Roman"/>
          <w:sz w:val="24"/>
          <w:szCs w:val="24"/>
        </w:rPr>
        <w:t>00 pollos cobb 500, en los resultados podemos anotar que la adición de</w:t>
      </w:r>
      <w:r w:rsidR="00C47438">
        <w:rPr>
          <w:rFonts w:ascii="Times New Roman" w:hAnsi="Times New Roman"/>
          <w:sz w:val="24"/>
          <w:szCs w:val="24"/>
        </w:rPr>
        <w:t xml:space="preserve"> la Lincomicina </w:t>
      </w:r>
      <w:r w:rsidRPr="001B56B3">
        <w:rPr>
          <w:rFonts w:ascii="Times New Roman" w:hAnsi="Times New Roman"/>
          <w:sz w:val="24"/>
          <w:szCs w:val="24"/>
        </w:rPr>
        <w:t>en</w:t>
      </w:r>
      <w:r w:rsidR="00C47438">
        <w:rPr>
          <w:rFonts w:ascii="Times New Roman" w:hAnsi="Times New Roman"/>
          <w:sz w:val="24"/>
          <w:szCs w:val="24"/>
        </w:rPr>
        <w:t xml:space="preserve"> la alimentación de pollos cobb 500</w:t>
      </w:r>
      <w:r w:rsidRPr="001B56B3">
        <w:rPr>
          <w:rFonts w:ascii="Times New Roman" w:hAnsi="Times New Roman"/>
          <w:sz w:val="24"/>
          <w:szCs w:val="24"/>
        </w:rPr>
        <w:t xml:space="preserve"> si aportó efectos positivos en la producción, brindando nuevos recursos para el avicultor por cuanto se obtuvo mejores pesos, así como ganancias de peso y conversiones alimenticias más eficientes en base a estos resultados podemos recomendar el adiciona</w:t>
      </w:r>
      <w:r w:rsidR="00C47438">
        <w:rPr>
          <w:rFonts w:ascii="Times New Roman" w:hAnsi="Times New Roman"/>
          <w:sz w:val="24"/>
          <w:szCs w:val="24"/>
        </w:rPr>
        <w:t>miento de 200 gr</w:t>
      </w:r>
      <w:r w:rsidRPr="001B56B3">
        <w:rPr>
          <w:rFonts w:ascii="Times New Roman" w:hAnsi="Times New Roman"/>
          <w:sz w:val="24"/>
          <w:szCs w:val="24"/>
        </w:rPr>
        <w:t xml:space="preserve"> (T5) de </w:t>
      </w:r>
      <w:r w:rsidR="00C47438">
        <w:rPr>
          <w:rFonts w:ascii="Times New Roman" w:hAnsi="Times New Roman"/>
          <w:sz w:val="24"/>
          <w:szCs w:val="24"/>
        </w:rPr>
        <w:t>Lincomicina</w:t>
      </w:r>
      <w:r w:rsidRPr="001B56B3">
        <w:rPr>
          <w:rFonts w:ascii="Times New Roman" w:hAnsi="Times New Roman"/>
          <w:sz w:val="24"/>
          <w:szCs w:val="24"/>
        </w:rPr>
        <w:t xml:space="preserve"> a la dieta diaria para los pollos debido a que est</w:t>
      </w:r>
      <w:r w:rsidR="00C47438">
        <w:rPr>
          <w:rFonts w:ascii="Times New Roman" w:hAnsi="Times New Roman"/>
          <w:sz w:val="24"/>
          <w:szCs w:val="24"/>
        </w:rPr>
        <w:t>e porcentaje obtuvo un peso</w:t>
      </w:r>
      <w:r w:rsidRPr="001B56B3">
        <w:rPr>
          <w:rFonts w:ascii="Times New Roman" w:hAnsi="Times New Roman"/>
          <w:sz w:val="24"/>
          <w:szCs w:val="24"/>
        </w:rPr>
        <w:t xml:space="preserve"> promedio de </w:t>
      </w:r>
      <w:r w:rsidR="0005696B" w:rsidRPr="0005696B">
        <w:rPr>
          <w:rFonts w:ascii="Times New Roman" w:hAnsi="Times New Roman"/>
          <w:bCs/>
          <w:sz w:val="24"/>
          <w:szCs w:val="24"/>
        </w:rPr>
        <w:t>3594,33</w:t>
      </w:r>
      <w:r w:rsidR="0005696B">
        <w:rPr>
          <w:rFonts w:ascii="Times New Roman" w:hAnsi="Times New Roman"/>
          <w:bCs/>
          <w:sz w:val="24"/>
          <w:szCs w:val="24"/>
        </w:rPr>
        <w:t xml:space="preserve"> </w:t>
      </w:r>
      <w:r w:rsidR="0005696B" w:rsidRPr="0005696B">
        <w:rPr>
          <w:rFonts w:ascii="Times New Roman" w:hAnsi="Times New Roman"/>
          <w:sz w:val="24"/>
          <w:szCs w:val="24"/>
        </w:rPr>
        <w:t>gr</w:t>
      </w:r>
      <w:r w:rsidR="0005696B" w:rsidRPr="0005696B">
        <w:rPr>
          <w:rFonts w:ascii="Times New Roman" w:hAnsi="Times New Roman"/>
          <w:sz w:val="24"/>
          <w:szCs w:val="20"/>
        </w:rPr>
        <w:t xml:space="preserve"> </w:t>
      </w:r>
      <w:r w:rsidRPr="001B56B3">
        <w:rPr>
          <w:rFonts w:ascii="Times New Roman" w:hAnsi="Times New Roman"/>
          <w:sz w:val="24"/>
          <w:szCs w:val="24"/>
        </w:rPr>
        <w:t xml:space="preserve">frente al tratamiento T1 que obtuvo un promedio de </w:t>
      </w:r>
      <w:r w:rsidR="0005696B" w:rsidRPr="0005696B">
        <w:rPr>
          <w:rFonts w:ascii="Times New Roman" w:hAnsi="Times New Roman"/>
          <w:bCs/>
          <w:sz w:val="24"/>
          <w:szCs w:val="20"/>
        </w:rPr>
        <w:t>3015,00</w:t>
      </w:r>
      <w:r w:rsidR="0005696B" w:rsidRPr="0005696B">
        <w:rPr>
          <w:sz w:val="28"/>
        </w:rPr>
        <w:t xml:space="preserve"> </w:t>
      </w:r>
      <w:r w:rsidRPr="001B56B3">
        <w:rPr>
          <w:rFonts w:ascii="Times New Roman" w:hAnsi="Times New Roman"/>
          <w:sz w:val="24"/>
          <w:szCs w:val="24"/>
        </w:rPr>
        <w:t xml:space="preserve">gr de peso, siendo el tratamiento T5 el de los mejores resultados. </w:t>
      </w:r>
    </w:p>
    <w:p w:rsidR="000B3D9B" w:rsidRPr="001B56B3" w:rsidRDefault="000B3D9B" w:rsidP="000B3D9B">
      <w:pPr>
        <w:spacing w:line="360" w:lineRule="auto"/>
        <w:jc w:val="both"/>
        <w:rPr>
          <w:rFonts w:ascii="Times New Roman" w:hAnsi="Times New Roman" w:cs="Times New Roman"/>
          <w:sz w:val="24"/>
          <w:szCs w:val="24"/>
        </w:rPr>
      </w:pPr>
    </w:p>
    <w:p w:rsidR="00C536F7" w:rsidRDefault="00C536F7" w:rsidP="00C536F7">
      <w:pPr>
        <w:tabs>
          <w:tab w:val="left" w:pos="5347"/>
        </w:tabs>
        <w:rPr>
          <w:rFonts w:ascii="Times New Roman" w:hAnsi="Times New Roman" w:cs="Times New Roman"/>
          <w:sz w:val="24"/>
          <w:szCs w:val="24"/>
        </w:rPr>
      </w:pPr>
    </w:p>
    <w:p w:rsidR="0050269E" w:rsidRDefault="00C536F7" w:rsidP="00C536F7">
      <w:pPr>
        <w:tabs>
          <w:tab w:val="left" w:pos="5347"/>
        </w:tabs>
        <w:rPr>
          <w:rFonts w:ascii="Times New Roman" w:hAnsi="Times New Roman" w:cs="Times New Roman"/>
          <w:sz w:val="24"/>
          <w:szCs w:val="24"/>
        </w:rPr>
      </w:pPr>
      <w:r>
        <w:rPr>
          <w:rFonts w:ascii="Times New Roman" w:hAnsi="Times New Roman" w:cs="Times New Roman"/>
          <w:sz w:val="24"/>
          <w:szCs w:val="24"/>
        </w:rPr>
        <w:tab/>
      </w:r>
    </w:p>
    <w:p w:rsidR="00C536F7" w:rsidRDefault="00C536F7" w:rsidP="00C536F7">
      <w:pPr>
        <w:tabs>
          <w:tab w:val="left" w:pos="5347"/>
        </w:tabs>
        <w:rPr>
          <w:rFonts w:ascii="Times New Roman" w:hAnsi="Times New Roman" w:cs="Times New Roman"/>
          <w:sz w:val="24"/>
          <w:szCs w:val="24"/>
        </w:rPr>
      </w:pPr>
    </w:p>
    <w:p w:rsidR="00C536F7" w:rsidRDefault="00C536F7" w:rsidP="00C536F7">
      <w:pPr>
        <w:tabs>
          <w:tab w:val="left" w:pos="5347"/>
        </w:tabs>
        <w:rPr>
          <w:rFonts w:ascii="Times New Roman" w:hAnsi="Times New Roman" w:cs="Times New Roman"/>
          <w:sz w:val="24"/>
          <w:szCs w:val="24"/>
        </w:rPr>
      </w:pPr>
    </w:p>
    <w:p w:rsidR="00C536F7" w:rsidRDefault="00C536F7" w:rsidP="00C536F7">
      <w:pPr>
        <w:tabs>
          <w:tab w:val="left" w:pos="5347"/>
        </w:tabs>
        <w:rPr>
          <w:rFonts w:ascii="Times New Roman" w:hAnsi="Times New Roman" w:cs="Times New Roman"/>
          <w:sz w:val="24"/>
          <w:szCs w:val="24"/>
        </w:rPr>
      </w:pPr>
    </w:p>
    <w:p w:rsidR="006C660B" w:rsidRDefault="006C660B" w:rsidP="00C536F7">
      <w:pPr>
        <w:tabs>
          <w:tab w:val="left" w:pos="5347"/>
        </w:tabs>
        <w:rPr>
          <w:rFonts w:ascii="Times New Roman" w:hAnsi="Times New Roman" w:cs="Times New Roman"/>
          <w:sz w:val="24"/>
          <w:szCs w:val="24"/>
        </w:rPr>
      </w:pPr>
    </w:p>
    <w:p w:rsidR="006C660B" w:rsidRDefault="006C660B" w:rsidP="00C536F7">
      <w:pPr>
        <w:tabs>
          <w:tab w:val="left" w:pos="5347"/>
        </w:tabs>
        <w:rPr>
          <w:rFonts w:ascii="Times New Roman" w:hAnsi="Times New Roman" w:cs="Times New Roman"/>
          <w:sz w:val="24"/>
          <w:szCs w:val="24"/>
        </w:rPr>
      </w:pPr>
    </w:p>
    <w:p w:rsidR="00532EF0" w:rsidRPr="00EA6BD3" w:rsidRDefault="00532EF0" w:rsidP="00532EF0">
      <w:pPr>
        <w:tabs>
          <w:tab w:val="left" w:pos="5347"/>
        </w:tabs>
        <w:spacing w:line="360" w:lineRule="auto"/>
        <w:jc w:val="center"/>
        <w:rPr>
          <w:rFonts w:ascii="Times New Roman" w:hAnsi="Times New Roman" w:cs="Times New Roman"/>
          <w:b/>
          <w:sz w:val="28"/>
          <w:szCs w:val="24"/>
          <w:lang w:val="en-US"/>
        </w:rPr>
      </w:pPr>
      <w:r w:rsidRPr="00EA6BD3">
        <w:rPr>
          <w:rFonts w:ascii="Times New Roman" w:hAnsi="Times New Roman" w:cs="Times New Roman"/>
          <w:b/>
          <w:sz w:val="28"/>
          <w:szCs w:val="24"/>
          <w:lang w:val="en-US"/>
        </w:rPr>
        <w:lastRenderedPageBreak/>
        <w:t>SUMMARY</w:t>
      </w:r>
    </w:p>
    <w:p w:rsidR="00C536F7" w:rsidRPr="00532EF0" w:rsidRDefault="00532EF0" w:rsidP="006C660B">
      <w:pPr>
        <w:tabs>
          <w:tab w:val="left" w:pos="5347"/>
        </w:tabs>
        <w:spacing w:after="0" w:line="360" w:lineRule="auto"/>
        <w:jc w:val="both"/>
        <w:rPr>
          <w:rFonts w:ascii="Times New Roman" w:hAnsi="Times New Roman" w:cs="Times New Roman"/>
          <w:sz w:val="24"/>
          <w:szCs w:val="24"/>
          <w:lang w:val="en-US"/>
        </w:rPr>
      </w:pPr>
      <w:r w:rsidRPr="00532EF0">
        <w:rPr>
          <w:rFonts w:ascii="Times New Roman" w:hAnsi="Times New Roman" w:cs="Times New Roman"/>
          <w:sz w:val="24"/>
          <w:szCs w:val="24"/>
          <w:lang w:val="en-US"/>
        </w:rPr>
        <w:t xml:space="preserve">The evolution of the development of Cobb 500 chickens by different doses of Lincomycin as a growth promoter that was carried out in the Province of Bolivar, in the Canton </w:t>
      </w:r>
      <w:proofErr w:type="spellStart"/>
      <w:r w:rsidRPr="00532EF0">
        <w:rPr>
          <w:rFonts w:ascii="Times New Roman" w:hAnsi="Times New Roman" w:cs="Times New Roman"/>
          <w:sz w:val="24"/>
          <w:szCs w:val="24"/>
          <w:lang w:val="en-US"/>
        </w:rPr>
        <w:t>Guaranda</w:t>
      </w:r>
      <w:proofErr w:type="spellEnd"/>
      <w:r w:rsidRPr="00532EF0">
        <w:rPr>
          <w:rFonts w:ascii="Times New Roman" w:hAnsi="Times New Roman" w:cs="Times New Roman"/>
          <w:sz w:val="24"/>
          <w:szCs w:val="24"/>
          <w:lang w:val="en-US"/>
        </w:rPr>
        <w:t xml:space="preserve"> in </w:t>
      </w:r>
      <w:proofErr w:type="spellStart"/>
      <w:r w:rsidRPr="00532EF0">
        <w:rPr>
          <w:rFonts w:ascii="Times New Roman" w:hAnsi="Times New Roman" w:cs="Times New Roman"/>
          <w:sz w:val="24"/>
          <w:szCs w:val="24"/>
          <w:lang w:val="en-US"/>
        </w:rPr>
        <w:t>Laguacoto</w:t>
      </w:r>
      <w:proofErr w:type="spellEnd"/>
      <w:r w:rsidRPr="00532EF0">
        <w:rPr>
          <w:rFonts w:ascii="Times New Roman" w:hAnsi="Times New Roman" w:cs="Times New Roman"/>
          <w:sz w:val="24"/>
          <w:szCs w:val="24"/>
          <w:lang w:val="en-US"/>
        </w:rPr>
        <w:t xml:space="preserve"> II, the objectives were: to evaluate the effect of Lincomycin as a promoter of Growth in the breeding and finishing of chicken cobb 500 with the application of different grams of the product in the daily feeding, to verify that administered doses 50, 100, 150 or 200 grams give a better behavior in the daily development of the chickens, to evaluate the development Of the birds subjected to the use of Lincomycin, to determine the extent to which the use of this compound helps in the parameter of productive growth, to perform the economic analysis in the cost / benefit relation.</w:t>
      </w:r>
      <w:r w:rsidR="006C660B">
        <w:rPr>
          <w:rFonts w:ascii="Times New Roman" w:hAnsi="Times New Roman" w:cs="Times New Roman"/>
          <w:sz w:val="24"/>
          <w:szCs w:val="24"/>
          <w:lang w:val="en-US"/>
        </w:rPr>
        <w:t xml:space="preserve"> </w:t>
      </w:r>
      <w:r w:rsidRPr="00532EF0">
        <w:rPr>
          <w:rFonts w:ascii="Times New Roman" w:hAnsi="Times New Roman" w:cs="Times New Roman"/>
          <w:sz w:val="24"/>
          <w:szCs w:val="24"/>
          <w:lang w:val="en-US"/>
        </w:rPr>
        <w:t>The completely randomized block design was used, with the study factors of Lincomycin at 50 g, 100 g, 150 g and 200 g, against the control in the diet of 300 chickens 500, in the results we can note that addition Of Lincomycin in the feed of chickens 500 if it contributed positive effects in the production, providing new resources for the poultry producer as it obtained better weights, as well as weight gains and more efficient nutritional conversions based on these results we can recommend the addition Of 200 g (T5) of Lincomycin to the daily diet for the chickens because this percentage obtained an average weight of 3594.33 g against the treatment T1 that obtained an average of 3015.00 gr of weight, being the treatment T5 the Of the best results.</w:t>
      </w:r>
    </w:p>
    <w:p w:rsidR="00C536F7" w:rsidRPr="00532EF0" w:rsidRDefault="00C536F7" w:rsidP="00C536F7">
      <w:pPr>
        <w:tabs>
          <w:tab w:val="left" w:pos="5347"/>
        </w:tabs>
        <w:rPr>
          <w:rFonts w:ascii="Times New Roman" w:hAnsi="Times New Roman" w:cs="Times New Roman"/>
          <w:sz w:val="24"/>
          <w:szCs w:val="24"/>
          <w:lang w:val="en-US"/>
        </w:rPr>
      </w:pPr>
    </w:p>
    <w:p w:rsidR="00C536F7" w:rsidRPr="00532EF0" w:rsidRDefault="00C536F7" w:rsidP="00C536F7">
      <w:pPr>
        <w:tabs>
          <w:tab w:val="left" w:pos="5347"/>
        </w:tabs>
        <w:rPr>
          <w:rFonts w:ascii="Times New Roman" w:hAnsi="Times New Roman" w:cs="Times New Roman"/>
          <w:sz w:val="24"/>
          <w:szCs w:val="24"/>
          <w:lang w:val="en-US"/>
        </w:rPr>
      </w:pPr>
    </w:p>
    <w:p w:rsidR="00C536F7" w:rsidRPr="00532EF0" w:rsidRDefault="00C536F7" w:rsidP="00C536F7">
      <w:pPr>
        <w:tabs>
          <w:tab w:val="left" w:pos="5347"/>
        </w:tabs>
        <w:rPr>
          <w:rFonts w:ascii="Times New Roman" w:hAnsi="Times New Roman" w:cs="Times New Roman"/>
          <w:sz w:val="24"/>
          <w:szCs w:val="24"/>
          <w:lang w:val="en-US"/>
        </w:rPr>
      </w:pPr>
    </w:p>
    <w:p w:rsidR="00C536F7" w:rsidRPr="00532EF0" w:rsidRDefault="00C536F7" w:rsidP="00C536F7">
      <w:pPr>
        <w:tabs>
          <w:tab w:val="left" w:pos="5347"/>
        </w:tabs>
        <w:rPr>
          <w:rFonts w:ascii="Times New Roman" w:hAnsi="Times New Roman" w:cs="Times New Roman"/>
          <w:sz w:val="24"/>
          <w:szCs w:val="24"/>
          <w:lang w:val="en-US"/>
        </w:rPr>
      </w:pPr>
    </w:p>
    <w:p w:rsidR="00C536F7" w:rsidRPr="00532EF0" w:rsidRDefault="00C536F7" w:rsidP="00C536F7">
      <w:pPr>
        <w:tabs>
          <w:tab w:val="left" w:pos="5347"/>
        </w:tabs>
        <w:rPr>
          <w:rFonts w:ascii="Times New Roman" w:hAnsi="Times New Roman" w:cs="Times New Roman"/>
          <w:sz w:val="24"/>
          <w:szCs w:val="24"/>
          <w:lang w:val="en-US"/>
        </w:rPr>
      </w:pPr>
    </w:p>
    <w:p w:rsidR="00C536F7" w:rsidRPr="00532EF0" w:rsidRDefault="00C536F7" w:rsidP="00C536F7">
      <w:pPr>
        <w:tabs>
          <w:tab w:val="left" w:pos="5347"/>
        </w:tabs>
        <w:rPr>
          <w:rFonts w:ascii="Times New Roman" w:hAnsi="Times New Roman" w:cs="Times New Roman"/>
          <w:sz w:val="24"/>
          <w:szCs w:val="24"/>
          <w:lang w:val="en-US"/>
        </w:rPr>
      </w:pPr>
    </w:p>
    <w:p w:rsidR="00C536F7" w:rsidRPr="00532EF0" w:rsidRDefault="00C536F7" w:rsidP="00C536F7">
      <w:pPr>
        <w:tabs>
          <w:tab w:val="left" w:pos="5347"/>
        </w:tabs>
        <w:rPr>
          <w:rFonts w:ascii="Times New Roman" w:hAnsi="Times New Roman" w:cs="Times New Roman"/>
          <w:sz w:val="24"/>
          <w:szCs w:val="24"/>
          <w:lang w:val="en-US"/>
        </w:rPr>
        <w:sectPr w:rsidR="00C536F7" w:rsidRPr="00532EF0" w:rsidSect="00954615">
          <w:pgSz w:w="11907" w:h="16839" w:code="9"/>
          <w:pgMar w:top="1701" w:right="1701" w:bottom="1701" w:left="2268" w:header="709" w:footer="709" w:gutter="0"/>
          <w:pgNumType w:fmt="upperRoman" w:start="12"/>
          <w:cols w:space="708"/>
          <w:docGrid w:linePitch="360"/>
        </w:sectPr>
      </w:pPr>
    </w:p>
    <w:p w:rsidR="00DA4439" w:rsidRPr="002170E4" w:rsidRDefault="00EB72C7" w:rsidP="001C6049">
      <w:pPr>
        <w:pStyle w:val="Ttulo1"/>
        <w:ind w:left="284" w:hanging="284"/>
        <w:rPr>
          <w:rFonts w:cs="Times New Roman"/>
        </w:rPr>
      </w:pPr>
      <w:bookmarkStart w:id="2" w:name="_Toc469238010"/>
      <w:r w:rsidRPr="002170E4">
        <w:rPr>
          <w:rFonts w:cs="Times New Roman"/>
        </w:rPr>
        <w:lastRenderedPageBreak/>
        <w:t>INTRODUCCION Y OBJETIVOS</w:t>
      </w:r>
      <w:bookmarkEnd w:id="2"/>
    </w:p>
    <w:p w:rsidR="003B5814" w:rsidRPr="002170E4" w:rsidRDefault="003B5814" w:rsidP="00DF0B00">
      <w:pPr>
        <w:pStyle w:val="Textoindependiente"/>
        <w:spacing w:after="0" w:line="360" w:lineRule="auto"/>
        <w:jc w:val="both"/>
        <w:rPr>
          <w:rFonts w:ascii="Times New Roman" w:hAnsi="Times New Roman"/>
          <w:sz w:val="24"/>
          <w:szCs w:val="24"/>
        </w:rPr>
      </w:pPr>
    </w:p>
    <w:p w:rsidR="00DA4439" w:rsidRPr="002170E4" w:rsidRDefault="00DA4439" w:rsidP="00DF0B00">
      <w:pPr>
        <w:pStyle w:val="Textoindependiente"/>
        <w:spacing w:after="0" w:line="360" w:lineRule="auto"/>
        <w:jc w:val="both"/>
        <w:rPr>
          <w:rFonts w:ascii="Times New Roman" w:hAnsi="Times New Roman"/>
          <w:sz w:val="24"/>
          <w:szCs w:val="24"/>
        </w:rPr>
      </w:pPr>
      <w:r w:rsidRPr="002170E4">
        <w:rPr>
          <w:rFonts w:ascii="Times New Roman" w:hAnsi="Times New Roman"/>
          <w:sz w:val="24"/>
          <w:szCs w:val="24"/>
        </w:rPr>
        <w:t xml:space="preserve">Es reconocido que la avicultura ha sido uno de los pilares sobre los que se ha basado el progreso de muchas sociedades.  La producción de carne de pollo ha tenido una fuerte evolución en los últimos años; junto a los grandes avances en la genética del pollo cobb 500, buscando cada vez pollos más eficientes en la producción de carne magra y de óptima calidad, ha habido también otros avances técnicos importantes tanto a nivel de instalaciones de reproducción </w:t>
      </w:r>
      <w:proofErr w:type="spellStart"/>
      <w:r w:rsidRPr="002170E4">
        <w:rPr>
          <w:rFonts w:ascii="Times New Roman" w:hAnsi="Times New Roman"/>
          <w:sz w:val="24"/>
          <w:szCs w:val="24"/>
        </w:rPr>
        <w:t>e</w:t>
      </w:r>
      <w:proofErr w:type="spellEnd"/>
      <w:r w:rsidRPr="002170E4">
        <w:rPr>
          <w:rFonts w:ascii="Times New Roman" w:hAnsi="Times New Roman"/>
          <w:sz w:val="24"/>
          <w:szCs w:val="24"/>
        </w:rPr>
        <w:t xml:space="preserve"> incubación, como en las de cría y sacrificio de las aves, con un manejo cada ve</w:t>
      </w:r>
      <w:r w:rsidR="00EB72C7" w:rsidRPr="002170E4">
        <w:rPr>
          <w:rFonts w:ascii="Times New Roman" w:hAnsi="Times New Roman"/>
          <w:sz w:val="24"/>
          <w:szCs w:val="24"/>
        </w:rPr>
        <w:t>z más controlado y automatizado.</w:t>
      </w:r>
    </w:p>
    <w:p w:rsidR="003B5814" w:rsidRPr="002170E4" w:rsidRDefault="003B5814" w:rsidP="00DF0B00">
      <w:pPr>
        <w:pStyle w:val="Textoindependiente"/>
        <w:spacing w:after="0" w:line="360" w:lineRule="auto"/>
        <w:jc w:val="both"/>
        <w:rPr>
          <w:rFonts w:ascii="Times New Roman" w:hAnsi="Times New Roman"/>
          <w:sz w:val="24"/>
          <w:szCs w:val="24"/>
        </w:rPr>
      </w:pPr>
    </w:p>
    <w:p w:rsidR="00DA4439" w:rsidRPr="002170E4" w:rsidRDefault="00DA4439" w:rsidP="00DF0B00">
      <w:pPr>
        <w:pStyle w:val="Textoindependiente"/>
        <w:spacing w:after="0" w:line="360" w:lineRule="auto"/>
        <w:jc w:val="both"/>
        <w:rPr>
          <w:rFonts w:ascii="Times New Roman" w:hAnsi="Times New Roman"/>
          <w:sz w:val="24"/>
          <w:szCs w:val="24"/>
        </w:rPr>
      </w:pPr>
      <w:r w:rsidRPr="002170E4">
        <w:rPr>
          <w:rFonts w:ascii="Times New Roman" w:hAnsi="Times New Roman"/>
          <w:sz w:val="24"/>
          <w:szCs w:val="24"/>
        </w:rPr>
        <w:t xml:space="preserve">La evolución de la actividad avícola en el país, ha tenido un crecimiento importante, tanto en su aporte como fuente altamente nutritiva para la alimentación humana, así como un negocio floreciente para quienes se dedican a esta actividad, creando fuentes de empleo y actividad económica y científica de indiscutibles beneficios. Sin embargo, como toda actividad de rápido crecimiento, exige cada día la incorporación de nueva </w:t>
      </w:r>
      <w:r w:rsidR="002F4B2E" w:rsidRPr="002170E4">
        <w:rPr>
          <w:rFonts w:ascii="Times New Roman" w:hAnsi="Times New Roman"/>
          <w:sz w:val="24"/>
          <w:szCs w:val="24"/>
        </w:rPr>
        <w:t>tecnología,</w:t>
      </w:r>
      <w:r w:rsidRPr="002170E4">
        <w:rPr>
          <w:rFonts w:ascii="Times New Roman" w:hAnsi="Times New Roman"/>
          <w:sz w:val="24"/>
          <w:szCs w:val="24"/>
        </w:rPr>
        <w:t xml:space="preserve"> así como la inclusión de elementos que permitan obtener el máximo rendimiento en el menor tiempo posible. </w:t>
      </w:r>
    </w:p>
    <w:p w:rsidR="003B5814" w:rsidRPr="002170E4" w:rsidRDefault="003B5814" w:rsidP="00DF0B00">
      <w:pPr>
        <w:pStyle w:val="Textoindependiente"/>
        <w:spacing w:after="0" w:line="360" w:lineRule="auto"/>
        <w:jc w:val="both"/>
        <w:rPr>
          <w:rFonts w:ascii="Times New Roman" w:hAnsi="Times New Roman"/>
          <w:sz w:val="24"/>
          <w:szCs w:val="24"/>
        </w:rPr>
      </w:pPr>
    </w:p>
    <w:p w:rsidR="00DA4439" w:rsidRPr="002170E4" w:rsidRDefault="00DA4439" w:rsidP="00DF0B00">
      <w:pPr>
        <w:pStyle w:val="Textoindependiente"/>
        <w:spacing w:after="0" w:line="360" w:lineRule="auto"/>
        <w:jc w:val="both"/>
        <w:rPr>
          <w:rFonts w:ascii="Times New Roman" w:hAnsi="Times New Roman"/>
          <w:sz w:val="24"/>
          <w:szCs w:val="24"/>
        </w:rPr>
      </w:pPr>
      <w:r w:rsidRPr="002170E4">
        <w:rPr>
          <w:rFonts w:ascii="Times New Roman" w:hAnsi="Times New Roman"/>
          <w:sz w:val="24"/>
          <w:szCs w:val="24"/>
        </w:rPr>
        <w:t xml:space="preserve">En este contexto, se presentan como beneficiosos los estimulantes del crecimiento, debido a una acción sobre el anabolismo proteico, que prácticamente se traduce en una mayor cantidad de músculo o carne en proporción apreciable, con un contenido menor de grasa. </w:t>
      </w:r>
    </w:p>
    <w:p w:rsidR="003B5814" w:rsidRPr="002170E4" w:rsidRDefault="003B5814" w:rsidP="00DF0B00">
      <w:pPr>
        <w:pStyle w:val="Textoindependiente"/>
        <w:spacing w:after="0" w:line="360" w:lineRule="auto"/>
        <w:jc w:val="both"/>
        <w:rPr>
          <w:rStyle w:val="txtnormal"/>
          <w:rFonts w:ascii="Times New Roman" w:hAnsi="Times New Roman"/>
          <w:sz w:val="24"/>
          <w:szCs w:val="24"/>
        </w:rPr>
      </w:pPr>
    </w:p>
    <w:p w:rsidR="006B4162" w:rsidRPr="002170E4" w:rsidRDefault="00DA4439" w:rsidP="00DF0B00">
      <w:pPr>
        <w:pStyle w:val="Textoindependiente"/>
        <w:spacing w:after="0" w:line="360" w:lineRule="auto"/>
        <w:jc w:val="both"/>
        <w:rPr>
          <w:rFonts w:ascii="Times New Roman" w:hAnsi="Times New Roman"/>
          <w:sz w:val="24"/>
          <w:szCs w:val="24"/>
          <w:shd w:val="clear" w:color="auto" w:fill="FFFFFF"/>
        </w:rPr>
      </w:pPr>
      <w:r w:rsidRPr="002170E4">
        <w:rPr>
          <w:rFonts w:ascii="Times New Roman" w:hAnsi="Times New Roman"/>
          <w:sz w:val="24"/>
          <w:szCs w:val="24"/>
          <w:shd w:val="clear" w:color="auto" w:fill="FFFFFF"/>
        </w:rPr>
        <w:t xml:space="preserve">Los aditivos son usados rutinariamente en la alimentación animal con tres fines fundamentales: mejorar el sabor u otras características de las materias primas, piensos o productos animales, prevenir ciertas enfermedades, y aumentar la eficiencia de producción de los animales. </w:t>
      </w:r>
    </w:p>
    <w:p w:rsidR="003B5814" w:rsidRPr="002170E4" w:rsidRDefault="003B5814" w:rsidP="00DF0B00">
      <w:pPr>
        <w:pStyle w:val="Textoindependiente"/>
        <w:spacing w:after="0" w:line="360" w:lineRule="auto"/>
        <w:jc w:val="both"/>
        <w:rPr>
          <w:rFonts w:ascii="Times New Roman" w:hAnsi="Times New Roman"/>
          <w:sz w:val="24"/>
          <w:szCs w:val="24"/>
          <w:shd w:val="clear" w:color="auto" w:fill="FFFFFF"/>
        </w:rPr>
      </w:pPr>
    </w:p>
    <w:p w:rsidR="00DA4439" w:rsidRPr="002170E4" w:rsidRDefault="00DA4439" w:rsidP="00DF0B00">
      <w:pPr>
        <w:pStyle w:val="Textoindependiente"/>
        <w:spacing w:after="0" w:line="360" w:lineRule="auto"/>
        <w:jc w:val="both"/>
        <w:rPr>
          <w:rFonts w:ascii="Times New Roman" w:hAnsi="Times New Roman"/>
          <w:sz w:val="24"/>
          <w:szCs w:val="24"/>
          <w:shd w:val="clear" w:color="auto" w:fill="FFFFFF"/>
        </w:rPr>
      </w:pPr>
      <w:r w:rsidRPr="002170E4">
        <w:rPr>
          <w:rFonts w:ascii="Times New Roman" w:hAnsi="Times New Roman"/>
          <w:sz w:val="24"/>
          <w:szCs w:val="24"/>
          <w:shd w:val="clear" w:color="auto" w:fill="FFFFFF"/>
        </w:rPr>
        <w:lastRenderedPageBreak/>
        <w:t xml:space="preserve">Dentro del grupo de los aditivos antibióticos están aquellos que se utilizan como promotores del crecimiento de los animales (APC), y que también son denominados 'modificadores digestivos'. </w:t>
      </w:r>
    </w:p>
    <w:p w:rsidR="00940808" w:rsidRPr="002170E4" w:rsidRDefault="00940808" w:rsidP="00DF0B00">
      <w:pPr>
        <w:pStyle w:val="Textoindependiente"/>
        <w:spacing w:after="0" w:line="360" w:lineRule="auto"/>
        <w:jc w:val="both"/>
        <w:rPr>
          <w:rFonts w:ascii="Times New Roman" w:hAnsi="Times New Roman"/>
          <w:sz w:val="24"/>
          <w:szCs w:val="24"/>
          <w:shd w:val="clear" w:color="auto" w:fill="FFFFFF"/>
        </w:rPr>
      </w:pPr>
    </w:p>
    <w:p w:rsidR="00E06C16" w:rsidRPr="002170E4" w:rsidRDefault="00DA4439" w:rsidP="004B72F9">
      <w:pPr>
        <w:pStyle w:val="Textoindependiente"/>
        <w:spacing w:after="0" w:line="360" w:lineRule="auto"/>
        <w:jc w:val="both"/>
        <w:rPr>
          <w:rFonts w:ascii="Times New Roman" w:eastAsia="Times New Roman" w:hAnsi="Times New Roman"/>
          <w:sz w:val="24"/>
          <w:szCs w:val="24"/>
          <w:lang w:eastAsia="es-EC"/>
        </w:rPr>
      </w:pPr>
      <w:r w:rsidRPr="002170E4">
        <w:rPr>
          <w:rStyle w:val="txtnormal"/>
          <w:rFonts w:ascii="Times New Roman" w:hAnsi="Times New Roman"/>
          <w:sz w:val="24"/>
          <w:szCs w:val="24"/>
        </w:rPr>
        <w:t>La Lincomicina Clorhidrato d</w:t>
      </w:r>
      <w:r w:rsidRPr="002170E4">
        <w:rPr>
          <w:rFonts w:ascii="Times New Roman" w:eastAsia="Times New Roman" w:hAnsi="Times New Roman"/>
          <w:sz w:val="24"/>
          <w:szCs w:val="24"/>
          <w:lang w:eastAsia="es-EC"/>
        </w:rPr>
        <w:t>ebe considerarse su elevada efectividad sobre otros antibióticos como promotor del crecimiento en pollo de engorde, en la prevención y control de la micoplasmosis en aves y cerdos, y en el control y tratamiento de problemas entéricos producidos por bacterias grampositivas, como la enteritis necrótica de las aves</w:t>
      </w:r>
      <w:r w:rsidR="006B4162" w:rsidRPr="002170E4">
        <w:rPr>
          <w:rFonts w:ascii="Times New Roman" w:eastAsia="Times New Roman" w:hAnsi="Times New Roman"/>
          <w:sz w:val="24"/>
          <w:szCs w:val="24"/>
          <w:lang w:eastAsia="es-EC"/>
        </w:rPr>
        <w:t>.</w:t>
      </w:r>
    </w:p>
    <w:p w:rsidR="003B5814" w:rsidRPr="002170E4" w:rsidRDefault="003B5814" w:rsidP="004B72F9">
      <w:pPr>
        <w:pStyle w:val="Textoindependiente"/>
        <w:spacing w:after="0" w:line="360" w:lineRule="auto"/>
        <w:jc w:val="both"/>
        <w:rPr>
          <w:rFonts w:ascii="Times New Roman" w:eastAsia="Times New Roman" w:hAnsi="Times New Roman"/>
          <w:sz w:val="24"/>
          <w:szCs w:val="24"/>
          <w:lang w:eastAsia="es-EC"/>
        </w:rPr>
      </w:pPr>
    </w:p>
    <w:p w:rsidR="0065645E" w:rsidRPr="002170E4" w:rsidRDefault="0065645E" w:rsidP="0065645E">
      <w:pPr>
        <w:pStyle w:val="Sinespaciado"/>
        <w:spacing w:line="360" w:lineRule="auto"/>
        <w:jc w:val="both"/>
        <w:rPr>
          <w:rFonts w:ascii="Times New Roman" w:eastAsia="Calibri" w:hAnsi="Times New Roman" w:cs="Times New Roman"/>
          <w:sz w:val="24"/>
          <w:shd w:val="clear" w:color="auto" w:fill="FFFFFF"/>
        </w:rPr>
      </w:pPr>
      <w:r w:rsidRPr="002170E4">
        <w:rPr>
          <w:rFonts w:ascii="Times New Roman" w:hAnsi="Times New Roman" w:cs="Times New Roman"/>
          <w:sz w:val="24"/>
          <w:szCs w:val="24"/>
        </w:rPr>
        <w:t xml:space="preserve">Fundamentando lo expuesto, el contenido de esta investigación pretende ofrecer alternativas de mejora de la producción para el avicultor, el presente estudio evaluó las diferentes dosis de lincomicina en la cría y acabado de pollos cobb 500 en el sector de Laguacoto II. </w:t>
      </w:r>
      <w:r w:rsidRPr="002170E4">
        <w:rPr>
          <w:rFonts w:ascii="Times New Roman" w:eastAsia="Calibri" w:hAnsi="Times New Roman" w:cs="Times New Roman"/>
          <w:sz w:val="24"/>
          <w:shd w:val="clear" w:color="auto" w:fill="FFFFFF"/>
        </w:rPr>
        <w:t>Para lo cual se plantearon los siguientes objetivos:</w:t>
      </w:r>
    </w:p>
    <w:p w:rsidR="00E06C16" w:rsidRPr="002170E4" w:rsidRDefault="00E06C16" w:rsidP="0065645E">
      <w:pPr>
        <w:pStyle w:val="Sinespaciado"/>
        <w:spacing w:line="360" w:lineRule="auto"/>
        <w:jc w:val="both"/>
        <w:rPr>
          <w:rFonts w:ascii="Times New Roman" w:hAnsi="Times New Roman" w:cs="Times New Roman"/>
        </w:rPr>
      </w:pPr>
    </w:p>
    <w:p w:rsidR="00E06C16" w:rsidRPr="002170E4" w:rsidRDefault="00E06C16" w:rsidP="003D12CE">
      <w:pPr>
        <w:pStyle w:val="Textoindependiente"/>
        <w:numPr>
          <w:ilvl w:val="0"/>
          <w:numId w:val="49"/>
        </w:numPr>
        <w:spacing w:after="0" w:line="360" w:lineRule="auto"/>
        <w:jc w:val="both"/>
        <w:rPr>
          <w:rFonts w:ascii="Times New Roman" w:hAnsi="Times New Roman"/>
          <w:sz w:val="24"/>
          <w:szCs w:val="24"/>
        </w:rPr>
      </w:pPr>
      <w:r w:rsidRPr="002170E4">
        <w:rPr>
          <w:rFonts w:ascii="Times New Roman" w:hAnsi="Times New Roman"/>
          <w:sz w:val="24"/>
          <w:szCs w:val="24"/>
        </w:rPr>
        <w:t xml:space="preserve">Evaluar el efecto de Lincomicina en calidad de promotor de crecimiento en la cría y acabado de pollo cobb 500, con la aplicación de diferentes gramos del producto en la alimentación diaria. </w:t>
      </w:r>
    </w:p>
    <w:p w:rsidR="00E06C16" w:rsidRPr="003D12CE" w:rsidRDefault="00E06C16" w:rsidP="003D12CE">
      <w:pPr>
        <w:pStyle w:val="Prrafodelista"/>
        <w:numPr>
          <w:ilvl w:val="0"/>
          <w:numId w:val="49"/>
        </w:numPr>
        <w:spacing w:after="0" w:line="360" w:lineRule="auto"/>
        <w:jc w:val="both"/>
        <w:rPr>
          <w:rFonts w:ascii="Times New Roman" w:hAnsi="Times New Roman" w:cs="Times New Roman"/>
          <w:sz w:val="24"/>
          <w:szCs w:val="24"/>
        </w:rPr>
      </w:pPr>
      <w:r w:rsidRPr="003D12CE">
        <w:rPr>
          <w:rFonts w:ascii="Times New Roman" w:hAnsi="Times New Roman" w:cs="Times New Roman"/>
          <w:sz w:val="24"/>
          <w:szCs w:val="24"/>
        </w:rPr>
        <w:t xml:space="preserve">Comprobar que dosis administradas 50, 100, 150 o 200 gramos dan un mejor comportamiento en el desarrollo diario de los pollos. </w:t>
      </w:r>
    </w:p>
    <w:p w:rsidR="00E06C16" w:rsidRPr="003D12CE" w:rsidRDefault="00E06C16" w:rsidP="003D12CE">
      <w:pPr>
        <w:pStyle w:val="Prrafodelista"/>
        <w:numPr>
          <w:ilvl w:val="0"/>
          <w:numId w:val="49"/>
        </w:numPr>
        <w:spacing w:after="0" w:line="360" w:lineRule="auto"/>
        <w:jc w:val="both"/>
        <w:rPr>
          <w:rFonts w:ascii="Times New Roman" w:hAnsi="Times New Roman" w:cs="Times New Roman"/>
          <w:sz w:val="24"/>
          <w:szCs w:val="24"/>
        </w:rPr>
      </w:pPr>
      <w:r w:rsidRPr="003D12CE">
        <w:rPr>
          <w:rFonts w:ascii="Times New Roman" w:hAnsi="Times New Roman" w:cs="Times New Roman"/>
          <w:sz w:val="24"/>
          <w:szCs w:val="24"/>
        </w:rPr>
        <w:t>Evaluar el desarrollo de las aves sometidas al empleo de la Lincomicina.</w:t>
      </w:r>
    </w:p>
    <w:p w:rsidR="00E06C16" w:rsidRPr="003D12CE" w:rsidRDefault="00E06C16" w:rsidP="003D12CE">
      <w:pPr>
        <w:pStyle w:val="Prrafodelista"/>
        <w:numPr>
          <w:ilvl w:val="0"/>
          <w:numId w:val="49"/>
        </w:numPr>
        <w:spacing w:after="0" w:line="360" w:lineRule="auto"/>
        <w:jc w:val="both"/>
        <w:rPr>
          <w:rFonts w:ascii="Times New Roman" w:hAnsi="Times New Roman" w:cs="Times New Roman"/>
          <w:sz w:val="24"/>
          <w:szCs w:val="24"/>
        </w:rPr>
      </w:pPr>
      <w:r w:rsidRPr="003D12CE">
        <w:rPr>
          <w:rFonts w:ascii="Times New Roman" w:hAnsi="Times New Roman" w:cs="Times New Roman"/>
          <w:sz w:val="24"/>
          <w:szCs w:val="24"/>
        </w:rPr>
        <w:t>Determinar en qué medida el uso de este compuesto ayuda en el parámetro del crecimiento productivo.</w:t>
      </w:r>
    </w:p>
    <w:p w:rsidR="00E06C16" w:rsidRPr="003D12CE" w:rsidRDefault="00E06C16" w:rsidP="003D12CE">
      <w:pPr>
        <w:pStyle w:val="Prrafodelista"/>
        <w:numPr>
          <w:ilvl w:val="0"/>
          <w:numId w:val="49"/>
        </w:numPr>
        <w:spacing w:after="0" w:line="360" w:lineRule="auto"/>
        <w:jc w:val="both"/>
        <w:rPr>
          <w:rFonts w:ascii="Times New Roman" w:hAnsi="Times New Roman" w:cs="Times New Roman"/>
          <w:sz w:val="24"/>
          <w:szCs w:val="24"/>
        </w:rPr>
      </w:pPr>
      <w:r w:rsidRPr="003D12CE">
        <w:rPr>
          <w:rFonts w:ascii="Times New Roman" w:hAnsi="Times New Roman" w:cs="Times New Roman"/>
          <w:sz w:val="24"/>
          <w:szCs w:val="24"/>
        </w:rPr>
        <w:t>Realizar el análisis económico en la relación costo / beneficio.</w:t>
      </w:r>
    </w:p>
    <w:p w:rsidR="0065645E" w:rsidRPr="002170E4" w:rsidRDefault="0065645E" w:rsidP="0065645E">
      <w:pPr>
        <w:pStyle w:val="Textoindependiente"/>
        <w:spacing w:after="0" w:line="360" w:lineRule="auto"/>
        <w:jc w:val="both"/>
        <w:rPr>
          <w:rFonts w:ascii="Times New Roman" w:hAnsi="Times New Roman"/>
          <w:sz w:val="24"/>
          <w:szCs w:val="24"/>
          <w:lang w:val="es-MX"/>
        </w:rPr>
      </w:pPr>
    </w:p>
    <w:p w:rsidR="00DA4439" w:rsidRPr="002170E4" w:rsidRDefault="00DA4439" w:rsidP="00DF0B00">
      <w:pPr>
        <w:spacing w:after="0" w:line="360" w:lineRule="auto"/>
        <w:jc w:val="both"/>
        <w:rPr>
          <w:rStyle w:val="txtnormal"/>
          <w:rFonts w:ascii="Times New Roman" w:hAnsi="Times New Roman" w:cs="Times New Roman"/>
          <w:sz w:val="24"/>
          <w:szCs w:val="24"/>
        </w:rPr>
      </w:pPr>
    </w:p>
    <w:p w:rsidR="00DA4439" w:rsidRPr="002170E4" w:rsidRDefault="00DA4439" w:rsidP="00DF0B00">
      <w:pPr>
        <w:spacing w:after="0" w:line="360" w:lineRule="auto"/>
        <w:jc w:val="both"/>
        <w:rPr>
          <w:rStyle w:val="txtnormal"/>
          <w:rFonts w:ascii="Times New Roman" w:hAnsi="Times New Roman" w:cs="Times New Roman"/>
          <w:iCs/>
          <w:sz w:val="24"/>
          <w:szCs w:val="24"/>
        </w:rPr>
      </w:pPr>
    </w:p>
    <w:p w:rsidR="00DA4439" w:rsidRPr="002170E4" w:rsidRDefault="00DA4439" w:rsidP="00DF0B00">
      <w:pPr>
        <w:spacing w:after="0" w:line="360" w:lineRule="auto"/>
        <w:jc w:val="both"/>
        <w:rPr>
          <w:rStyle w:val="txtnormal"/>
          <w:rFonts w:ascii="Times New Roman" w:hAnsi="Times New Roman" w:cs="Times New Roman"/>
          <w:sz w:val="24"/>
          <w:szCs w:val="24"/>
        </w:rPr>
      </w:pPr>
    </w:p>
    <w:p w:rsidR="00DA4439" w:rsidRPr="002170E4" w:rsidRDefault="00DA4439" w:rsidP="00DF0B00">
      <w:pPr>
        <w:spacing w:after="0" w:line="360" w:lineRule="auto"/>
        <w:jc w:val="both"/>
        <w:rPr>
          <w:rStyle w:val="txtnormal"/>
          <w:rFonts w:ascii="Times New Roman" w:hAnsi="Times New Roman" w:cs="Times New Roman"/>
          <w:iCs/>
          <w:sz w:val="24"/>
          <w:szCs w:val="24"/>
        </w:rPr>
      </w:pPr>
    </w:p>
    <w:p w:rsidR="00DA4439" w:rsidRDefault="00DA4439" w:rsidP="00DF0B00">
      <w:pPr>
        <w:spacing w:after="0" w:line="360" w:lineRule="auto"/>
        <w:jc w:val="both"/>
        <w:rPr>
          <w:rStyle w:val="nfasis"/>
          <w:rFonts w:ascii="Times New Roman" w:hAnsi="Times New Roman" w:cs="Times New Roman"/>
          <w:i w:val="0"/>
          <w:sz w:val="24"/>
          <w:szCs w:val="24"/>
        </w:rPr>
      </w:pPr>
    </w:p>
    <w:p w:rsidR="001B1A94" w:rsidRDefault="001B1A94" w:rsidP="00DF0B00">
      <w:pPr>
        <w:spacing w:after="0" w:line="360" w:lineRule="auto"/>
        <w:jc w:val="both"/>
        <w:rPr>
          <w:rStyle w:val="nfasis"/>
          <w:rFonts w:ascii="Times New Roman" w:hAnsi="Times New Roman" w:cs="Times New Roman"/>
          <w:i w:val="0"/>
          <w:sz w:val="24"/>
          <w:szCs w:val="24"/>
        </w:rPr>
      </w:pPr>
    </w:p>
    <w:p w:rsidR="001B1A94" w:rsidRDefault="001B1A94" w:rsidP="00DF0B00">
      <w:pPr>
        <w:spacing w:after="0" w:line="360" w:lineRule="auto"/>
        <w:jc w:val="both"/>
        <w:rPr>
          <w:rStyle w:val="nfasis"/>
          <w:rFonts w:ascii="Times New Roman" w:hAnsi="Times New Roman" w:cs="Times New Roman"/>
          <w:i w:val="0"/>
          <w:sz w:val="24"/>
          <w:szCs w:val="24"/>
        </w:rPr>
      </w:pPr>
    </w:p>
    <w:p w:rsidR="00DA4439" w:rsidRPr="002170E4" w:rsidRDefault="00DA4439" w:rsidP="001736AC">
      <w:pPr>
        <w:pStyle w:val="Ttulo1"/>
        <w:ind w:left="426" w:hanging="426"/>
        <w:rPr>
          <w:rFonts w:cs="Times New Roman"/>
        </w:rPr>
      </w:pPr>
      <w:bookmarkStart w:id="3" w:name="_Toc469238011"/>
      <w:r w:rsidRPr="002170E4">
        <w:rPr>
          <w:rFonts w:cs="Times New Roman"/>
        </w:rPr>
        <w:lastRenderedPageBreak/>
        <w:t>PROBLEMA</w:t>
      </w:r>
      <w:bookmarkEnd w:id="3"/>
    </w:p>
    <w:p w:rsidR="00320F9E" w:rsidRPr="002170E4" w:rsidRDefault="00320F9E" w:rsidP="00320F9E">
      <w:pPr>
        <w:pStyle w:val="Sinespaciado"/>
        <w:spacing w:line="360" w:lineRule="auto"/>
        <w:ind w:left="426"/>
        <w:jc w:val="both"/>
        <w:rPr>
          <w:rFonts w:ascii="Times New Roman" w:hAnsi="Times New Roman" w:cs="Times New Roman"/>
          <w:b/>
          <w:sz w:val="28"/>
          <w:szCs w:val="24"/>
        </w:rPr>
      </w:pPr>
    </w:p>
    <w:p w:rsidR="00DA4439" w:rsidRPr="002170E4" w:rsidRDefault="00DA4439" w:rsidP="00DF0B00">
      <w:pPr>
        <w:pStyle w:val="Textoindependiente"/>
        <w:spacing w:after="0" w:line="360" w:lineRule="auto"/>
        <w:jc w:val="both"/>
        <w:rPr>
          <w:rFonts w:ascii="Times New Roman" w:hAnsi="Times New Roman"/>
          <w:sz w:val="24"/>
          <w:szCs w:val="24"/>
        </w:rPr>
      </w:pPr>
      <w:r w:rsidRPr="002170E4">
        <w:rPr>
          <w:rFonts w:ascii="Times New Roman" w:hAnsi="Times New Roman"/>
          <w:sz w:val="24"/>
          <w:szCs w:val="24"/>
        </w:rPr>
        <w:t>El</w:t>
      </w:r>
      <w:r w:rsidR="004B72F9" w:rsidRPr="002170E4">
        <w:rPr>
          <w:rFonts w:ascii="Times New Roman" w:hAnsi="Times New Roman"/>
          <w:sz w:val="24"/>
          <w:szCs w:val="24"/>
        </w:rPr>
        <w:t xml:space="preserve"> problema es planteado como el </w:t>
      </w:r>
      <w:r w:rsidRPr="002170E4">
        <w:rPr>
          <w:rFonts w:ascii="Times New Roman" w:hAnsi="Times New Roman"/>
          <w:sz w:val="24"/>
          <w:szCs w:val="24"/>
        </w:rPr>
        <w:t>desconocimiento del efecto de la dosificación de la Lincomicina en base al crecimiento en la fase de producción de pollos de engorde, en dosis de 50, 100, 150 y 200 gramos.</w:t>
      </w:r>
    </w:p>
    <w:p w:rsidR="00320F9E" w:rsidRPr="002170E4" w:rsidRDefault="00320F9E" w:rsidP="00DF0B00">
      <w:pPr>
        <w:pStyle w:val="Textoindependiente"/>
        <w:spacing w:after="0" w:line="360" w:lineRule="auto"/>
        <w:jc w:val="both"/>
        <w:rPr>
          <w:rFonts w:ascii="Times New Roman" w:hAnsi="Times New Roman"/>
          <w:sz w:val="24"/>
          <w:szCs w:val="24"/>
        </w:rPr>
      </w:pPr>
    </w:p>
    <w:p w:rsidR="00DA4439" w:rsidRPr="002170E4" w:rsidRDefault="00DA4439" w:rsidP="00DF0B00">
      <w:pPr>
        <w:pStyle w:val="Textoindependiente"/>
        <w:spacing w:after="0" w:line="360" w:lineRule="auto"/>
        <w:jc w:val="both"/>
        <w:rPr>
          <w:rFonts w:ascii="Times New Roman" w:hAnsi="Times New Roman"/>
          <w:sz w:val="24"/>
          <w:szCs w:val="24"/>
        </w:rPr>
      </w:pPr>
      <w:r w:rsidRPr="002170E4">
        <w:rPr>
          <w:rFonts w:ascii="Times New Roman" w:hAnsi="Times New Roman"/>
          <w:sz w:val="24"/>
          <w:szCs w:val="24"/>
        </w:rPr>
        <w:t>La finalidad de este trabajo investigativo se basa en la necesidad que tiene el productor avícola de obtener unos mejores</w:t>
      </w:r>
      <w:r w:rsidR="004B72F9" w:rsidRPr="002170E4">
        <w:rPr>
          <w:rFonts w:ascii="Times New Roman" w:hAnsi="Times New Roman"/>
          <w:sz w:val="24"/>
          <w:szCs w:val="24"/>
        </w:rPr>
        <w:t xml:space="preserve"> pollos tanto en crecimiento y </w:t>
      </w:r>
      <w:r w:rsidRPr="002170E4">
        <w:rPr>
          <w:rFonts w:ascii="Times New Roman" w:hAnsi="Times New Roman"/>
          <w:sz w:val="24"/>
          <w:szCs w:val="24"/>
        </w:rPr>
        <w:t>peso con el uso de los aditivos (PC). Debido a la fa</w:t>
      </w:r>
      <w:r w:rsidR="004B72F9" w:rsidRPr="002170E4">
        <w:rPr>
          <w:rFonts w:ascii="Times New Roman" w:hAnsi="Times New Roman"/>
          <w:sz w:val="24"/>
          <w:szCs w:val="24"/>
        </w:rPr>
        <w:t>lta de desarrollo de los pollos</w:t>
      </w:r>
      <w:r w:rsidRPr="002170E4">
        <w:rPr>
          <w:rFonts w:ascii="Times New Roman" w:hAnsi="Times New Roman"/>
          <w:sz w:val="24"/>
          <w:szCs w:val="24"/>
        </w:rPr>
        <w:t xml:space="preserve"> </w:t>
      </w:r>
      <w:r w:rsidR="00AC1348" w:rsidRPr="002170E4">
        <w:rPr>
          <w:rFonts w:ascii="Times New Roman" w:hAnsi="Times New Roman"/>
          <w:sz w:val="24"/>
          <w:szCs w:val="24"/>
        </w:rPr>
        <w:t>en la</w:t>
      </w:r>
      <w:r w:rsidRPr="002170E4">
        <w:rPr>
          <w:rFonts w:ascii="Times New Roman" w:hAnsi="Times New Roman"/>
          <w:sz w:val="24"/>
          <w:szCs w:val="24"/>
        </w:rPr>
        <w:t xml:space="preserve"> etapa de crecimiento </w:t>
      </w:r>
      <w:r w:rsidR="004B72F9" w:rsidRPr="002170E4">
        <w:rPr>
          <w:rFonts w:ascii="Times New Roman" w:hAnsi="Times New Roman"/>
          <w:sz w:val="24"/>
          <w:szCs w:val="24"/>
        </w:rPr>
        <w:t xml:space="preserve">y </w:t>
      </w:r>
      <w:r w:rsidRPr="002170E4">
        <w:rPr>
          <w:rFonts w:ascii="Times New Roman" w:hAnsi="Times New Roman"/>
          <w:sz w:val="24"/>
          <w:szCs w:val="24"/>
        </w:rPr>
        <w:t xml:space="preserve">engorde, es importante buscar un sistema de ayuda para </w:t>
      </w:r>
      <w:r w:rsidR="00AC1348" w:rsidRPr="002170E4">
        <w:rPr>
          <w:rFonts w:ascii="Times New Roman" w:hAnsi="Times New Roman"/>
          <w:sz w:val="24"/>
          <w:szCs w:val="24"/>
        </w:rPr>
        <w:t>la obtención</w:t>
      </w:r>
      <w:r w:rsidRPr="002170E4">
        <w:rPr>
          <w:rFonts w:ascii="Times New Roman" w:hAnsi="Times New Roman"/>
          <w:sz w:val="24"/>
          <w:szCs w:val="24"/>
        </w:rPr>
        <w:t xml:space="preserve"> de unos mejores resultados, es por </w:t>
      </w:r>
      <w:r w:rsidR="00AC1348" w:rsidRPr="002170E4">
        <w:rPr>
          <w:rFonts w:ascii="Times New Roman" w:hAnsi="Times New Roman"/>
          <w:sz w:val="24"/>
          <w:szCs w:val="24"/>
        </w:rPr>
        <w:t>eso que</w:t>
      </w:r>
      <w:r w:rsidRPr="002170E4">
        <w:rPr>
          <w:rFonts w:ascii="Times New Roman" w:hAnsi="Times New Roman"/>
          <w:sz w:val="24"/>
          <w:szCs w:val="24"/>
        </w:rPr>
        <w:t xml:space="preserve"> nos </w:t>
      </w:r>
      <w:r w:rsidR="00AC1348" w:rsidRPr="002170E4">
        <w:rPr>
          <w:rFonts w:ascii="Times New Roman" w:hAnsi="Times New Roman"/>
          <w:sz w:val="24"/>
          <w:szCs w:val="24"/>
        </w:rPr>
        <w:t>hemos propuesto probar</w:t>
      </w:r>
      <w:r w:rsidRPr="002170E4">
        <w:rPr>
          <w:rFonts w:ascii="Times New Roman" w:hAnsi="Times New Roman"/>
          <w:sz w:val="24"/>
          <w:szCs w:val="24"/>
        </w:rPr>
        <w:t xml:space="preserve"> la aplicación de la Lincomicina, en calidad de promotor de crecimiento en pollos del tipo cobb 500.</w:t>
      </w:r>
    </w:p>
    <w:p w:rsidR="00AC1348" w:rsidRPr="002170E4" w:rsidRDefault="00AC1348" w:rsidP="00DF0B00">
      <w:pPr>
        <w:pStyle w:val="Textoindependiente"/>
        <w:spacing w:after="0" w:line="360" w:lineRule="auto"/>
        <w:jc w:val="both"/>
        <w:rPr>
          <w:rFonts w:ascii="Times New Roman" w:hAnsi="Times New Roman"/>
          <w:sz w:val="24"/>
          <w:szCs w:val="24"/>
        </w:rPr>
      </w:pPr>
    </w:p>
    <w:p w:rsidR="00DA4439" w:rsidRPr="002170E4" w:rsidRDefault="00DA4439" w:rsidP="00DF0B00">
      <w:pPr>
        <w:pStyle w:val="Textoindependiente"/>
        <w:spacing w:after="0" w:line="360" w:lineRule="auto"/>
        <w:jc w:val="both"/>
        <w:rPr>
          <w:rFonts w:ascii="Times New Roman" w:hAnsi="Times New Roman"/>
          <w:sz w:val="24"/>
          <w:szCs w:val="24"/>
        </w:rPr>
      </w:pPr>
      <w:r w:rsidRPr="002170E4">
        <w:rPr>
          <w:rFonts w:ascii="Times New Roman" w:hAnsi="Times New Roman"/>
          <w:sz w:val="24"/>
          <w:szCs w:val="24"/>
        </w:rPr>
        <w:t xml:space="preserve"> De tal manera, se logra mayor </w:t>
      </w:r>
      <w:r w:rsidR="00AC1348" w:rsidRPr="002170E4">
        <w:rPr>
          <w:rFonts w:ascii="Times New Roman" w:hAnsi="Times New Roman"/>
          <w:sz w:val="24"/>
          <w:szCs w:val="24"/>
        </w:rPr>
        <w:t>tamaño, obteniendo</w:t>
      </w:r>
      <w:r w:rsidRPr="002170E4">
        <w:rPr>
          <w:rFonts w:ascii="Times New Roman" w:hAnsi="Times New Roman"/>
          <w:sz w:val="24"/>
          <w:szCs w:val="24"/>
        </w:rPr>
        <w:t xml:space="preserve"> resultados como:</w:t>
      </w:r>
    </w:p>
    <w:p w:rsidR="00DA4439" w:rsidRPr="002170E4" w:rsidRDefault="00DA4439" w:rsidP="008469BB">
      <w:pPr>
        <w:pStyle w:val="Textoindependiente"/>
        <w:numPr>
          <w:ilvl w:val="0"/>
          <w:numId w:val="4"/>
        </w:numPr>
        <w:spacing w:after="0" w:line="360" w:lineRule="auto"/>
        <w:jc w:val="both"/>
        <w:rPr>
          <w:rFonts w:ascii="Times New Roman" w:hAnsi="Times New Roman"/>
          <w:sz w:val="24"/>
          <w:szCs w:val="24"/>
        </w:rPr>
      </w:pPr>
      <w:r w:rsidRPr="002170E4">
        <w:rPr>
          <w:rFonts w:ascii="Times New Roman" w:hAnsi="Times New Roman"/>
          <w:sz w:val="24"/>
          <w:szCs w:val="24"/>
        </w:rPr>
        <w:t>Obtener mejor desarrollo de los pollos al final de la producción con mayor talla y peso.</w:t>
      </w:r>
    </w:p>
    <w:p w:rsidR="00DA4439" w:rsidRPr="002170E4" w:rsidRDefault="00DA4439" w:rsidP="008469BB">
      <w:pPr>
        <w:pStyle w:val="Textoindependiente"/>
        <w:numPr>
          <w:ilvl w:val="0"/>
          <w:numId w:val="4"/>
        </w:numPr>
        <w:spacing w:after="0" w:line="360" w:lineRule="auto"/>
        <w:jc w:val="both"/>
        <w:rPr>
          <w:rFonts w:ascii="Times New Roman" w:hAnsi="Times New Roman"/>
          <w:sz w:val="24"/>
          <w:szCs w:val="24"/>
        </w:rPr>
      </w:pPr>
      <w:r w:rsidRPr="002170E4">
        <w:rPr>
          <w:rFonts w:ascii="Times New Roman" w:hAnsi="Times New Roman"/>
          <w:sz w:val="24"/>
          <w:szCs w:val="24"/>
        </w:rPr>
        <w:t>Mejorar la calidad del crecimiento y engorde los pollos.</w:t>
      </w:r>
    </w:p>
    <w:p w:rsidR="00DA4439" w:rsidRPr="002170E4" w:rsidRDefault="00DA4439" w:rsidP="008469BB">
      <w:pPr>
        <w:pStyle w:val="Textoindependiente"/>
        <w:numPr>
          <w:ilvl w:val="0"/>
          <w:numId w:val="4"/>
        </w:numPr>
        <w:spacing w:after="0" w:line="360" w:lineRule="auto"/>
        <w:jc w:val="both"/>
        <w:rPr>
          <w:rFonts w:ascii="Times New Roman" w:hAnsi="Times New Roman"/>
          <w:sz w:val="24"/>
          <w:szCs w:val="24"/>
        </w:rPr>
      </w:pPr>
      <w:r w:rsidRPr="002170E4">
        <w:rPr>
          <w:rFonts w:ascii="Times New Roman" w:hAnsi="Times New Roman"/>
          <w:sz w:val="24"/>
          <w:szCs w:val="24"/>
        </w:rPr>
        <w:t>Obtener un mayor porcentaje de uniformidad de los pollos en cuanto a peso y tamaño al final del ciclo de producción.</w:t>
      </w:r>
    </w:p>
    <w:p w:rsidR="00320F9E" w:rsidRPr="002170E4" w:rsidRDefault="00320F9E" w:rsidP="00320F9E">
      <w:pPr>
        <w:pStyle w:val="Sinespaciado"/>
        <w:spacing w:line="360" w:lineRule="auto"/>
        <w:jc w:val="both"/>
        <w:rPr>
          <w:rFonts w:ascii="Times New Roman" w:hAnsi="Times New Roman" w:cs="Times New Roman"/>
          <w:sz w:val="24"/>
          <w:szCs w:val="24"/>
        </w:rPr>
      </w:pPr>
    </w:p>
    <w:p w:rsidR="00320F9E" w:rsidRPr="002170E4" w:rsidRDefault="00DA4439" w:rsidP="00320F9E">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Co</w:t>
      </w:r>
      <w:r w:rsidR="00AC1348" w:rsidRPr="002170E4">
        <w:rPr>
          <w:rFonts w:ascii="Times New Roman" w:hAnsi="Times New Roman" w:cs="Times New Roman"/>
          <w:sz w:val="24"/>
          <w:szCs w:val="24"/>
        </w:rPr>
        <w:t>n estos antecedentes, se planteó</w:t>
      </w:r>
      <w:r w:rsidRPr="002170E4">
        <w:rPr>
          <w:rFonts w:ascii="Times New Roman" w:hAnsi="Times New Roman" w:cs="Times New Roman"/>
          <w:sz w:val="24"/>
          <w:szCs w:val="24"/>
        </w:rPr>
        <w:t xml:space="preserve"> la propuesta de investigar alternativas en la inclusión del aditivo Lincomicina a la dieta, </w:t>
      </w:r>
      <w:r w:rsidR="00AC1348" w:rsidRPr="002170E4">
        <w:rPr>
          <w:rFonts w:ascii="Times New Roman" w:hAnsi="Times New Roman" w:cs="Times New Roman"/>
          <w:sz w:val="24"/>
          <w:szCs w:val="24"/>
        </w:rPr>
        <w:t>utilizando diferentes</w:t>
      </w:r>
      <w:r w:rsidRPr="002170E4">
        <w:rPr>
          <w:rFonts w:ascii="Times New Roman" w:hAnsi="Times New Roman" w:cs="Times New Roman"/>
          <w:sz w:val="24"/>
          <w:szCs w:val="24"/>
        </w:rPr>
        <w:t xml:space="preserve"> dosis 50, 100, 150 y 200 gramos, en la dieta alimenticia, con el fin de establecer la </w:t>
      </w:r>
      <w:r w:rsidR="00AC1348" w:rsidRPr="002170E4">
        <w:rPr>
          <w:rFonts w:ascii="Times New Roman" w:hAnsi="Times New Roman" w:cs="Times New Roman"/>
          <w:sz w:val="24"/>
          <w:szCs w:val="24"/>
        </w:rPr>
        <w:t>dosificación adecuada</w:t>
      </w:r>
      <w:r w:rsidRPr="002170E4">
        <w:rPr>
          <w:rFonts w:ascii="Times New Roman" w:hAnsi="Times New Roman" w:cs="Times New Roman"/>
          <w:sz w:val="24"/>
          <w:szCs w:val="24"/>
        </w:rPr>
        <w:t xml:space="preserve"> que garantice la sostenibilidad del crecimiento y engorde, proponiendo una solución para aprovechar </w:t>
      </w:r>
      <w:r w:rsidR="00AC1348" w:rsidRPr="002170E4">
        <w:rPr>
          <w:rFonts w:ascii="Times New Roman" w:hAnsi="Times New Roman" w:cs="Times New Roman"/>
          <w:sz w:val="24"/>
          <w:szCs w:val="24"/>
        </w:rPr>
        <w:t>este recurso</w:t>
      </w:r>
      <w:r w:rsidRPr="002170E4">
        <w:rPr>
          <w:rFonts w:ascii="Times New Roman" w:hAnsi="Times New Roman" w:cs="Times New Roman"/>
          <w:sz w:val="24"/>
          <w:szCs w:val="24"/>
        </w:rPr>
        <w:t xml:space="preserve"> y contribuir a la disminución del impacto ambiental.</w:t>
      </w:r>
    </w:p>
    <w:p w:rsidR="00320F9E" w:rsidRPr="002170E4" w:rsidRDefault="00320F9E" w:rsidP="00320F9E">
      <w:pPr>
        <w:pStyle w:val="Sinespaciado"/>
        <w:spacing w:line="360" w:lineRule="auto"/>
        <w:jc w:val="both"/>
        <w:rPr>
          <w:rFonts w:ascii="Times New Roman" w:hAnsi="Times New Roman" w:cs="Times New Roman"/>
          <w:sz w:val="24"/>
          <w:szCs w:val="24"/>
        </w:rPr>
      </w:pPr>
    </w:p>
    <w:p w:rsidR="00DA4439" w:rsidRPr="002170E4" w:rsidRDefault="00AC1348" w:rsidP="002767C0">
      <w:pPr>
        <w:pStyle w:val="Sinespaciado"/>
        <w:spacing w:after="567"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Fundamentando lo expuesto, el contenido de esta investigación pretende ofrecer alternativas de mejora de la producción para el avicultor, al garantizar las dosis correctas que provean un crecimiento estable y ayude al engorde, en la dieta alimenticia de pollos cobb 500. </w:t>
      </w:r>
    </w:p>
    <w:p w:rsidR="00DA4439" w:rsidRPr="002170E4" w:rsidRDefault="00DA4439" w:rsidP="00B84510">
      <w:pPr>
        <w:pStyle w:val="Ttulo1"/>
        <w:ind w:left="426" w:hanging="426"/>
        <w:rPr>
          <w:rFonts w:cs="Times New Roman"/>
        </w:rPr>
      </w:pPr>
      <w:bookmarkStart w:id="4" w:name="_Toc469238012"/>
      <w:r w:rsidRPr="002170E4">
        <w:rPr>
          <w:rFonts w:cs="Times New Roman"/>
        </w:rPr>
        <w:lastRenderedPageBreak/>
        <w:t>MARCO TEORICO.</w:t>
      </w:r>
      <w:bookmarkEnd w:id="4"/>
    </w:p>
    <w:p w:rsidR="00CF63AA" w:rsidRPr="002170E4" w:rsidRDefault="00CF63AA" w:rsidP="00E31EAD">
      <w:pPr>
        <w:spacing w:after="0"/>
        <w:rPr>
          <w:rFonts w:ascii="Times New Roman" w:hAnsi="Times New Roman" w:cs="Times New Roman"/>
        </w:rPr>
      </w:pPr>
    </w:p>
    <w:p w:rsidR="00DA4439" w:rsidRPr="002170E4" w:rsidRDefault="00AA2C53" w:rsidP="00FF54B6">
      <w:pPr>
        <w:pStyle w:val="Ttulo2"/>
      </w:pPr>
      <w:bookmarkStart w:id="5" w:name="_Toc469238013"/>
      <w:r>
        <w:t>3</w:t>
      </w:r>
      <w:r w:rsidR="00DA4439" w:rsidRPr="002170E4">
        <w:t>.1. DE LOS ORÍGENES DEL POLLO.</w:t>
      </w:r>
      <w:bookmarkEnd w:id="5"/>
    </w:p>
    <w:p w:rsidR="003B5814" w:rsidRPr="002170E4" w:rsidRDefault="003B5814" w:rsidP="00E31EAD">
      <w:pPr>
        <w:spacing w:after="0"/>
        <w:rPr>
          <w:rFonts w:ascii="Times New Roman" w:hAnsi="Times New Roman" w:cs="Times New Roman"/>
        </w:rPr>
      </w:pPr>
    </w:p>
    <w:p w:rsidR="00954615" w:rsidRDefault="00237D52" w:rsidP="00954615">
      <w:pPr>
        <w:spacing w:after="0" w:line="360" w:lineRule="auto"/>
        <w:jc w:val="both"/>
        <w:rPr>
          <w:rFonts w:ascii="Times New Roman" w:hAnsi="Times New Roman" w:cs="Times New Roman"/>
          <w:sz w:val="24"/>
          <w:szCs w:val="24"/>
        </w:rPr>
      </w:pPr>
      <w:r w:rsidRPr="007C0C71">
        <w:rPr>
          <w:rFonts w:ascii="Times New Roman" w:hAnsi="Times New Roman" w:cs="Times New Roman"/>
          <w:sz w:val="24"/>
          <w:szCs w:val="24"/>
        </w:rPr>
        <w:t xml:space="preserve">El origen de las aves probablemente comenzó en el período Jurásico y derivaron de dinosaurios terópodos. La especie más antigua que se conoce, aun no siendo un ave con todas sus características, es </w:t>
      </w:r>
      <w:proofErr w:type="spellStart"/>
      <w:r w:rsidRPr="007C0C71">
        <w:rPr>
          <w:rFonts w:ascii="Times New Roman" w:hAnsi="Times New Roman" w:cs="Times New Roman"/>
          <w:sz w:val="24"/>
          <w:szCs w:val="24"/>
        </w:rPr>
        <w:t>Archaeopteryx</w:t>
      </w:r>
      <w:proofErr w:type="spellEnd"/>
      <w:r w:rsidRPr="007C0C71">
        <w:rPr>
          <w:rFonts w:ascii="Times New Roman" w:hAnsi="Times New Roman" w:cs="Times New Roman"/>
          <w:sz w:val="24"/>
          <w:szCs w:val="24"/>
        </w:rPr>
        <w:t xml:space="preserve"> </w:t>
      </w:r>
      <w:proofErr w:type="spellStart"/>
      <w:r w:rsidRPr="007C0C71">
        <w:rPr>
          <w:rFonts w:ascii="Times New Roman" w:hAnsi="Times New Roman" w:cs="Times New Roman"/>
          <w:sz w:val="24"/>
          <w:szCs w:val="24"/>
        </w:rPr>
        <w:t>lithographica</w:t>
      </w:r>
      <w:proofErr w:type="spellEnd"/>
      <w:r w:rsidRPr="007C0C71">
        <w:rPr>
          <w:rFonts w:ascii="Times New Roman" w:hAnsi="Times New Roman" w:cs="Times New Roman"/>
          <w:sz w:val="24"/>
          <w:szCs w:val="24"/>
        </w:rPr>
        <w:t xml:space="preserve"> (Jurásico Superior),</w:t>
      </w:r>
      <w:r w:rsidRPr="007C0C71">
        <w:rPr>
          <w:rStyle w:val="apple-converted-space"/>
          <w:rFonts w:ascii="Times New Roman" w:hAnsi="Times New Roman" w:cs="Times New Roman"/>
          <w:sz w:val="24"/>
          <w:szCs w:val="24"/>
        </w:rPr>
        <w:t> </w:t>
      </w:r>
      <w:r w:rsidRPr="007C0C71">
        <w:rPr>
          <w:rFonts w:ascii="Times New Roman" w:hAnsi="Times New Roman" w:cs="Times New Roman"/>
          <w:sz w:val="24"/>
          <w:szCs w:val="24"/>
        </w:rPr>
        <w:t xml:space="preserve">presentaba rasgos de reptil, como dientes en sus mandíbulas en forma de pico y muchos huesos en la cola, pero además tenía plumas. </w:t>
      </w:r>
    </w:p>
    <w:p w:rsidR="00954615" w:rsidRPr="007C0C71" w:rsidRDefault="00954615" w:rsidP="00954615">
      <w:pPr>
        <w:spacing w:after="0" w:line="360" w:lineRule="auto"/>
        <w:jc w:val="both"/>
        <w:rPr>
          <w:rFonts w:ascii="Times New Roman" w:hAnsi="Times New Roman" w:cs="Times New Roman"/>
          <w:sz w:val="24"/>
          <w:szCs w:val="24"/>
        </w:rPr>
      </w:pPr>
    </w:p>
    <w:p w:rsidR="00237D52" w:rsidRDefault="00237D52" w:rsidP="00954615">
      <w:pPr>
        <w:spacing w:after="0" w:line="360" w:lineRule="auto"/>
        <w:jc w:val="both"/>
        <w:rPr>
          <w:rStyle w:val="apple-converted-space"/>
          <w:rFonts w:ascii="Times New Roman" w:hAnsi="Times New Roman" w:cs="Times New Roman"/>
          <w:sz w:val="24"/>
          <w:szCs w:val="24"/>
        </w:rPr>
      </w:pPr>
      <w:r w:rsidRPr="007C0C71">
        <w:rPr>
          <w:rFonts w:ascii="Times New Roman" w:hAnsi="Times New Roman" w:cs="Times New Roman"/>
          <w:sz w:val="24"/>
          <w:szCs w:val="24"/>
        </w:rPr>
        <w:t xml:space="preserve">Hace millones de años los terópodos similares a las aves tenían una mandíbula llena de dientes como los demás de su género, con el tiempo su mandíbula fue perdiendo sus dientes (algo que todavía es evidente en el </w:t>
      </w:r>
      <w:proofErr w:type="spellStart"/>
      <w:r w:rsidRPr="007C0C71">
        <w:rPr>
          <w:rFonts w:ascii="Times New Roman" w:hAnsi="Times New Roman" w:cs="Times New Roman"/>
          <w:sz w:val="24"/>
          <w:szCs w:val="24"/>
        </w:rPr>
        <w:t>archaeopteryx</w:t>
      </w:r>
      <w:proofErr w:type="spellEnd"/>
      <w:r w:rsidRPr="007C0C71">
        <w:rPr>
          <w:rFonts w:ascii="Times New Roman" w:hAnsi="Times New Roman" w:cs="Times New Roman"/>
          <w:sz w:val="24"/>
          <w:szCs w:val="24"/>
        </w:rPr>
        <w:t xml:space="preserve">, y otras </w:t>
      </w:r>
      <w:proofErr w:type="spellStart"/>
      <w:r w:rsidRPr="007C0C71">
        <w:rPr>
          <w:rFonts w:ascii="Times New Roman" w:hAnsi="Times New Roman" w:cs="Times New Roman"/>
          <w:sz w:val="24"/>
          <w:szCs w:val="24"/>
        </w:rPr>
        <w:t>protoaves</w:t>
      </w:r>
      <w:proofErr w:type="spellEnd"/>
      <w:r w:rsidRPr="007C0C71">
        <w:rPr>
          <w:rFonts w:ascii="Times New Roman" w:hAnsi="Times New Roman" w:cs="Times New Roman"/>
          <w:sz w:val="24"/>
          <w:szCs w:val="24"/>
        </w:rPr>
        <w:t>), con el tiempo esto se fue modificando, fósiles más recientes muestran aves con picos dentados un claro ejemplo de la transición de mandíbula a pico propiamente dicho.</w:t>
      </w:r>
      <w:r w:rsidRPr="007C0C71">
        <w:rPr>
          <w:rStyle w:val="apple-converted-space"/>
          <w:rFonts w:ascii="Times New Roman" w:hAnsi="Times New Roman" w:cs="Times New Roman"/>
          <w:sz w:val="24"/>
          <w:szCs w:val="24"/>
        </w:rPr>
        <w:t xml:space="preserve">  </w:t>
      </w:r>
    </w:p>
    <w:p w:rsidR="00954615" w:rsidRDefault="00954615" w:rsidP="00954615">
      <w:pPr>
        <w:spacing w:after="0" w:line="360" w:lineRule="auto"/>
        <w:jc w:val="both"/>
        <w:rPr>
          <w:rStyle w:val="apple-converted-space"/>
          <w:rFonts w:ascii="Times New Roman" w:hAnsi="Times New Roman" w:cs="Times New Roman"/>
          <w:sz w:val="24"/>
          <w:szCs w:val="24"/>
        </w:rPr>
      </w:pPr>
    </w:p>
    <w:p w:rsidR="00943887" w:rsidRDefault="00237D52" w:rsidP="00237D52">
      <w:pPr>
        <w:spacing w:after="0" w:line="360" w:lineRule="auto"/>
        <w:jc w:val="both"/>
        <w:rPr>
          <w:rStyle w:val="apple-converted-space"/>
          <w:rFonts w:ascii="Times New Roman" w:hAnsi="Times New Roman" w:cs="Times New Roman"/>
          <w:sz w:val="24"/>
          <w:szCs w:val="24"/>
          <w:shd w:val="clear" w:color="auto" w:fill="FFFFFF"/>
        </w:rPr>
      </w:pPr>
      <w:r w:rsidRPr="007C0C71">
        <w:rPr>
          <w:rFonts w:ascii="Times New Roman" w:hAnsi="Times New Roman" w:cs="Times New Roman"/>
          <w:sz w:val="24"/>
          <w:szCs w:val="24"/>
          <w:shd w:val="clear" w:color="auto" w:fill="FFFFFF"/>
        </w:rPr>
        <w:t>Hace mucho se cree que el pico es una adaptación al vuelo más que a otra cosa, ya que al no cargar con tanta masa ósea y dientes el pico les quedaba más liviano reduciendo así el esfuerzo al volar.</w:t>
      </w:r>
      <w:r w:rsidRPr="007C0C71">
        <w:rPr>
          <w:rStyle w:val="apple-converted-space"/>
          <w:rFonts w:ascii="Times New Roman" w:hAnsi="Times New Roman" w:cs="Times New Roman"/>
          <w:sz w:val="24"/>
          <w:szCs w:val="24"/>
          <w:shd w:val="clear" w:color="auto" w:fill="FFFFFF"/>
        </w:rPr>
        <w:t> </w:t>
      </w:r>
      <w:r w:rsidRPr="00237D52">
        <w:rPr>
          <w:rStyle w:val="apple-converted-space"/>
          <w:rFonts w:ascii="Times New Roman" w:hAnsi="Times New Roman" w:cs="Times New Roman"/>
          <w:b/>
          <w:i/>
          <w:sz w:val="24"/>
          <w:szCs w:val="24"/>
          <w:shd w:val="clear" w:color="auto" w:fill="FFFFFF"/>
        </w:rPr>
        <w:t>(</w:t>
      </w:r>
      <w:proofErr w:type="spellStart"/>
      <w:r w:rsidRPr="00237D52">
        <w:rPr>
          <w:rStyle w:val="apple-converted-space"/>
          <w:rFonts w:ascii="Times New Roman" w:hAnsi="Times New Roman" w:cs="Times New Roman"/>
          <w:b/>
          <w:i/>
          <w:sz w:val="24"/>
          <w:szCs w:val="24"/>
          <w:shd w:val="clear" w:color="auto" w:fill="FFFFFF"/>
        </w:rPr>
        <w:t>Ferreyra</w:t>
      </w:r>
      <w:proofErr w:type="spellEnd"/>
      <w:r w:rsidRPr="00237D52">
        <w:rPr>
          <w:rStyle w:val="apple-converted-space"/>
          <w:rFonts w:ascii="Times New Roman" w:hAnsi="Times New Roman" w:cs="Times New Roman"/>
          <w:b/>
          <w:i/>
          <w:sz w:val="24"/>
          <w:szCs w:val="24"/>
          <w:shd w:val="clear" w:color="auto" w:fill="FFFFFF"/>
        </w:rPr>
        <w:t>, E. 2014.)</w:t>
      </w:r>
    </w:p>
    <w:p w:rsidR="00237D52" w:rsidRPr="00237D52" w:rsidRDefault="00237D52" w:rsidP="00237D52">
      <w:pPr>
        <w:spacing w:after="0" w:line="360" w:lineRule="auto"/>
        <w:jc w:val="both"/>
        <w:rPr>
          <w:rFonts w:ascii="Times New Roman" w:hAnsi="Times New Roman" w:cs="Times New Roman"/>
          <w:sz w:val="24"/>
          <w:szCs w:val="24"/>
          <w:shd w:val="clear" w:color="auto" w:fill="FFFFFF"/>
        </w:rPr>
      </w:pP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En Europa aparecieron más tarde, llegaron al sur alrededor de 700 años a.C. y luego la cría de pollos se propagó debido a las rutas comerciales de las legiones romanas por todo su imperio, aunque se ha comprobado que los celtas al norte de Europa tenían pollos domesticados antes de que César invadiera Bretaña (Inglaterra). En la Edad Media, se comenzaron a seleccionar y a diferenciar las razas y tomaron relevante importancia por la carne y los huevos que desempeñaron desde entonces un papel primordial en la alimentación. El pollo ha ocupado un papel importante en las leyendas y en la mitología de todo el mundo. En sus entrañas leían el porvenir de sus dueños, los videntes y sacerdotes de ciertas sectas, desde la antigüedad </w:t>
      </w:r>
      <w:r w:rsidRPr="00DC5B36">
        <w:rPr>
          <w:rFonts w:ascii="Times New Roman" w:hAnsi="Times New Roman" w:cs="Times New Roman"/>
          <w:b/>
          <w:i/>
          <w:sz w:val="24"/>
          <w:szCs w:val="24"/>
        </w:rPr>
        <w:t>(Becerra, Z. 2011).</w:t>
      </w:r>
    </w:p>
    <w:p w:rsidR="00943887" w:rsidRPr="002170E4" w:rsidRDefault="00943887"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lastRenderedPageBreak/>
        <w:t xml:space="preserve">El pollo fue en un tiempo despreciado de las mesas elegantes, o de las casas reales, que preferían aves más exóticas como los faisanes sin ni siquiera enterarse que las gallinas domésticas pertenecen a la familia </w:t>
      </w:r>
      <w:proofErr w:type="spellStart"/>
      <w:r w:rsidRPr="002170E4">
        <w:rPr>
          <w:rFonts w:ascii="Times New Roman" w:hAnsi="Times New Roman" w:cs="Times New Roman"/>
          <w:sz w:val="24"/>
          <w:szCs w:val="24"/>
        </w:rPr>
        <w:t>Fasiánidas</w:t>
      </w:r>
      <w:proofErr w:type="spellEnd"/>
      <w:r w:rsidRPr="002170E4">
        <w:rPr>
          <w:rFonts w:ascii="Times New Roman" w:hAnsi="Times New Roman" w:cs="Times New Roman"/>
          <w:sz w:val="24"/>
          <w:szCs w:val="24"/>
        </w:rPr>
        <w:t xml:space="preserve"> es decir son primas del faisán, del orden </w:t>
      </w:r>
      <w:proofErr w:type="spellStart"/>
      <w:r w:rsidRPr="002170E4">
        <w:rPr>
          <w:rFonts w:ascii="Times New Roman" w:hAnsi="Times New Roman" w:cs="Times New Roman"/>
          <w:sz w:val="24"/>
          <w:szCs w:val="24"/>
        </w:rPr>
        <w:t>Galliformes</w:t>
      </w:r>
      <w:proofErr w:type="spellEnd"/>
      <w:r w:rsidRPr="002170E4">
        <w:rPr>
          <w:rFonts w:ascii="Times New Roman" w:hAnsi="Times New Roman" w:cs="Times New Roman"/>
          <w:sz w:val="24"/>
          <w:szCs w:val="24"/>
        </w:rPr>
        <w:t xml:space="preserve">, científicamente se llaman </w:t>
      </w:r>
      <w:proofErr w:type="spellStart"/>
      <w:r w:rsidRPr="002170E4">
        <w:rPr>
          <w:rFonts w:ascii="Times New Roman" w:hAnsi="Times New Roman" w:cs="Times New Roman"/>
          <w:sz w:val="24"/>
          <w:szCs w:val="24"/>
        </w:rPr>
        <w:t>Gallus</w:t>
      </w:r>
      <w:proofErr w:type="spellEnd"/>
      <w:r w:rsidRPr="002170E4">
        <w:rPr>
          <w:rFonts w:ascii="Times New Roman" w:hAnsi="Times New Roman" w:cs="Times New Roman"/>
          <w:sz w:val="24"/>
          <w:szCs w:val="24"/>
        </w:rPr>
        <w:t xml:space="preserve"> </w:t>
      </w:r>
      <w:proofErr w:type="spellStart"/>
      <w:r w:rsidRPr="002170E4">
        <w:rPr>
          <w:rFonts w:ascii="Times New Roman" w:hAnsi="Times New Roman" w:cs="Times New Roman"/>
          <w:sz w:val="24"/>
          <w:szCs w:val="24"/>
        </w:rPr>
        <w:t>gallus</w:t>
      </w:r>
      <w:proofErr w:type="spellEnd"/>
      <w:r w:rsidRPr="002170E4">
        <w:rPr>
          <w:rFonts w:ascii="Times New Roman" w:hAnsi="Times New Roman" w:cs="Times New Roman"/>
          <w:sz w:val="24"/>
          <w:szCs w:val="24"/>
        </w:rPr>
        <w:t xml:space="preserve"> </w:t>
      </w:r>
      <w:proofErr w:type="spellStart"/>
      <w:r w:rsidRPr="002170E4">
        <w:rPr>
          <w:rFonts w:ascii="Times New Roman" w:hAnsi="Times New Roman" w:cs="Times New Roman"/>
          <w:sz w:val="24"/>
          <w:szCs w:val="24"/>
        </w:rPr>
        <w:t>domesticus</w:t>
      </w:r>
      <w:proofErr w:type="spellEnd"/>
      <w:r w:rsidRPr="002170E4">
        <w:rPr>
          <w:rFonts w:ascii="Times New Roman" w:hAnsi="Times New Roman" w:cs="Times New Roman"/>
          <w:sz w:val="24"/>
          <w:szCs w:val="24"/>
        </w:rPr>
        <w:t xml:space="preserve">, era el humilde pollo un alimento del vulgo, pero poco a poco, y debido a la versatilidad de su carne fue tomando lugar en la gastronomía hasta el punto de que muchos chef famosos lo tomaron para preparar exquisitos platos que han llegado a recibir reconocidos premios mundiales como el pollo " Le </w:t>
      </w:r>
      <w:proofErr w:type="spellStart"/>
      <w:r w:rsidRPr="002170E4">
        <w:rPr>
          <w:rFonts w:ascii="Times New Roman" w:hAnsi="Times New Roman" w:cs="Times New Roman"/>
          <w:sz w:val="24"/>
          <w:szCs w:val="24"/>
        </w:rPr>
        <w:t>Cordon</w:t>
      </w:r>
      <w:proofErr w:type="spellEnd"/>
      <w:r w:rsidRPr="002170E4">
        <w:rPr>
          <w:rFonts w:ascii="Times New Roman" w:hAnsi="Times New Roman" w:cs="Times New Roman"/>
          <w:sz w:val="24"/>
          <w:szCs w:val="24"/>
        </w:rPr>
        <w:t xml:space="preserve"> </w:t>
      </w:r>
      <w:proofErr w:type="spellStart"/>
      <w:r w:rsidRPr="002170E4">
        <w:rPr>
          <w:rFonts w:ascii="Times New Roman" w:hAnsi="Times New Roman" w:cs="Times New Roman"/>
          <w:sz w:val="24"/>
          <w:szCs w:val="24"/>
        </w:rPr>
        <w:t>Bleu</w:t>
      </w:r>
      <w:proofErr w:type="spellEnd"/>
      <w:r w:rsidRPr="002170E4">
        <w:rPr>
          <w:rFonts w:ascii="Times New Roman" w:hAnsi="Times New Roman" w:cs="Times New Roman"/>
          <w:sz w:val="24"/>
          <w:szCs w:val="24"/>
        </w:rPr>
        <w:t xml:space="preserve">" esta es una distinción otorgada por la mejor escuela para cocineros que fue fundada en la ciudad cosmopolita de París hace más de 100 años con una reconocida historia y experiencia en la enseñanza culinaria </w:t>
      </w:r>
      <w:r w:rsidRPr="00DC5B36">
        <w:rPr>
          <w:rFonts w:ascii="Times New Roman" w:hAnsi="Times New Roman" w:cs="Times New Roman"/>
          <w:b/>
          <w:i/>
          <w:sz w:val="24"/>
          <w:szCs w:val="24"/>
        </w:rPr>
        <w:t>(Becerra, Z. 2011).</w:t>
      </w:r>
    </w:p>
    <w:p w:rsidR="00943887" w:rsidRPr="002170E4" w:rsidRDefault="00943887"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sz w:val="24"/>
          <w:szCs w:val="24"/>
        </w:rPr>
        <w:t xml:space="preserve">La mayoría de los científicos coinciden en que la gallina es originaria del sudeste del continente asiático. En la India oriental y en la cordillera del Himalaya todavía se puede encontrar en su estado salvaje. A excepción de algún tipo de gallina exótica, como la de Guinea, todas las demás que conocemos y utilizamos para nuestra alimentación son procedentes de la misma especie, el gallo </w:t>
      </w:r>
      <w:proofErr w:type="spellStart"/>
      <w:r w:rsidRPr="002170E4">
        <w:rPr>
          <w:rFonts w:ascii="Times New Roman" w:hAnsi="Times New Roman" w:cs="Times New Roman"/>
          <w:sz w:val="24"/>
          <w:szCs w:val="24"/>
        </w:rPr>
        <w:t>bankiva</w:t>
      </w:r>
      <w:proofErr w:type="spellEnd"/>
      <w:r w:rsidRPr="002170E4">
        <w:rPr>
          <w:rFonts w:ascii="Times New Roman" w:hAnsi="Times New Roman" w:cs="Times New Roman"/>
          <w:sz w:val="24"/>
          <w:szCs w:val="24"/>
        </w:rPr>
        <w:t xml:space="preserve">. La domesticación de la gallina ocurrió en China alrededor del año 1.400 a. C. Sin embargo, otros autores dicen que la completa domesticación de esta ave de corral ocurrió aproximadamente 2.000 años a. C. Se cree que las gallinas llegaron a Europa a través de las grandes migraciones de los pueblos indoeuropeos hace aproximadamente cuatro mil años. </w:t>
      </w:r>
      <w:r w:rsidR="00237D52">
        <w:rPr>
          <w:rFonts w:ascii="Times New Roman" w:hAnsi="Times New Roman" w:cs="Times New Roman"/>
          <w:b/>
          <w:bCs/>
          <w:i/>
          <w:sz w:val="24"/>
          <w:szCs w:val="24"/>
        </w:rPr>
        <w:t>(</w:t>
      </w:r>
      <w:proofErr w:type="spellStart"/>
      <w:r w:rsidR="00237D52">
        <w:rPr>
          <w:rFonts w:ascii="Times New Roman" w:hAnsi="Times New Roman" w:cs="Times New Roman"/>
          <w:b/>
          <w:bCs/>
          <w:i/>
          <w:sz w:val="24"/>
          <w:szCs w:val="24"/>
        </w:rPr>
        <w:t>Sanger</w:t>
      </w:r>
      <w:proofErr w:type="spellEnd"/>
      <w:r w:rsidR="00237D52">
        <w:rPr>
          <w:rFonts w:ascii="Times New Roman" w:hAnsi="Times New Roman" w:cs="Times New Roman"/>
          <w:b/>
          <w:bCs/>
          <w:i/>
          <w:sz w:val="24"/>
          <w:szCs w:val="24"/>
        </w:rPr>
        <w:t>, L, &amp;</w:t>
      </w:r>
      <w:r w:rsidRPr="00DC5B36">
        <w:rPr>
          <w:rFonts w:ascii="Times New Roman" w:hAnsi="Times New Roman" w:cs="Times New Roman"/>
          <w:b/>
          <w:bCs/>
          <w:i/>
          <w:sz w:val="24"/>
          <w:szCs w:val="24"/>
        </w:rPr>
        <w:t xml:space="preserve"> </w:t>
      </w:r>
      <w:proofErr w:type="spellStart"/>
      <w:r w:rsidRPr="00DC5B36">
        <w:rPr>
          <w:rFonts w:ascii="Times New Roman" w:hAnsi="Times New Roman" w:cs="Times New Roman"/>
          <w:b/>
          <w:bCs/>
          <w:i/>
          <w:sz w:val="24"/>
          <w:szCs w:val="24"/>
        </w:rPr>
        <w:t>Donal</w:t>
      </w:r>
      <w:proofErr w:type="spellEnd"/>
      <w:r w:rsidR="00237D52">
        <w:rPr>
          <w:rFonts w:ascii="Times New Roman" w:hAnsi="Times New Roman" w:cs="Times New Roman"/>
          <w:b/>
          <w:bCs/>
          <w:i/>
          <w:sz w:val="24"/>
          <w:szCs w:val="24"/>
        </w:rPr>
        <w:t>, J.</w:t>
      </w:r>
      <w:r w:rsidRPr="00DC5B36">
        <w:rPr>
          <w:rFonts w:ascii="Times New Roman" w:hAnsi="Times New Roman" w:cs="Times New Roman"/>
          <w:b/>
          <w:bCs/>
          <w:i/>
          <w:sz w:val="24"/>
          <w:szCs w:val="24"/>
        </w:rPr>
        <w:t xml:space="preserve"> 2011)</w:t>
      </w:r>
    </w:p>
    <w:p w:rsidR="00943887" w:rsidRPr="002170E4" w:rsidRDefault="00943887"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Default"/>
        <w:spacing w:line="360" w:lineRule="auto"/>
        <w:jc w:val="both"/>
      </w:pPr>
      <w:r w:rsidRPr="002170E4">
        <w:t xml:space="preserve">Tanto los pollos en criados en corral en libertad como los de incubadora están completamente desarrollados cuando salen del huevo, momento en que ya se pueden alimentarse por ellos mismos y pueden volar a la semana de edad. El pollo fue en un tiempo despreciado de las mesas elegantes, o de las casas reales, que preferían aves más exóticas como los faisanes sin ni siquiera enterarse que las gallinas domésticas pertenecen a la familia </w:t>
      </w:r>
      <w:proofErr w:type="spellStart"/>
      <w:r w:rsidRPr="002170E4">
        <w:t>Fasiánidas</w:t>
      </w:r>
      <w:proofErr w:type="spellEnd"/>
      <w:r w:rsidRPr="002170E4">
        <w:t xml:space="preserve"> es decir son primas del faisán, del orden </w:t>
      </w:r>
      <w:proofErr w:type="spellStart"/>
      <w:r w:rsidRPr="002170E4">
        <w:t>Galliformes</w:t>
      </w:r>
      <w:proofErr w:type="spellEnd"/>
      <w:r w:rsidRPr="002170E4">
        <w:t xml:space="preserve">, científicamente se llaman </w:t>
      </w:r>
      <w:proofErr w:type="spellStart"/>
      <w:r w:rsidRPr="002170E4">
        <w:rPr>
          <w:i/>
          <w:iCs/>
        </w:rPr>
        <w:t>Gallus</w:t>
      </w:r>
      <w:proofErr w:type="spellEnd"/>
      <w:r w:rsidRPr="002170E4">
        <w:rPr>
          <w:i/>
          <w:iCs/>
        </w:rPr>
        <w:t xml:space="preserve"> </w:t>
      </w:r>
      <w:proofErr w:type="spellStart"/>
      <w:r w:rsidRPr="002170E4">
        <w:rPr>
          <w:i/>
          <w:iCs/>
        </w:rPr>
        <w:t>gallus</w:t>
      </w:r>
      <w:proofErr w:type="spellEnd"/>
      <w:r w:rsidRPr="002170E4">
        <w:rPr>
          <w:i/>
          <w:iCs/>
        </w:rPr>
        <w:t xml:space="preserve"> </w:t>
      </w:r>
      <w:proofErr w:type="spellStart"/>
      <w:r w:rsidRPr="002170E4">
        <w:rPr>
          <w:i/>
          <w:iCs/>
        </w:rPr>
        <w:t>domesticus</w:t>
      </w:r>
      <w:proofErr w:type="spellEnd"/>
      <w:r w:rsidRPr="002170E4">
        <w:t xml:space="preserve">. </w:t>
      </w:r>
      <w:r w:rsidRPr="00DC5B36">
        <w:rPr>
          <w:b/>
          <w:bCs/>
          <w:i/>
        </w:rPr>
        <w:t>(Newman</w:t>
      </w:r>
      <w:r w:rsidR="00DC5B36" w:rsidRPr="00DC5B36">
        <w:rPr>
          <w:b/>
          <w:bCs/>
          <w:i/>
        </w:rPr>
        <w:t>,</w:t>
      </w:r>
      <w:r w:rsidRPr="00DC5B36">
        <w:rPr>
          <w:b/>
          <w:bCs/>
          <w:i/>
        </w:rPr>
        <w:t xml:space="preserve"> L. 2009</w:t>
      </w:r>
      <w:r w:rsidRPr="00DC5B36">
        <w:rPr>
          <w:b/>
          <w:i/>
        </w:rPr>
        <w:t>)</w:t>
      </w:r>
    </w:p>
    <w:p w:rsidR="00943887" w:rsidRPr="002170E4" w:rsidRDefault="00943887" w:rsidP="00867AF4">
      <w:pPr>
        <w:spacing w:after="0"/>
        <w:rPr>
          <w:rFonts w:ascii="Times New Roman" w:hAnsi="Times New Roman" w:cs="Times New Roman"/>
        </w:rPr>
      </w:pPr>
    </w:p>
    <w:p w:rsidR="00FD430D" w:rsidRDefault="00FD430D" w:rsidP="00FF54B6">
      <w:pPr>
        <w:pStyle w:val="Ttulo2"/>
      </w:pPr>
    </w:p>
    <w:p w:rsidR="00DA4439" w:rsidRPr="002170E4" w:rsidRDefault="00AA2C53" w:rsidP="00FF54B6">
      <w:pPr>
        <w:pStyle w:val="Ttulo2"/>
      </w:pPr>
      <w:bookmarkStart w:id="6" w:name="_Toc469238014"/>
      <w:r>
        <w:rPr>
          <w:lang w:val="es-ES" w:eastAsia="es-ES"/>
        </w:rPr>
        <w:lastRenderedPageBreak/>
        <w:t>3</w:t>
      </w:r>
      <w:r w:rsidR="00DA4439" w:rsidRPr="002170E4">
        <w:rPr>
          <w:lang w:val="es-ES" w:eastAsia="es-ES"/>
        </w:rPr>
        <w:t xml:space="preserve">.2. </w:t>
      </w:r>
      <w:r w:rsidR="003B5814" w:rsidRPr="002170E4">
        <w:t xml:space="preserve">POSICIÓN DEL POLLO </w:t>
      </w:r>
      <w:r w:rsidR="00DA4439" w:rsidRPr="002170E4">
        <w:t>EN LA ESCALA ZOOLÓGICA.</w:t>
      </w:r>
      <w:bookmarkEnd w:id="6"/>
    </w:p>
    <w:p w:rsidR="00943887" w:rsidRPr="002170E4" w:rsidRDefault="00943887" w:rsidP="00511C65">
      <w:pPr>
        <w:spacing w:after="0" w:line="360" w:lineRule="auto"/>
        <w:rPr>
          <w:rFonts w:ascii="Times New Roman" w:hAnsi="Times New Roman" w:cs="Times New Roman"/>
          <w:lang w:eastAsia="es-MX"/>
        </w:rPr>
      </w:pPr>
    </w:p>
    <w:p w:rsidR="00961ABC" w:rsidRPr="00DC5B36" w:rsidRDefault="00DA4439" w:rsidP="001103CE">
      <w:pPr>
        <w:spacing w:after="0" w:line="360" w:lineRule="auto"/>
        <w:jc w:val="both"/>
        <w:rPr>
          <w:rFonts w:ascii="Times New Roman" w:hAnsi="Times New Roman" w:cs="Times New Roman"/>
          <w:b/>
          <w:i/>
          <w:sz w:val="24"/>
          <w:szCs w:val="24"/>
          <w:lang w:eastAsia="es-MX"/>
        </w:rPr>
      </w:pPr>
      <w:r w:rsidRPr="002170E4">
        <w:rPr>
          <w:rFonts w:ascii="Times New Roman" w:hAnsi="Times New Roman" w:cs="Times New Roman"/>
          <w:sz w:val="24"/>
          <w:szCs w:val="24"/>
          <w:lang w:eastAsia="es-MX"/>
        </w:rPr>
        <w:t xml:space="preserve">El pollo cuyo nombre científico es </w:t>
      </w:r>
      <w:proofErr w:type="spellStart"/>
      <w:r w:rsidRPr="002170E4">
        <w:rPr>
          <w:rFonts w:ascii="Times New Roman" w:hAnsi="Times New Roman" w:cs="Times New Roman"/>
          <w:i/>
          <w:sz w:val="24"/>
          <w:szCs w:val="24"/>
          <w:lang w:eastAsia="es-MX"/>
        </w:rPr>
        <w:t>Gallus</w:t>
      </w:r>
      <w:proofErr w:type="spellEnd"/>
      <w:r w:rsidRPr="002170E4">
        <w:rPr>
          <w:rFonts w:ascii="Times New Roman" w:hAnsi="Times New Roman" w:cs="Times New Roman"/>
          <w:i/>
          <w:sz w:val="24"/>
          <w:szCs w:val="24"/>
          <w:lang w:eastAsia="es-MX"/>
        </w:rPr>
        <w:t xml:space="preserve"> </w:t>
      </w:r>
      <w:proofErr w:type="spellStart"/>
      <w:r w:rsidRPr="002170E4">
        <w:rPr>
          <w:rFonts w:ascii="Times New Roman" w:hAnsi="Times New Roman" w:cs="Times New Roman"/>
          <w:i/>
          <w:sz w:val="24"/>
          <w:szCs w:val="24"/>
          <w:lang w:eastAsia="es-MX"/>
        </w:rPr>
        <w:t>gallus</w:t>
      </w:r>
      <w:proofErr w:type="spellEnd"/>
      <w:r w:rsidRPr="002170E4">
        <w:rPr>
          <w:rFonts w:ascii="Times New Roman" w:hAnsi="Times New Roman" w:cs="Times New Roman"/>
          <w:i/>
          <w:sz w:val="24"/>
          <w:szCs w:val="24"/>
          <w:lang w:eastAsia="es-MX"/>
        </w:rPr>
        <w:t xml:space="preserve"> </w:t>
      </w:r>
      <w:proofErr w:type="spellStart"/>
      <w:r w:rsidRPr="002170E4">
        <w:rPr>
          <w:rFonts w:ascii="Times New Roman" w:hAnsi="Times New Roman" w:cs="Times New Roman"/>
          <w:i/>
          <w:sz w:val="24"/>
          <w:szCs w:val="24"/>
          <w:lang w:eastAsia="es-MX"/>
        </w:rPr>
        <w:t>domesticus</w:t>
      </w:r>
      <w:proofErr w:type="spellEnd"/>
      <w:r w:rsidRPr="002170E4">
        <w:rPr>
          <w:rFonts w:ascii="Times New Roman" w:hAnsi="Times New Roman" w:cs="Times New Roman"/>
          <w:sz w:val="24"/>
          <w:szCs w:val="24"/>
          <w:lang w:eastAsia="es-MX"/>
        </w:rPr>
        <w:t xml:space="preserve"> es una subespecie domestica de ave del genero </w:t>
      </w:r>
      <w:proofErr w:type="spellStart"/>
      <w:r w:rsidRPr="002170E4">
        <w:rPr>
          <w:rFonts w:ascii="Times New Roman" w:hAnsi="Times New Roman" w:cs="Times New Roman"/>
          <w:sz w:val="24"/>
          <w:szCs w:val="24"/>
          <w:lang w:eastAsia="es-MX"/>
        </w:rPr>
        <w:t>Gallus</w:t>
      </w:r>
      <w:proofErr w:type="spellEnd"/>
      <w:r w:rsidRPr="002170E4">
        <w:rPr>
          <w:rFonts w:ascii="Times New Roman" w:hAnsi="Times New Roman" w:cs="Times New Roman"/>
          <w:sz w:val="24"/>
          <w:szCs w:val="24"/>
          <w:lang w:eastAsia="es-MX"/>
        </w:rPr>
        <w:t xml:space="preserve"> perteneciente a la familia </w:t>
      </w:r>
      <w:proofErr w:type="spellStart"/>
      <w:r w:rsidRPr="002170E4">
        <w:rPr>
          <w:rFonts w:ascii="Times New Roman" w:hAnsi="Times New Roman" w:cs="Times New Roman"/>
          <w:sz w:val="24"/>
          <w:szCs w:val="24"/>
          <w:lang w:eastAsia="es-MX"/>
        </w:rPr>
        <w:t>Phasianidae</w:t>
      </w:r>
      <w:proofErr w:type="spellEnd"/>
      <w:r w:rsidRPr="002170E4">
        <w:rPr>
          <w:rFonts w:ascii="Times New Roman" w:hAnsi="Times New Roman" w:cs="Times New Roman"/>
          <w:sz w:val="24"/>
          <w:szCs w:val="24"/>
          <w:lang w:eastAsia="es-MX"/>
        </w:rPr>
        <w:t xml:space="preserve">. Su nombre común es gallo para el macho y gallina para la hembra. </w:t>
      </w:r>
      <w:r w:rsidRPr="002170E4">
        <w:rPr>
          <w:rFonts w:ascii="Times New Roman" w:hAnsi="Times New Roman" w:cs="Times New Roman"/>
          <w:bCs/>
          <w:sz w:val="24"/>
          <w:szCs w:val="24"/>
        </w:rPr>
        <w:t xml:space="preserve">Según la sistemática como ciencia que identifica a las aves dentro del reino animal podríamos decir que los pollos cobb 500 pertenece la siguiente clasificación. </w:t>
      </w:r>
      <w:r w:rsidR="001103CE" w:rsidRPr="00DC5B36">
        <w:rPr>
          <w:rFonts w:ascii="Times New Roman" w:hAnsi="Times New Roman" w:cs="Times New Roman"/>
          <w:b/>
          <w:i/>
          <w:sz w:val="24"/>
          <w:szCs w:val="24"/>
          <w:lang w:eastAsia="es-MX"/>
        </w:rPr>
        <w:t>(www.pollosbroiler.com</w:t>
      </w:r>
      <w:r w:rsidR="00DC5B36">
        <w:rPr>
          <w:rFonts w:ascii="Times New Roman" w:hAnsi="Times New Roman" w:cs="Times New Roman"/>
          <w:b/>
          <w:i/>
          <w:sz w:val="24"/>
          <w:szCs w:val="24"/>
          <w:lang w:eastAsia="es-MX"/>
        </w:rPr>
        <w:t>,</w:t>
      </w:r>
      <w:r w:rsidR="001103CE" w:rsidRPr="00DC5B36">
        <w:rPr>
          <w:rFonts w:ascii="Times New Roman" w:hAnsi="Times New Roman" w:cs="Times New Roman"/>
          <w:b/>
          <w:i/>
          <w:sz w:val="24"/>
          <w:szCs w:val="24"/>
          <w:lang w:eastAsia="es-MX"/>
        </w:rPr>
        <w:t xml:space="preserve"> 2012).</w:t>
      </w:r>
    </w:p>
    <w:p w:rsidR="001103CE" w:rsidRPr="001103CE" w:rsidRDefault="001103CE" w:rsidP="001103CE">
      <w:pPr>
        <w:spacing w:after="0" w:line="360" w:lineRule="auto"/>
        <w:jc w:val="both"/>
        <w:rPr>
          <w:rFonts w:ascii="Times New Roman" w:hAnsi="Times New Roman" w:cs="Times New Roman"/>
          <w:sz w:val="24"/>
          <w:szCs w:val="24"/>
          <w:lang w:eastAsia="es-MX"/>
        </w:rPr>
      </w:pPr>
    </w:p>
    <w:p w:rsidR="00DA4439" w:rsidRPr="002170E4" w:rsidRDefault="004210A5" w:rsidP="001103CE">
      <w:pPr>
        <w:spacing w:after="0" w:line="360" w:lineRule="auto"/>
        <w:rPr>
          <w:rFonts w:ascii="Times New Roman" w:hAnsi="Times New Roman" w:cs="Times New Roman"/>
          <w:bCs/>
          <w:spacing w:val="-1"/>
          <w:sz w:val="24"/>
          <w:szCs w:val="24"/>
          <w:lang w:val="es-ES_tradnl"/>
        </w:rPr>
      </w:pPr>
      <w:r>
        <w:rPr>
          <w:rFonts w:ascii="Times New Roman" w:hAnsi="Times New Roman" w:cs="Times New Roman"/>
          <w:b/>
          <w:bCs/>
          <w:spacing w:val="-1"/>
          <w:sz w:val="24"/>
          <w:szCs w:val="24"/>
          <w:lang w:val="es-ES_tradnl"/>
        </w:rPr>
        <w:t xml:space="preserve">Cuadro </w:t>
      </w:r>
      <w:r w:rsidR="00646341" w:rsidRPr="002170E4">
        <w:rPr>
          <w:rFonts w:ascii="Times New Roman" w:hAnsi="Times New Roman" w:cs="Times New Roman"/>
          <w:b/>
          <w:sz w:val="24"/>
          <w:szCs w:val="24"/>
        </w:rPr>
        <w:t>N°</w:t>
      </w:r>
      <w:r>
        <w:rPr>
          <w:rFonts w:ascii="Times New Roman" w:hAnsi="Times New Roman" w:cs="Times New Roman"/>
          <w:b/>
          <w:sz w:val="24"/>
          <w:szCs w:val="24"/>
        </w:rPr>
        <w:t xml:space="preserve"> </w:t>
      </w:r>
      <w:r w:rsidR="00DA4439" w:rsidRPr="002170E4">
        <w:rPr>
          <w:rFonts w:ascii="Times New Roman" w:hAnsi="Times New Roman" w:cs="Times New Roman"/>
          <w:b/>
          <w:bCs/>
          <w:spacing w:val="-1"/>
          <w:sz w:val="24"/>
          <w:szCs w:val="24"/>
          <w:lang w:val="es-ES_tradnl"/>
        </w:rPr>
        <w:t xml:space="preserve">1. </w:t>
      </w:r>
      <w:r w:rsidR="00DA4439" w:rsidRPr="002170E4">
        <w:rPr>
          <w:rFonts w:ascii="Times New Roman" w:hAnsi="Times New Roman" w:cs="Times New Roman"/>
          <w:bCs/>
          <w:spacing w:val="-1"/>
          <w:sz w:val="24"/>
          <w:szCs w:val="24"/>
          <w:lang w:val="es-ES_tradnl"/>
        </w:rPr>
        <w:t>Escala Zoológica.</w:t>
      </w:r>
    </w:p>
    <w:tbl>
      <w:tblPr>
        <w:tblStyle w:val="Tablanormal11"/>
        <w:tblW w:w="0" w:type="auto"/>
        <w:tblLook w:val="04A0" w:firstRow="1" w:lastRow="0" w:firstColumn="1" w:lastColumn="0" w:noHBand="0" w:noVBand="1"/>
      </w:tblPr>
      <w:tblGrid>
        <w:gridCol w:w="2650"/>
        <w:gridCol w:w="3134"/>
      </w:tblGrid>
      <w:tr w:rsidR="00DA4439" w:rsidRPr="002170E4" w:rsidTr="00961AB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tabs>
                <w:tab w:val="center" w:pos="1151"/>
              </w:tabs>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Reino</w:t>
            </w:r>
          </w:p>
        </w:tc>
        <w:tc>
          <w:tcPr>
            <w:tcW w:w="3134" w:type="dxa"/>
          </w:tcPr>
          <w:p w:rsidR="00DA4439" w:rsidRPr="002170E4" w:rsidRDefault="00DA4439" w:rsidP="00DF0B0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eastAsia="es-ES"/>
              </w:rPr>
            </w:pPr>
            <w:r w:rsidRPr="002170E4">
              <w:rPr>
                <w:rFonts w:ascii="Times New Roman" w:hAnsi="Times New Roman" w:cs="Times New Roman"/>
                <w:sz w:val="20"/>
                <w:szCs w:val="20"/>
                <w:lang w:val="es-ES" w:eastAsia="es-ES"/>
              </w:rPr>
              <w:t>Animal</w:t>
            </w:r>
          </w:p>
        </w:tc>
      </w:tr>
      <w:tr w:rsidR="00DA4439" w:rsidRPr="002170E4" w:rsidTr="00961AB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Tipo</w:t>
            </w:r>
          </w:p>
        </w:tc>
        <w:tc>
          <w:tcPr>
            <w:tcW w:w="3134"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eastAsia="es-ES"/>
              </w:rPr>
            </w:pPr>
            <w:r w:rsidRPr="002170E4">
              <w:rPr>
                <w:rFonts w:ascii="Times New Roman" w:hAnsi="Times New Roman" w:cs="Times New Roman"/>
                <w:sz w:val="20"/>
                <w:szCs w:val="20"/>
                <w:lang w:val="es-ES" w:eastAsia="es-ES"/>
              </w:rPr>
              <w:t>Cordado</w:t>
            </w:r>
          </w:p>
        </w:tc>
        <w:bookmarkStart w:id="7" w:name="_GoBack"/>
        <w:bookmarkEnd w:id="7"/>
      </w:tr>
      <w:tr w:rsidR="00DA4439" w:rsidRPr="002170E4" w:rsidTr="00961ABC">
        <w:trPr>
          <w:trHeight w:val="364"/>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Subtipo</w:t>
            </w:r>
          </w:p>
        </w:tc>
        <w:tc>
          <w:tcPr>
            <w:tcW w:w="3134"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eastAsia="es-ES"/>
              </w:rPr>
            </w:pPr>
            <w:r w:rsidRPr="002170E4">
              <w:rPr>
                <w:rFonts w:ascii="Times New Roman" w:hAnsi="Times New Roman" w:cs="Times New Roman"/>
                <w:sz w:val="20"/>
                <w:szCs w:val="20"/>
                <w:lang w:val="es-ES" w:eastAsia="es-ES"/>
              </w:rPr>
              <w:t>Vertebrados</w:t>
            </w:r>
          </w:p>
        </w:tc>
      </w:tr>
      <w:tr w:rsidR="00DA4439" w:rsidRPr="002170E4" w:rsidTr="00961AB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Clase</w:t>
            </w:r>
          </w:p>
        </w:tc>
        <w:tc>
          <w:tcPr>
            <w:tcW w:w="3134"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eastAsia="es-ES"/>
              </w:rPr>
            </w:pPr>
            <w:r w:rsidRPr="002170E4">
              <w:rPr>
                <w:rFonts w:ascii="Times New Roman" w:hAnsi="Times New Roman" w:cs="Times New Roman"/>
                <w:sz w:val="20"/>
                <w:szCs w:val="20"/>
                <w:lang w:val="es-ES" w:eastAsia="es-ES"/>
              </w:rPr>
              <w:t>Aves</w:t>
            </w:r>
          </w:p>
        </w:tc>
      </w:tr>
      <w:tr w:rsidR="00DA4439" w:rsidRPr="002170E4" w:rsidTr="00961ABC">
        <w:trPr>
          <w:trHeight w:val="364"/>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Subclase</w:t>
            </w:r>
          </w:p>
        </w:tc>
        <w:tc>
          <w:tcPr>
            <w:tcW w:w="3134"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eastAsia="es-ES"/>
              </w:rPr>
            </w:pPr>
            <w:proofErr w:type="spellStart"/>
            <w:r w:rsidRPr="002170E4">
              <w:rPr>
                <w:rFonts w:ascii="Times New Roman" w:hAnsi="Times New Roman" w:cs="Times New Roman"/>
                <w:sz w:val="20"/>
                <w:szCs w:val="20"/>
                <w:lang w:val="es-ES" w:eastAsia="es-ES"/>
              </w:rPr>
              <w:t>Neomites</w:t>
            </w:r>
            <w:proofErr w:type="spellEnd"/>
            <w:r w:rsidRPr="002170E4">
              <w:rPr>
                <w:rFonts w:ascii="Times New Roman" w:hAnsi="Times New Roman" w:cs="Times New Roman"/>
                <w:sz w:val="20"/>
                <w:szCs w:val="20"/>
                <w:lang w:val="es-ES" w:eastAsia="es-ES"/>
              </w:rPr>
              <w:t xml:space="preserve"> (sin dientes)</w:t>
            </w:r>
          </w:p>
        </w:tc>
      </w:tr>
      <w:tr w:rsidR="00DA4439" w:rsidRPr="002170E4" w:rsidTr="00961AB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Orden</w:t>
            </w:r>
          </w:p>
        </w:tc>
        <w:tc>
          <w:tcPr>
            <w:tcW w:w="3134"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eastAsia="es-ES"/>
              </w:rPr>
            </w:pPr>
            <w:proofErr w:type="spellStart"/>
            <w:r w:rsidRPr="002170E4">
              <w:rPr>
                <w:rFonts w:ascii="Times New Roman" w:hAnsi="Times New Roman" w:cs="Times New Roman"/>
                <w:sz w:val="20"/>
                <w:szCs w:val="20"/>
                <w:lang w:val="es-ES" w:eastAsia="es-ES"/>
              </w:rPr>
              <w:t>Gallinae</w:t>
            </w:r>
            <w:proofErr w:type="spellEnd"/>
          </w:p>
        </w:tc>
      </w:tr>
      <w:tr w:rsidR="00DA4439" w:rsidRPr="002170E4" w:rsidTr="00961ABC">
        <w:trPr>
          <w:trHeight w:val="364"/>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Superorden</w:t>
            </w:r>
          </w:p>
        </w:tc>
        <w:tc>
          <w:tcPr>
            <w:tcW w:w="3134"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eastAsia="es-ES"/>
              </w:rPr>
            </w:pPr>
            <w:proofErr w:type="spellStart"/>
            <w:r w:rsidRPr="002170E4">
              <w:rPr>
                <w:rFonts w:ascii="Times New Roman" w:hAnsi="Times New Roman" w:cs="Times New Roman"/>
                <w:sz w:val="20"/>
                <w:szCs w:val="20"/>
                <w:lang w:val="es-ES" w:eastAsia="es-ES"/>
              </w:rPr>
              <w:t>Neognates</w:t>
            </w:r>
            <w:proofErr w:type="spellEnd"/>
            <w:r w:rsidRPr="002170E4">
              <w:rPr>
                <w:rFonts w:ascii="Times New Roman" w:hAnsi="Times New Roman" w:cs="Times New Roman"/>
                <w:sz w:val="20"/>
                <w:szCs w:val="20"/>
                <w:lang w:val="es-ES" w:eastAsia="es-ES"/>
              </w:rPr>
              <w:t xml:space="preserve"> (sin esternón)</w:t>
            </w:r>
          </w:p>
        </w:tc>
      </w:tr>
      <w:tr w:rsidR="00DA4439" w:rsidRPr="002170E4" w:rsidTr="00961AB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Familia</w:t>
            </w:r>
          </w:p>
        </w:tc>
        <w:tc>
          <w:tcPr>
            <w:tcW w:w="3134"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eastAsia="es-ES"/>
              </w:rPr>
            </w:pPr>
            <w:proofErr w:type="spellStart"/>
            <w:r w:rsidRPr="002170E4">
              <w:rPr>
                <w:rFonts w:ascii="Times New Roman" w:hAnsi="Times New Roman" w:cs="Times New Roman"/>
                <w:sz w:val="20"/>
                <w:szCs w:val="20"/>
                <w:lang w:val="es-ES" w:eastAsia="es-ES"/>
              </w:rPr>
              <w:t>Phaisanidae</w:t>
            </w:r>
            <w:proofErr w:type="spellEnd"/>
          </w:p>
        </w:tc>
      </w:tr>
      <w:tr w:rsidR="00DA4439" w:rsidRPr="002170E4" w:rsidTr="00961ABC">
        <w:trPr>
          <w:trHeight w:val="364"/>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Genero</w:t>
            </w:r>
          </w:p>
        </w:tc>
        <w:tc>
          <w:tcPr>
            <w:tcW w:w="3134"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eastAsia="es-ES"/>
              </w:rPr>
            </w:pPr>
            <w:proofErr w:type="spellStart"/>
            <w:r w:rsidRPr="002170E4">
              <w:rPr>
                <w:rFonts w:ascii="Times New Roman" w:hAnsi="Times New Roman" w:cs="Times New Roman"/>
                <w:sz w:val="20"/>
                <w:szCs w:val="20"/>
                <w:lang w:val="es-ES" w:eastAsia="es-ES"/>
              </w:rPr>
              <w:t>Gallus</w:t>
            </w:r>
            <w:proofErr w:type="spellEnd"/>
          </w:p>
        </w:tc>
      </w:tr>
      <w:tr w:rsidR="00DA4439" w:rsidRPr="002170E4" w:rsidTr="00961AB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Especie</w:t>
            </w:r>
          </w:p>
        </w:tc>
        <w:tc>
          <w:tcPr>
            <w:tcW w:w="3134"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eastAsia="es-ES"/>
              </w:rPr>
            </w:pPr>
            <w:proofErr w:type="spellStart"/>
            <w:r w:rsidRPr="002170E4">
              <w:rPr>
                <w:rFonts w:ascii="Times New Roman" w:hAnsi="Times New Roman" w:cs="Times New Roman"/>
                <w:sz w:val="20"/>
                <w:szCs w:val="20"/>
                <w:lang w:val="es-ES" w:eastAsia="es-ES"/>
              </w:rPr>
              <w:t>Gallus</w:t>
            </w:r>
            <w:proofErr w:type="spellEnd"/>
            <w:r w:rsidRPr="002170E4">
              <w:rPr>
                <w:rFonts w:ascii="Times New Roman" w:hAnsi="Times New Roman" w:cs="Times New Roman"/>
                <w:sz w:val="20"/>
                <w:szCs w:val="20"/>
                <w:lang w:val="es-ES" w:eastAsia="es-ES"/>
              </w:rPr>
              <w:t xml:space="preserve"> </w:t>
            </w:r>
            <w:proofErr w:type="spellStart"/>
            <w:r w:rsidRPr="002170E4">
              <w:rPr>
                <w:rFonts w:ascii="Times New Roman" w:hAnsi="Times New Roman" w:cs="Times New Roman"/>
                <w:sz w:val="20"/>
                <w:szCs w:val="20"/>
                <w:lang w:val="es-ES" w:eastAsia="es-ES"/>
              </w:rPr>
              <w:t>domesticus</w:t>
            </w:r>
            <w:proofErr w:type="spellEnd"/>
          </w:p>
        </w:tc>
      </w:tr>
      <w:tr w:rsidR="00DA4439" w:rsidRPr="002170E4" w:rsidTr="00961ABC">
        <w:trPr>
          <w:trHeight w:val="364"/>
        </w:trPr>
        <w:tc>
          <w:tcPr>
            <w:cnfStyle w:val="001000000000" w:firstRow="0" w:lastRow="0" w:firstColumn="1" w:lastColumn="0" w:oddVBand="0" w:evenVBand="0" w:oddHBand="0" w:evenHBand="0" w:firstRowFirstColumn="0" w:firstRowLastColumn="0" w:lastRowFirstColumn="0" w:lastRowLastColumn="0"/>
            <w:tcW w:w="2650" w:type="dxa"/>
          </w:tcPr>
          <w:p w:rsidR="00DA4439" w:rsidRPr="002170E4" w:rsidRDefault="00DA4439" w:rsidP="00DF0B00">
            <w:pPr>
              <w:spacing w:after="0" w:line="360" w:lineRule="auto"/>
              <w:jc w:val="center"/>
              <w:rPr>
                <w:rFonts w:ascii="Times New Roman" w:hAnsi="Times New Roman" w:cs="Times New Roman"/>
                <w:b w:val="0"/>
                <w:sz w:val="20"/>
                <w:szCs w:val="20"/>
                <w:lang w:val="es-ES" w:eastAsia="es-ES"/>
              </w:rPr>
            </w:pPr>
            <w:r w:rsidRPr="002170E4">
              <w:rPr>
                <w:rFonts w:ascii="Times New Roman" w:hAnsi="Times New Roman" w:cs="Times New Roman"/>
                <w:sz w:val="20"/>
                <w:szCs w:val="20"/>
                <w:lang w:val="es-ES" w:eastAsia="es-ES"/>
              </w:rPr>
              <w:t>Línea genética</w:t>
            </w:r>
          </w:p>
        </w:tc>
        <w:tc>
          <w:tcPr>
            <w:tcW w:w="3134"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eastAsia="es-ES"/>
              </w:rPr>
            </w:pPr>
            <w:r w:rsidRPr="002170E4">
              <w:rPr>
                <w:rFonts w:ascii="Times New Roman" w:hAnsi="Times New Roman" w:cs="Times New Roman"/>
                <w:sz w:val="20"/>
                <w:szCs w:val="20"/>
                <w:lang w:val="es-ES" w:eastAsia="es-ES"/>
              </w:rPr>
              <w:t>Cobb 500</w:t>
            </w:r>
          </w:p>
        </w:tc>
      </w:tr>
    </w:tbl>
    <w:p w:rsidR="00DA4439" w:rsidRPr="002170E4" w:rsidRDefault="00DA4439" w:rsidP="00DF0B00">
      <w:pPr>
        <w:spacing w:after="0" w:line="360" w:lineRule="auto"/>
        <w:rPr>
          <w:rFonts w:ascii="Times New Roman" w:hAnsi="Times New Roman" w:cs="Times New Roman"/>
          <w:i/>
          <w:sz w:val="24"/>
          <w:szCs w:val="24"/>
          <w:lang w:val="es-ES" w:eastAsia="es-ES"/>
        </w:rPr>
      </w:pPr>
      <w:r w:rsidRPr="002170E4">
        <w:rPr>
          <w:rFonts w:ascii="Times New Roman" w:hAnsi="Times New Roman" w:cs="Times New Roman"/>
          <w:b/>
          <w:i/>
          <w:sz w:val="20"/>
          <w:szCs w:val="24"/>
          <w:lang w:val="es-ES" w:eastAsia="es-ES"/>
        </w:rPr>
        <w:t xml:space="preserve">Fuente: </w:t>
      </w:r>
      <w:r w:rsidRPr="002170E4">
        <w:rPr>
          <w:rFonts w:ascii="Times New Roman" w:hAnsi="Times New Roman" w:cs="Times New Roman"/>
          <w:i/>
          <w:sz w:val="20"/>
          <w:szCs w:val="24"/>
          <w:lang w:val="es-ES" w:eastAsia="es-ES"/>
        </w:rPr>
        <w:t>Murillo 2006.</w:t>
      </w:r>
      <w:r w:rsidRPr="002170E4">
        <w:rPr>
          <w:rFonts w:ascii="Times New Roman" w:hAnsi="Times New Roman" w:cs="Times New Roman"/>
          <w:i/>
          <w:sz w:val="24"/>
          <w:szCs w:val="24"/>
        </w:rPr>
        <w:tab/>
      </w:r>
      <w:r w:rsidRPr="002170E4">
        <w:rPr>
          <w:rFonts w:ascii="Times New Roman" w:hAnsi="Times New Roman" w:cs="Times New Roman"/>
          <w:i/>
          <w:sz w:val="24"/>
          <w:szCs w:val="24"/>
        </w:rPr>
        <w:tab/>
      </w:r>
    </w:p>
    <w:p w:rsidR="00F4564C" w:rsidRDefault="00F4564C" w:rsidP="00DF0B00">
      <w:pPr>
        <w:pStyle w:val="Lista"/>
        <w:spacing w:after="0" w:line="360" w:lineRule="auto"/>
        <w:ind w:left="0" w:firstLine="0"/>
        <w:jc w:val="both"/>
        <w:rPr>
          <w:rFonts w:ascii="Times New Roman" w:hAnsi="Times New Roman"/>
          <w:sz w:val="24"/>
          <w:szCs w:val="24"/>
        </w:rPr>
      </w:pPr>
    </w:p>
    <w:p w:rsidR="00DA4439" w:rsidRPr="00DC5B36" w:rsidRDefault="00DA4439" w:rsidP="00DF0B00">
      <w:pPr>
        <w:pStyle w:val="Lista"/>
        <w:spacing w:after="0" w:line="360" w:lineRule="auto"/>
        <w:ind w:left="0" w:firstLine="0"/>
        <w:jc w:val="both"/>
        <w:rPr>
          <w:rFonts w:ascii="Times New Roman" w:hAnsi="Times New Roman"/>
          <w:b/>
          <w:i/>
          <w:sz w:val="24"/>
          <w:szCs w:val="24"/>
        </w:rPr>
      </w:pPr>
      <w:r w:rsidRPr="002170E4">
        <w:rPr>
          <w:rFonts w:ascii="Times New Roman" w:hAnsi="Times New Roman"/>
          <w:sz w:val="24"/>
          <w:szCs w:val="24"/>
        </w:rPr>
        <w:t>Los pollos son animales homeotermos (que pueden regular su temperatura); sin embargo, presentan características especiales en su desarrollo que obligan al avicultor a manejar ciertas condiciones para lograr buenos resultados. Es necesario, entonces, tener un conocimiento básico para poder superar las diferencias. Si se quiere montar una explotación en la que las aves sean manejadas s</w:t>
      </w:r>
      <w:r w:rsidR="007F72CD">
        <w:rPr>
          <w:rFonts w:ascii="Times New Roman" w:hAnsi="Times New Roman"/>
          <w:sz w:val="24"/>
          <w:szCs w:val="24"/>
        </w:rPr>
        <w:t xml:space="preserve">egún el concepto de cría libre </w:t>
      </w:r>
      <w:r w:rsidRPr="002170E4">
        <w:rPr>
          <w:rFonts w:ascii="Times New Roman" w:hAnsi="Times New Roman"/>
          <w:sz w:val="24"/>
          <w:szCs w:val="24"/>
        </w:rPr>
        <w:t xml:space="preserve">o de </w:t>
      </w:r>
      <w:proofErr w:type="spellStart"/>
      <w:r w:rsidRPr="002170E4">
        <w:rPr>
          <w:rFonts w:ascii="Times New Roman" w:hAnsi="Times New Roman"/>
          <w:sz w:val="24"/>
          <w:szCs w:val="24"/>
        </w:rPr>
        <w:t>semi</w:t>
      </w:r>
      <w:proofErr w:type="spellEnd"/>
      <w:r w:rsidRPr="002170E4">
        <w:rPr>
          <w:rFonts w:ascii="Times New Roman" w:hAnsi="Times New Roman"/>
          <w:sz w:val="24"/>
          <w:szCs w:val="24"/>
        </w:rPr>
        <w:t xml:space="preserve">-pastoreo, se deben tener en cuenta diversos aspectos para lograr éxito en esta empresa. La explotación de pollo de engorde es una línea altamente especializada dentro de la población aviar, con la selección de estirpes mejoradas con índices más altos de crecimientos y ganancia de peso. </w:t>
      </w:r>
      <w:r w:rsidR="00DC5B36">
        <w:rPr>
          <w:rFonts w:ascii="Times New Roman" w:hAnsi="Times New Roman"/>
          <w:b/>
          <w:i/>
          <w:sz w:val="24"/>
          <w:szCs w:val="24"/>
        </w:rPr>
        <w:t>(Torres, C</w:t>
      </w:r>
      <w:r w:rsidR="00DC5B36" w:rsidRPr="00DC5B36">
        <w:rPr>
          <w:rFonts w:ascii="Times New Roman" w:hAnsi="Times New Roman"/>
          <w:b/>
          <w:i/>
          <w:sz w:val="24"/>
          <w:szCs w:val="24"/>
        </w:rPr>
        <w:t>l. 2008).</w:t>
      </w:r>
    </w:p>
    <w:p w:rsidR="007622FB" w:rsidRPr="002170E4" w:rsidRDefault="007622FB" w:rsidP="00B230F9">
      <w:pPr>
        <w:spacing w:after="0"/>
        <w:rPr>
          <w:rFonts w:ascii="Times New Roman" w:hAnsi="Times New Roman" w:cs="Times New Roman"/>
        </w:rPr>
      </w:pPr>
    </w:p>
    <w:p w:rsidR="00DA4439" w:rsidRPr="002170E4" w:rsidRDefault="00AA2C53" w:rsidP="00FF54B6">
      <w:pPr>
        <w:pStyle w:val="Ttulo2"/>
        <w:rPr>
          <w:lang w:val="es-ES"/>
        </w:rPr>
      </w:pPr>
      <w:bookmarkStart w:id="8" w:name="_Toc469238015"/>
      <w:r>
        <w:rPr>
          <w:lang w:val="es-ES"/>
        </w:rPr>
        <w:lastRenderedPageBreak/>
        <w:t>3</w:t>
      </w:r>
      <w:r w:rsidR="00DA4439" w:rsidRPr="002170E4">
        <w:rPr>
          <w:lang w:val="es-ES"/>
        </w:rPr>
        <w:t xml:space="preserve">.3. CALIDAD DEL </w:t>
      </w:r>
      <w:r w:rsidR="00DA4439" w:rsidRPr="002170E4">
        <w:t>POLLITO</w:t>
      </w:r>
      <w:r w:rsidR="00DA4439" w:rsidRPr="002170E4">
        <w:rPr>
          <w:lang w:val="es-ES"/>
        </w:rPr>
        <w:t>.</w:t>
      </w:r>
      <w:bookmarkEnd w:id="8"/>
    </w:p>
    <w:p w:rsidR="007622FB" w:rsidRPr="002170E4" w:rsidRDefault="007622FB" w:rsidP="00DF0B00">
      <w:pPr>
        <w:spacing w:after="0" w:line="360" w:lineRule="auto"/>
        <w:rPr>
          <w:rFonts w:ascii="Times New Roman" w:hAnsi="Times New Roman" w:cs="Times New Roman"/>
          <w:b/>
          <w:sz w:val="24"/>
          <w:szCs w:val="24"/>
          <w:lang w:val="es-ES"/>
        </w:rPr>
      </w:pPr>
    </w:p>
    <w:p w:rsidR="00DA4439" w:rsidRPr="002170E4" w:rsidRDefault="00DA4439" w:rsidP="00DF0B00">
      <w:p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El rendimiento final del pollo de carne y su rentabilidad dependen de la atención que se preste a los detalles durante todo el proceso de producción. Esto implica un buen manejo de la salud de las reproductoras, de prácticas cuidadosas en la planta de incubación y de entregar eficazmente a los pollitos recién nacidos en términos de calidad y uniformidad. La calidad del pollo puede verse influida en todas las etapas del proceso. </w:t>
      </w:r>
      <w:r w:rsidR="00DC5B36" w:rsidRPr="00DC5B36">
        <w:rPr>
          <w:rFonts w:ascii="Times New Roman" w:hAnsi="Times New Roman" w:cs="Times New Roman"/>
          <w:b/>
          <w:i/>
          <w:sz w:val="24"/>
          <w:szCs w:val="24"/>
          <w:lang w:val="es-ES"/>
        </w:rPr>
        <w:t>(Aviagen. 2010)</w:t>
      </w:r>
    </w:p>
    <w:p w:rsidR="007622FB" w:rsidRPr="002170E4" w:rsidRDefault="007622FB" w:rsidP="00DF0B00">
      <w:pPr>
        <w:spacing w:after="0" w:line="360" w:lineRule="auto"/>
        <w:jc w:val="both"/>
        <w:rPr>
          <w:rFonts w:ascii="Times New Roman" w:hAnsi="Times New Roman" w:cs="Times New Roman"/>
          <w:sz w:val="24"/>
          <w:szCs w:val="24"/>
          <w:lang w:val="es-ES"/>
        </w:rPr>
      </w:pPr>
    </w:p>
    <w:p w:rsidR="00DA4439" w:rsidRPr="002170E4" w:rsidRDefault="00AA2C53" w:rsidP="009A2B57">
      <w:pPr>
        <w:pStyle w:val="Ttulo3"/>
        <w:rPr>
          <w:rFonts w:cs="Times New Roman"/>
          <w:lang w:val="es-EC"/>
        </w:rPr>
      </w:pPr>
      <w:bookmarkStart w:id="9" w:name="_Toc469238016"/>
      <w:r>
        <w:rPr>
          <w:rFonts w:cs="Times New Roman"/>
          <w:lang w:val="es-EC"/>
        </w:rPr>
        <w:t>3</w:t>
      </w:r>
      <w:r w:rsidR="00DA4439" w:rsidRPr="002170E4">
        <w:rPr>
          <w:rFonts w:cs="Times New Roman"/>
          <w:lang w:val="es-EC"/>
        </w:rPr>
        <w:t>.3.1</w:t>
      </w:r>
      <w:r w:rsidR="003A3293">
        <w:rPr>
          <w:rFonts w:cs="Times New Roman"/>
          <w:lang w:val="es-EC"/>
        </w:rPr>
        <w:t>.</w:t>
      </w:r>
      <w:r w:rsidR="00DA4439" w:rsidRPr="002170E4">
        <w:rPr>
          <w:rFonts w:cs="Times New Roman"/>
          <w:lang w:val="es-EC"/>
        </w:rPr>
        <w:t xml:space="preserve"> Definición de </w:t>
      </w:r>
      <w:r w:rsidR="00DA4439" w:rsidRPr="002170E4">
        <w:rPr>
          <w:rFonts w:cs="Times New Roman"/>
        </w:rPr>
        <w:t>calidad</w:t>
      </w:r>
      <w:r w:rsidR="00DA4439" w:rsidRPr="002170E4">
        <w:rPr>
          <w:rFonts w:cs="Times New Roman"/>
          <w:lang w:val="es-EC"/>
        </w:rPr>
        <w:t xml:space="preserve"> del pollito:</w:t>
      </w:r>
      <w:bookmarkEnd w:id="9"/>
      <w:r w:rsidR="00DA4439" w:rsidRPr="002170E4">
        <w:rPr>
          <w:rFonts w:cs="Times New Roman"/>
          <w:lang w:val="es-EC"/>
        </w:rPr>
        <w:t xml:space="preserve"> </w:t>
      </w:r>
    </w:p>
    <w:p w:rsidR="00F91087" w:rsidRPr="002170E4" w:rsidRDefault="00F91087"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 calidad del pollito BB desde el punto de vista productivo; implica la condición zootécnica, fisiológica y sanitaria.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Brillante, Alerta, fuerte y activo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Patas fuertes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Buena Uniformidad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Ombligo bien cicatrizado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Pico bien formado y huesos fuertes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Libre de defectos anatómicos (Picos cruzados, patas etc.)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Libre de contaminación bacteriana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Niveles adecuados de anticuerpos contra algunas enfermedades. (</w:t>
      </w:r>
      <w:proofErr w:type="spellStart"/>
      <w:r w:rsidRPr="002170E4">
        <w:rPr>
          <w:rFonts w:ascii="Times New Roman" w:hAnsi="Times New Roman" w:cs="Times New Roman"/>
          <w:color w:val="000000"/>
          <w:sz w:val="24"/>
          <w:szCs w:val="24"/>
          <w:lang w:val="es-EC"/>
        </w:rPr>
        <w:t>IBD</w:t>
      </w:r>
      <w:proofErr w:type="spellEnd"/>
      <w:r w:rsidRPr="002170E4">
        <w:rPr>
          <w:rFonts w:ascii="Times New Roman" w:hAnsi="Times New Roman" w:cs="Times New Roman"/>
          <w:color w:val="000000"/>
          <w:sz w:val="24"/>
          <w:szCs w:val="24"/>
          <w:lang w:val="es-EC"/>
        </w:rPr>
        <w:t xml:space="preserve">, </w:t>
      </w:r>
      <w:proofErr w:type="spellStart"/>
      <w:r w:rsidRPr="002170E4">
        <w:rPr>
          <w:rFonts w:ascii="Times New Roman" w:hAnsi="Times New Roman" w:cs="Times New Roman"/>
          <w:color w:val="000000"/>
          <w:sz w:val="24"/>
          <w:szCs w:val="24"/>
          <w:lang w:val="es-EC"/>
        </w:rPr>
        <w:t>Reovirus</w:t>
      </w:r>
      <w:proofErr w:type="spellEnd"/>
      <w:r w:rsidRPr="002170E4">
        <w:rPr>
          <w:rFonts w:ascii="Times New Roman" w:hAnsi="Times New Roman" w:cs="Times New Roman"/>
          <w:color w:val="000000"/>
          <w:sz w:val="24"/>
          <w:szCs w:val="24"/>
          <w:lang w:val="es-EC"/>
        </w:rPr>
        <w:t xml:space="preserve">, </w:t>
      </w:r>
      <w:proofErr w:type="spellStart"/>
      <w:r w:rsidRPr="002170E4">
        <w:rPr>
          <w:rFonts w:ascii="Times New Roman" w:hAnsi="Times New Roman" w:cs="Times New Roman"/>
          <w:color w:val="000000"/>
          <w:sz w:val="24"/>
          <w:szCs w:val="24"/>
          <w:lang w:val="es-EC"/>
        </w:rPr>
        <w:t>NCD</w:t>
      </w:r>
      <w:proofErr w:type="spellEnd"/>
      <w:r w:rsidRPr="002170E4">
        <w:rPr>
          <w:rFonts w:ascii="Times New Roman" w:hAnsi="Times New Roman" w:cs="Times New Roman"/>
          <w:color w:val="000000"/>
          <w:sz w:val="24"/>
          <w:szCs w:val="24"/>
          <w:lang w:val="es-EC"/>
        </w:rPr>
        <w:t xml:space="preserve">, </w:t>
      </w:r>
      <w:proofErr w:type="spellStart"/>
      <w:r w:rsidRPr="002170E4">
        <w:rPr>
          <w:rFonts w:ascii="Times New Roman" w:hAnsi="Times New Roman" w:cs="Times New Roman"/>
          <w:color w:val="000000"/>
          <w:sz w:val="24"/>
          <w:szCs w:val="24"/>
          <w:lang w:val="es-EC"/>
        </w:rPr>
        <w:t>IBV</w:t>
      </w:r>
      <w:proofErr w:type="spellEnd"/>
      <w:r w:rsidRPr="002170E4">
        <w:rPr>
          <w:rFonts w:ascii="Times New Roman" w:hAnsi="Times New Roman" w:cs="Times New Roman"/>
          <w:color w:val="000000"/>
          <w:sz w:val="24"/>
          <w:szCs w:val="24"/>
          <w:lang w:val="es-EC"/>
        </w:rPr>
        <w:t xml:space="preserve">, </w:t>
      </w:r>
      <w:proofErr w:type="spellStart"/>
      <w:r w:rsidRPr="002170E4">
        <w:rPr>
          <w:rFonts w:ascii="Times New Roman" w:hAnsi="Times New Roman" w:cs="Times New Roman"/>
          <w:color w:val="000000"/>
          <w:sz w:val="24"/>
          <w:szCs w:val="24"/>
          <w:lang w:val="es-EC"/>
        </w:rPr>
        <w:t>CAA</w:t>
      </w:r>
      <w:proofErr w:type="spellEnd"/>
      <w:r w:rsidRPr="002170E4">
        <w:rPr>
          <w:rFonts w:ascii="Times New Roman" w:hAnsi="Times New Roman" w:cs="Times New Roman"/>
          <w:color w:val="000000"/>
          <w:sz w:val="24"/>
          <w:szCs w:val="24"/>
          <w:lang w:val="es-EC"/>
        </w:rPr>
        <w:t xml:space="preserve">, AE principalmente) </w:t>
      </w:r>
    </w:p>
    <w:p w:rsidR="00DA4439" w:rsidRPr="002170E4"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Reacción a vacunas de tipo respiratorio al día de edad dentro de límites normales. </w:t>
      </w:r>
    </w:p>
    <w:p w:rsidR="00DA4439" w:rsidRPr="00DC5B36" w:rsidRDefault="00DA4439" w:rsidP="008469BB">
      <w:pPr>
        <w:pStyle w:val="Prrafodelista"/>
        <w:numPr>
          <w:ilvl w:val="0"/>
          <w:numId w:val="7"/>
        </w:numPr>
        <w:autoSpaceDE w:val="0"/>
        <w:autoSpaceDN w:val="0"/>
        <w:adjustRightInd w:val="0"/>
        <w:spacing w:after="0" w:line="360" w:lineRule="auto"/>
        <w:jc w:val="both"/>
        <w:rPr>
          <w:rFonts w:ascii="Times New Roman" w:hAnsi="Times New Roman" w:cs="Times New Roman"/>
          <w:b/>
          <w:i/>
          <w:color w:val="000000"/>
          <w:sz w:val="24"/>
          <w:szCs w:val="24"/>
          <w:lang w:val="es-EC"/>
        </w:rPr>
      </w:pPr>
      <w:r w:rsidRPr="002170E4">
        <w:rPr>
          <w:rFonts w:ascii="Times New Roman" w:hAnsi="Times New Roman" w:cs="Times New Roman"/>
          <w:color w:val="000000"/>
          <w:sz w:val="24"/>
          <w:szCs w:val="24"/>
          <w:lang w:val="es-EC"/>
        </w:rPr>
        <w:t xml:space="preserve">Buena tolerancia a desviaciones menores en el manejo inicial. </w:t>
      </w:r>
      <w:r w:rsidR="00DC5B36">
        <w:rPr>
          <w:rFonts w:ascii="Times New Roman" w:hAnsi="Times New Roman" w:cs="Times New Roman"/>
          <w:b/>
          <w:bCs/>
          <w:i/>
          <w:color w:val="000000"/>
          <w:sz w:val="24"/>
          <w:szCs w:val="24"/>
          <w:lang w:val="es-EC"/>
        </w:rPr>
        <w:t xml:space="preserve">(Pachón, L. </w:t>
      </w:r>
      <w:r w:rsidRPr="00DC5B36">
        <w:rPr>
          <w:rFonts w:ascii="Times New Roman" w:hAnsi="Times New Roman" w:cs="Times New Roman"/>
          <w:b/>
          <w:bCs/>
          <w:i/>
          <w:color w:val="000000"/>
          <w:sz w:val="24"/>
          <w:szCs w:val="24"/>
          <w:lang w:val="es-EC"/>
        </w:rPr>
        <w:t xml:space="preserve">2007) </w:t>
      </w:r>
    </w:p>
    <w:p w:rsidR="007622FB" w:rsidRPr="002170E4" w:rsidRDefault="007622FB"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AA2C53" w:rsidP="009A2B57">
      <w:pPr>
        <w:pStyle w:val="Ttulo3"/>
        <w:rPr>
          <w:rFonts w:cs="Times New Roman"/>
          <w:lang w:val="es-EC"/>
        </w:rPr>
      </w:pPr>
      <w:bookmarkStart w:id="10" w:name="_Toc469238017"/>
      <w:r>
        <w:rPr>
          <w:rFonts w:cs="Times New Roman"/>
          <w:lang w:val="es-EC"/>
        </w:rPr>
        <w:t>3</w:t>
      </w:r>
      <w:r w:rsidR="00DA4439" w:rsidRPr="002170E4">
        <w:rPr>
          <w:rFonts w:cs="Times New Roman"/>
          <w:lang w:val="es-EC"/>
        </w:rPr>
        <w:t>.3.2</w:t>
      </w:r>
      <w:r w:rsidR="003A3293">
        <w:rPr>
          <w:rFonts w:cs="Times New Roman"/>
          <w:lang w:val="es-EC"/>
        </w:rPr>
        <w:t>.</w:t>
      </w:r>
      <w:r w:rsidR="00DA4439" w:rsidRPr="002170E4">
        <w:rPr>
          <w:rFonts w:cs="Times New Roman"/>
          <w:lang w:val="es-EC"/>
        </w:rPr>
        <w:t xml:space="preserve"> La calidad del </w:t>
      </w:r>
      <w:r w:rsidR="00DA4439" w:rsidRPr="002170E4">
        <w:rPr>
          <w:rFonts w:cs="Times New Roman"/>
        </w:rPr>
        <w:t>pollito</w:t>
      </w:r>
      <w:r w:rsidR="00DA4439" w:rsidRPr="002170E4">
        <w:rPr>
          <w:rFonts w:cs="Times New Roman"/>
          <w:lang w:val="es-EC"/>
        </w:rPr>
        <w:t xml:space="preserve"> y su rendimiento final</w:t>
      </w:r>
      <w:bookmarkEnd w:id="10"/>
      <w:r w:rsidR="00DA4439" w:rsidRPr="002170E4">
        <w:rPr>
          <w:rFonts w:cs="Times New Roman"/>
          <w:lang w:val="es-EC"/>
        </w:rPr>
        <w:t xml:space="preserve"> </w:t>
      </w:r>
    </w:p>
    <w:p w:rsidR="00F91087" w:rsidRPr="002170E4" w:rsidRDefault="00F91087"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7622FB"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El rendimiento final del pollo de carne y su rentabilidad dependen de la atención que se preste a los detalles durante todo el proceso de producción. Esto implica un buen manejo de la salud de las reproductoras, de prácticas cuidadosas en la planta </w:t>
      </w:r>
      <w:r w:rsidRPr="002170E4">
        <w:rPr>
          <w:rFonts w:ascii="Times New Roman" w:hAnsi="Times New Roman" w:cs="Times New Roman"/>
          <w:color w:val="000000"/>
          <w:sz w:val="24"/>
          <w:szCs w:val="24"/>
          <w:lang w:val="es-EC"/>
        </w:rPr>
        <w:lastRenderedPageBreak/>
        <w:t xml:space="preserve">de incubación y de entregar eficazmente a los pollitos recién nacidos en términos de calidad y uniformidad. La calidad del pollo puede verse influida en todas las etapas del proceso. </w:t>
      </w:r>
    </w:p>
    <w:p w:rsidR="002D0A8D" w:rsidRPr="002170E4" w:rsidRDefault="002D0A8D"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311259" w:rsidP="009A2B57">
      <w:pPr>
        <w:pStyle w:val="Ttulo3"/>
        <w:rPr>
          <w:rFonts w:cs="Times New Roman"/>
          <w:lang w:val="es-EC"/>
        </w:rPr>
      </w:pPr>
      <w:bookmarkStart w:id="11" w:name="_Toc469238018"/>
      <w:r>
        <w:rPr>
          <w:rFonts w:cs="Times New Roman"/>
          <w:lang w:val="es-EC"/>
        </w:rPr>
        <w:t>3</w:t>
      </w:r>
      <w:r w:rsidR="00DA4439" w:rsidRPr="002170E4">
        <w:rPr>
          <w:rFonts w:cs="Times New Roman"/>
          <w:lang w:val="es-EC"/>
        </w:rPr>
        <w:t xml:space="preserve">.3.3. Planificación de la </w:t>
      </w:r>
      <w:r w:rsidR="00DA4439" w:rsidRPr="002170E4">
        <w:rPr>
          <w:rFonts w:cs="Times New Roman"/>
        </w:rPr>
        <w:t>llegada</w:t>
      </w:r>
      <w:r w:rsidR="00DA4439" w:rsidRPr="002170E4">
        <w:rPr>
          <w:rFonts w:cs="Times New Roman"/>
          <w:lang w:val="es-EC"/>
        </w:rPr>
        <w:t xml:space="preserve"> de los pollitos </w:t>
      </w:r>
      <w:proofErr w:type="spellStart"/>
      <w:r w:rsidR="00DA4439" w:rsidRPr="002170E4">
        <w:rPr>
          <w:rFonts w:cs="Times New Roman"/>
          <w:lang w:val="es-EC"/>
        </w:rPr>
        <w:t>bb</w:t>
      </w:r>
      <w:bookmarkEnd w:id="11"/>
      <w:proofErr w:type="spellEnd"/>
      <w:r w:rsidR="00DA4439" w:rsidRPr="002170E4">
        <w:rPr>
          <w:rFonts w:cs="Times New Roman"/>
          <w:lang w:val="es-EC"/>
        </w:rPr>
        <w:t xml:space="preserve"> </w:t>
      </w:r>
    </w:p>
    <w:p w:rsidR="00F91087" w:rsidRPr="002170E4" w:rsidRDefault="00F91087"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 xml:space="preserve">La calidad del pollito es el resultado de la interacción del manejo, la salud y la nutrición de las reproductoras, además del manejo del huevo durante la incubación. Si a un pollito de buena calidad se le proporciona la nutrición y el manejo correctos durante la cría hasta los 7 días de edad, la mortalidad deberá ser inferior al 0,7% y el peso objetivo se logrará con uniformidad. </w:t>
      </w:r>
      <w:r w:rsidRPr="00DC5B36">
        <w:rPr>
          <w:rFonts w:ascii="Times New Roman" w:hAnsi="Times New Roman" w:cs="Times New Roman"/>
          <w:b/>
          <w:bCs/>
          <w:i/>
          <w:color w:val="000000"/>
          <w:sz w:val="24"/>
          <w:szCs w:val="24"/>
          <w:lang w:val="es-EC"/>
        </w:rPr>
        <w:t>(Padrón</w:t>
      </w:r>
      <w:r w:rsidR="00DC5B36">
        <w:rPr>
          <w:rFonts w:ascii="Times New Roman" w:hAnsi="Times New Roman" w:cs="Times New Roman"/>
          <w:b/>
          <w:bCs/>
          <w:i/>
          <w:color w:val="000000"/>
          <w:sz w:val="24"/>
          <w:szCs w:val="24"/>
          <w:lang w:val="es-EC"/>
        </w:rPr>
        <w:t>,</w:t>
      </w:r>
      <w:r w:rsidRPr="00DC5B36">
        <w:rPr>
          <w:rFonts w:ascii="Times New Roman" w:hAnsi="Times New Roman" w:cs="Times New Roman"/>
          <w:b/>
          <w:bCs/>
          <w:i/>
          <w:color w:val="000000"/>
          <w:sz w:val="24"/>
          <w:szCs w:val="24"/>
          <w:lang w:val="es-EC"/>
        </w:rPr>
        <w:t xml:space="preserve"> M. 2006) </w:t>
      </w:r>
    </w:p>
    <w:p w:rsidR="002D0A8D" w:rsidRPr="002170E4" w:rsidRDefault="002D0A8D"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DA4439" w:rsidP="008469BB">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Es importante planificar la recepción de los lotes de pollitos para minimizar el efecto de las diferencias en la edad y/o el estado inmune de los lotes de reproductoras. Lo idóneo es que cada lote de pollos proceda de un mismo lote de reproductoras, pero si es inevitable utilizar varios lotes de origen, éstos deberán tener la edad más similar posible. </w:t>
      </w:r>
    </w:p>
    <w:p w:rsidR="00DA4439" w:rsidRPr="002170E4" w:rsidRDefault="00DA4439" w:rsidP="008469BB">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 vacunación de las reproductoras debe elevar al máximo la protección que brindan los anticuerpos maternales contra las enfermedades que ponen en riesgo el rendimiento de la progenie (como la infección de la bolsa de Fabricio, la anemia infecciosa y la </w:t>
      </w:r>
      <w:proofErr w:type="spellStart"/>
      <w:r w:rsidRPr="002170E4">
        <w:rPr>
          <w:rFonts w:ascii="Times New Roman" w:hAnsi="Times New Roman" w:cs="Times New Roman"/>
          <w:color w:val="000000"/>
          <w:sz w:val="24"/>
          <w:szCs w:val="24"/>
          <w:lang w:val="es-EC"/>
        </w:rPr>
        <w:t>reovirosis</w:t>
      </w:r>
      <w:proofErr w:type="spellEnd"/>
      <w:r w:rsidRPr="002170E4">
        <w:rPr>
          <w:rFonts w:ascii="Times New Roman" w:hAnsi="Times New Roman" w:cs="Times New Roman"/>
          <w:color w:val="000000"/>
          <w:sz w:val="24"/>
          <w:szCs w:val="24"/>
          <w:lang w:val="es-EC"/>
        </w:rPr>
        <w:t xml:space="preserve">). </w:t>
      </w:r>
    </w:p>
    <w:p w:rsidR="00DA4439" w:rsidRPr="002170E4" w:rsidRDefault="00DA4439" w:rsidP="008469BB">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Si el pollito es de buena calidad deberá estar limpio después de nacer, se pondrá de pie y caminará bien, mostrándose alerta y activo. No presentará malformaciones y habrá absorbido el saco vitelino en su totalidad, y el ombligo estará cicatrizado. Al piar, los pollitos deben reflejar su bienestar. </w:t>
      </w:r>
    </w:p>
    <w:p w:rsidR="00DA4439" w:rsidRPr="002170E4" w:rsidRDefault="00DA4439" w:rsidP="008469BB">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Si la calidad del pollito es inferior a lo deseable, es importante que el avicultor comente esta situación a la incubadora de manera oportuna, precisa, sistemática, específica y mensurable. </w:t>
      </w:r>
    </w:p>
    <w:p w:rsidR="009F7381" w:rsidRPr="009F7381" w:rsidRDefault="00DA4439" w:rsidP="008469BB">
      <w:pPr>
        <w:pStyle w:val="Prrafodelista"/>
        <w:numPr>
          <w:ilvl w:val="0"/>
          <w:numId w:val="8"/>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Si el manejo durante la cría es incorrecto, esto empeorará los problemas de calidad del pollito recién nacido. </w:t>
      </w:r>
      <w:r w:rsidR="00DC5B36" w:rsidRPr="00DC5B36">
        <w:rPr>
          <w:rFonts w:ascii="Times New Roman" w:hAnsi="Times New Roman" w:cs="Times New Roman"/>
          <w:b/>
          <w:bCs/>
          <w:i/>
          <w:color w:val="000000"/>
          <w:sz w:val="24"/>
          <w:szCs w:val="24"/>
          <w:lang w:val="es-EC"/>
        </w:rPr>
        <w:t xml:space="preserve">(Ross, </w:t>
      </w:r>
      <w:r w:rsidR="00DC5B36">
        <w:rPr>
          <w:rFonts w:ascii="Times New Roman" w:hAnsi="Times New Roman" w:cs="Times New Roman"/>
          <w:b/>
          <w:bCs/>
          <w:i/>
          <w:color w:val="000000"/>
          <w:sz w:val="24"/>
          <w:szCs w:val="24"/>
          <w:lang w:val="es-EC"/>
        </w:rPr>
        <w:t>B</w:t>
      </w:r>
      <w:r w:rsidR="00DC5B36" w:rsidRPr="00DC5B36">
        <w:rPr>
          <w:rFonts w:ascii="Times New Roman" w:hAnsi="Times New Roman" w:cs="Times New Roman"/>
          <w:b/>
          <w:bCs/>
          <w:i/>
          <w:color w:val="000000"/>
          <w:sz w:val="24"/>
          <w:szCs w:val="24"/>
          <w:lang w:val="es-EC"/>
        </w:rPr>
        <w:t>. 2010)</w:t>
      </w:r>
      <w:r w:rsidRPr="002170E4">
        <w:rPr>
          <w:rFonts w:ascii="Times New Roman" w:hAnsi="Times New Roman" w:cs="Times New Roman"/>
          <w:bCs/>
          <w:color w:val="000000"/>
          <w:sz w:val="24"/>
          <w:szCs w:val="24"/>
          <w:lang w:val="es-EC"/>
        </w:rPr>
        <w:t xml:space="preserve"> </w:t>
      </w:r>
    </w:p>
    <w:p w:rsidR="009F7381" w:rsidRDefault="009F7381" w:rsidP="009F7381">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311259" w:rsidP="009F7381">
      <w:pPr>
        <w:pStyle w:val="Ttulo3"/>
        <w:spacing w:before="0"/>
        <w:rPr>
          <w:rFonts w:cs="Times New Roman"/>
          <w:lang w:val="es-EC"/>
        </w:rPr>
      </w:pPr>
      <w:bookmarkStart w:id="12" w:name="_Toc469238019"/>
      <w:r>
        <w:rPr>
          <w:rFonts w:cs="Times New Roman"/>
          <w:lang w:val="es-EC"/>
        </w:rPr>
        <w:lastRenderedPageBreak/>
        <w:t>3</w:t>
      </w:r>
      <w:r w:rsidR="00DA4439" w:rsidRPr="002170E4">
        <w:rPr>
          <w:rFonts w:cs="Times New Roman"/>
          <w:lang w:val="es-EC"/>
        </w:rPr>
        <w:t>.3.4. La planta de incubación</w:t>
      </w:r>
      <w:r w:rsidR="00220C01">
        <w:rPr>
          <w:rFonts w:cs="Times New Roman"/>
          <w:lang w:val="es-EC"/>
        </w:rPr>
        <w:t xml:space="preserve"> y el </w:t>
      </w:r>
      <w:r w:rsidR="00DA4439" w:rsidRPr="002170E4">
        <w:rPr>
          <w:rFonts w:cs="Times New Roman"/>
          <w:lang w:val="es-EC"/>
        </w:rPr>
        <w:t>transporte deben asegurar lo siguiente:</w:t>
      </w:r>
      <w:bookmarkEnd w:id="12"/>
      <w:r w:rsidR="00DA4439" w:rsidRPr="002170E4">
        <w:rPr>
          <w:rFonts w:cs="Times New Roman"/>
          <w:lang w:val="es-EC"/>
        </w:rPr>
        <w:t xml:space="preserve"> </w:t>
      </w:r>
    </w:p>
    <w:p w:rsidR="00F91087" w:rsidRPr="002170E4" w:rsidRDefault="00F91087"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8469BB">
      <w:pPr>
        <w:pStyle w:val="Prrafodelista"/>
        <w:numPr>
          <w:ilvl w:val="0"/>
          <w:numId w:val="9"/>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Administración correcta de las vacunas a todos los pollitos, con la misma dosis y de forma uniforme. </w:t>
      </w:r>
    </w:p>
    <w:p w:rsidR="00DA4439" w:rsidRPr="002170E4" w:rsidRDefault="00DA4439" w:rsidP="008469BB">
      <w:pPr>
        <w:pStyle w:val="Prrafodelista"/>
        <w:numPr>
          <w:ilvl w:val="0"/>
          <w:numId w:val="9"/>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Una vez sexados y vacunados, los pollitos se deben mantener en un área oscura con el ambiente correctamente controlado, para que estén calmados antes del transporte. </w:t>
      </w:r>
    </w:p>
    <w:p w:rsidR="00DA4439" w:rsidRPr="002170E4" w:rsidRDefault="00DA4439" w:rsidP="008469BB">
      <w:pPr>
        <w:pStyle w:val="Prrafodelista"/>
        <w:numPr>
          <w:ilvl w:val="0"/>
          <w:numId w:val="9"/>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Los camiones de entrega del pollito se deben cargar en zonas con ambiente controlado y deben estar previamente acondicionados para llevarlos a la granja. </w:t>
      </w:r>
    </w:p>
    <w:p w:rsidR="00DA4439" w:rsidRPr="002170E4" w:rsidRDefault="00DA4439" w:rsidP="008469BB">
      <w:pPr>
        <w:pStyle w:val="Prrafodelista"/>
        <w:numPr>
          <w:ilvl w:val="0"/>
          <w:numId w:val="9"/>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La hora esperada de entrega se deberá establecer anticipadamente para poder descargar el pollito y colocarlo en la granja correctamente, tan rápido como sea posible. </w:t>
      </w:r>
    </w:p>
    <w:p w:rsidR="00DA4439" w:rsidRPr="002170E4" w:rsidRDefault="00DA4439" w:rsidP="008469BB">
      <w:pPr>
        <w:pStyle w:val="Prrafodelista"/>
        <w:numPr>
          <w:ilvl w:val="0"/>
          <w:numId w:val="9"/>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Las aves deberán tener acceso al pienso y al agua lo más pronto posible después de nacer. </w:t>
      </w:r>
      <w:r w:rsidR="00DC5B36">
        <w:rPr>
          <w:rFonts w:ascii="Times New Roman" w:hAnsi="Times New Roman" w:cs="Times New Roman"/>
          <w:b/>
          <w:i/>
          <w:sz w:val="24"/>
          <w:szCs w:val="24"/>
          <w:lang w:val="es-EC"/>
        </w:rPr>
        <w:t>(</w:t>
      </w:r>
      <w:proofErr w:type="spellStart"/>
      <w:r w:rsidR="00DC5B36">
        <w:rPr>
          <w:rFonts w:ascii="Times New Roman" w:hAnsi="Times New Roman" w:cs="Times New Roman"/>
          <w:b/>
          <w:i/>
          <w:sz w:val="24"/>
          <w:szCs w:val="24"/>
          <w:lang w:val="es-EC"/>
        </w:rPr>
        <w:t>Brake</w:t>
      </w:r>
      <w:proofErr w:type="spellEnd"/>
      <w:r w:rsidR="00DC5B36">
        <w:rPr>
          <w:rFonts w:ascii="Times New Roman" w:hAnsi="Times New Roman" w:cs="Times New Roman"/>
          <w:b/>
          <w:i/>
          <w:sz w:val="24"/>
          <w:szCs w:val="24"/>
          <w:lang w:val="es-EC"/>
        </w:rPr>
        <w:t>, J. 2006</w:t>
      </w:r>
      <w:r w:rsidRPr="00DC5B36">
        <w:rPr>
          <w:rFonts w:ascii="Times New Roman" w:hAnsi="Times New Roman" w:cs="Times New Roman"/>
          <w:b/>
          <w:i/>
          <w:sz w:val="24"/>
          <w:szCs w:val="24"/>
          <w:lang w:val="es-EC"/>
        </w:rPr>
        <w:t>)</w:t>
      </w:r>
      <w:r w:rsidRPr="002170E4">
        <w:rPr>
          <w:rFonts w:ascii="Times New Roman" w:hAnsi="Times New Roman" w:cs="Times New Roman"/>
          <w:sz w:val="24"/>
          <w:szCs w:val="24"/>
          <w:lang w:val="es-EC"/>
        </w:rPr>
        <w:t xml:space="preserve"> </w:t>
      </w:r>
    </w:p>
    <w:p w:rsidR="00947700" w:rsidRPr="002170E4" w:rsidRDefault="00947700" w:rsidP="00DF0B00">
      <w:pPr>
        <w:spacing w:after="0" w:line="360" w:lineRule="auto"/>
        <w:rPr>
          <w:rFonts w:ascii="Times New Roman" w:hAnsi="Times New Roman" w:cs="Times New Roman"/>
          <w:b/>
          <w:sz w:val="24"/>
          <w:szCs w:val="24"/>
          <w:lang w:val="es-EC"/>
        </w:rPr>
      </w:pPr>
    </w:p>
    <w:p w:rsidR="00DA4439" w:rsidRPr="002170E4" w:rsidRDefault="00311259" w:rsidP="009A2B57">
      <w:pPr>
        <w:pStyle w:val="Ttulo3"/>
        <w:rPr>
          <w:rFonts w:cs="Times New Roman"/>
          <w:lang w:val="es-EC"/>
        </w:rPr>
      </w:pPr>
      <w:bookmarkStart w:id="13" w:name="_Toc469238020"/>
      <w:r>
        <w:rPr>
          <w:rFonts w:cs="Times New Roman"/>
          <w:lang w:val="es-EC"/>
        </w:rPr>
        <w:t>3</w:t>
      </w:r>
      <w:r w:rsidR="00DA4439" w:rsidRPr="002170E4">
        <w:rPr>
          <w:rFonts w:cs="Times New Roman"/>
          <w:lang w:val="es-EC"/>
        </w:rPr>
        <w:t xml:space="preserve">.3.5. Factores </w:t>
      </w:r>
      <w:r w:rsidR="00DA4439" w:rsidRPr="002170E4">
        <w:rPr>
          <w:rFonts w:cs="Times New Roman"/>
        </w:rPr>
        <w:t>que</w:t>
      </w:r>
      <w:r w:rsidR="00DA4439" w:rsidRPr="002170E4">
        <w:rPr>
          <w:rFonts w:cs="Times New Roman"/>
          <w:lang w:val="es-EC"/>
        </w:rPr>
        <w:t xml:space="preserve"> influyen en la calidad del pollito:</w:t>
      </w:r>
      <w:bookmarkEnd w:id="13"/>
      <w:r w:rsidR="00DA4439" w:rsidRPr="002170E4">
        <w:rPr>
          <w:rFonts w:cs="Times New Roman"/>
          <w:lang w:val="es-EC"/>
        </w:rPr>
        <w:t xml:space="preserve"> </w:t>
      </w:r>
    </w:p>
    <w:p w:rsidR="00F91087" w:rsidRPr="002170E4" w:rsidRDefault="00F91087" w:rsidP="00DF0B00">
      <w:pPr>
        <w:spacing w:after="0" w:line="360" w:lineRule="auto"/>
        <w:rPr>
          <w:rFonts w:ascii="Times New Roman" w:hAnsi="Times New Roman" w:cs="Times New Roman"/>
          <w:b/>
          <w:sz w:val="24"/>
          <w:szCs w:val="24"/>
          <w:lang w:val="es-EC"/>
        </w:rPr>
      </w:pPr>
    </w:p>
    <w:p w:rsidR="00DA4439" w:rsidRPr="002170E4" w:rsidRDefault="00DA4439" w:rsidP="008469BB">
      <w:pPr>
        <w:pStyle w:val="Prrafodelista"/>
        <w:numPr>
          <w:ilvl w:val="0"/>
          <w:numId w:val="10"/>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Limpieza del huevo a incubar </w:t>
      </w:r>
    </w:p>
    <w:p w:rsidR="00DA4439" w:rsidRPr="002170E4" w:rsidRDefault="00DA4439" w:rsidP="008469BB">
      <w:pPr>
        <w:pStyle w:val="Prrafodelista"/>
        <w:numPr>
          <w:ilvl w:val="0"/>
          <w:numId w:val="10"/>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Tiempo y condiciones de almacén del huevo </w:t>
      </w:r>
    </w:p>
    <w:p w:rsidR="00DA4439" w:rsidRPr="002170E4" w:rsidRDefault="00DA4439" w:rsidP="008469BB">
      <w:pPr>
        <w:pStyle w:val="Prrafodelista"/>
        <w:numPr>
          <w:ilvl w:val="0"/>
          <w:numId w:val="10"/>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Temperatura de incubación </w:t>
      </w:r>
    </w:p>
    <w:p w:rsidR="00DA4439" w:rsidRPr="002170E4" w:rsidRDefault="00DA4439" w:rsidP="008469BB">
      <w:pPr>
        <w:pStyle w:val="Prrafodelista"/>
        <w:numPr>
          <w:ilvl w:val="0"/>
          <w:numId w:val="10"/>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Condiciones de recepción y cr</w:t>
      </w:r>
      <w:r w:rsidR="008C47C2">
        <w:rPr>
          <w:rFonts w:ascii="Times New Roman" w:hAnsi="Times New Roman" w:cs="Times New Roman"/>
          <w:sz w:val="24"/>
          <w:szCs w:val="24"/>
          <w:lang w:val="es-EC"/>
        </w:rPr>
        <w:t xml:space="preserve">ianza </w:t>
      </w:r>
      <w:r w:rsidR="008C47C2" w:rsidRPr="00483BAE">
        <w:rPr>
          <w:rFonts w:ascii="Times New Roman" w:hAnsi="Times New Roman" w:cs="Times New Roman"/>
          <w:b/>
          <w:i/>
          <w:sz w:val="24"/>
          <w:szCs w:val="24"/>
          <w:lang w:val="es-EC"/>
        </w:rPr>
        <w:t>(Pachón, M. &amp; Alfonso, M.</w:t>
      </w:r>
      <w:r w:rsidRPr="00483BAE">
        <w:rPr>
          <w:rFonts w:ascii="Times New Roman" w:hAnsi="Times New Roman" w:cs="Times New Roman"/>
          <w:b/>
          <w:i/>
          <w:sz w:val="24"/>
          <w:szCs w:val="24"/>
          <w:lang w:val="es-EC"/>
        </w:rPr>
        <w:t xml:space="preserve"> 2007)</w:t>
      </w:r>
      <w:r w:rsidRPr="002170E4">
        <w:rPr>
          <w:rFonts w:ascii="Times New Roman" w:hAnsi="Times New Roman" w:cs="Times New Roman"/>
          <w:sz w:val="24"/>
          <w:szCs w:val="24"/>
          <w:lang w:val="es-EC"/>
        </w:rPr>
        <w:t xml:space="preserve"> </w:t>
      </w:r>
    </w:p>
    <w:p w:rsidR="00947700" w:rsidRPr="002170E4" w:rsidRDefault="00947700" w:rsidP="00DF0B00">
      <w:pPr>
        <w:spacing w:after="0" w:line="360" w:lineRule="auto"/>
        <w:rPr>
          <w:rFonts w:ascii="Times New Roman" w:hAnsi="Times New Roman" w:cs="Times New Roman"/>
          <w:b/>
          <w:sz w:val="24"/>
          <w:szCs w:val="24"/>
          <w:lang w:val="es-EC"/>
        </w:rPr>
      </w:pPr>
    </w:p>
    <w:p w:rsidR="00DA4439" w:rsidRDefault="00311259" w:rsidP="009A2B57">
      <w:pPr>
        <w:pStyle w:val="Ttulo3"/>
        <w:rPr>
          <w:rFonts w:cs="Times New Roman"/>
        </w:rPr>
      </w:pPr>
      <w:bookmarkStart w:id="14" w:name="_Toc469238021"/>
      <w:r>
        <w:rPr>
          <w:rFonts w:cs="Times New Roman"/>
          <w:lang w:val="es-EC"/>
        </w:rPr>
        <w:t>3</w:t>
      </w:r>
      <w:r w:rsidR="00DA4439" w:rsidRPr="002170E4">
        <w:rPr>
          <w:rFonts w:cs="Times New Roman"/>
          <w:lang w:val="es-EC"/>
        </w:rPr>
        <w:t>.3.6</w:t>
      </w:r>
      <w:r w:rsidR="003A3293">
        <w:rPr>
          <w:rFonts w:cs="Times New Roman"/>
          <w:lang w:val="es-EC"/>
        </w:rPr>
        <w:t>.</w:t>
      </w:r>
      <w:r w:rsidR="00DA4439" w:rsidRPr="002170E4">
        <w:rPr>
          <w:rFonts w:cs="Times New Roman"/>
          <w:lang w:val="es-EC"/>
        </w:rPr>
        <w:t xml:space="preserve"> Otros </w:t>
      </w:r>
      <w:r w:rsidR="006F6A55">
        <w:rPr>
          <w:rFonts w:cs="Times New Roman"/>
        </w:rPr>
        <w:t>márgenes.</w:t>
      </w:r>
      <w:bookmarkEnd w:id="14"/>
    </w:p>
    <w:p w:rsidR="006F6A55" w:rsidRPr="006F6A55" w:rsidRDefault="006F6A55" w:rsidP="006F6A55">
      <w:pPr>
        <w:spacing w:after="0"/>
      </w:pPr>
    </w:p>
    <w:p w:rsidR="00DA4439" w:rsidRPr="002170E4" w:rsidRDefault="00DA4439" w:rsidP="008469BB">
      <w:pPr>
        <w:pStyle w:val="Prrafodelista"/>
        <w:numPr>
          <w:ilvl w:val="0"/>
          <w:numId w:val="11"/>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Peso de huevo </w:t>
      </w:r>
    </w:p>
    <w:p w:rsidR="00DA4439" w:rsidRPr="002170E4" w:rsidRDefault="00DA4439" w:rsidP="008469BB">
      <w:pPr>
        <w:pStyle w:val="Prrafodelista"/>
        <w:numPr>
          <w:ilvl w:val="0"/>
          <w:numId w:val="11"/>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Pérdida de peso </w:t>
      </w:r>
    </w:p>
    <w:p w:rsidR="00DA4439" w:rsidRPr="002170E4" w:rsidRDefault="00DA4439" w:rsidP="008469BB">
      <w:pPr>
        <w:pStyle w:val="Prrafodelista"/>
        <w:numPr>
          <w:ilvl w:val="0"/>
          <w:numId w:val="11"/>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Peso de pollito </w:t>
      </w:r>
    </w:p>
    <w:p w:rsidR="00DA4439" w:rsidRPr="002170E4" w:rsidRDefault="00DA4439" w:rsidP="008469BB">
      <w:pPr>
        <w:pStyle w:val="Prrafodelista"/>
        <w:numPr>
          <w:ilvl w:val="0"/>
          <w:numId w:val="11"/>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%Peso pollito/peso huevo </w:t>
      </w:r>
    </w:p>
    <w:p w:rsidR="005C4363" w:rsidRPr="005C4363" w:rsidRDefault="00DA4439" w:rsidP="009A2B57">
      <w:pPr>
        <w:pStyle w:val="Prrafodelista"/>
        <w:numPr>
          <w:ilvl w:val="0"/>
          <w:numId w:val="11"/>
        </w:numPr>
        <w:spacing w:after="0" w:line="360" w:lineRule="auto"/>
        <w:rPr>
          <w:rFonts w:ascii="Times New Roman" w:hAnsi="Times New Roman" w:cs="Times New Roman"/>
          <w:sz w:val="24"/>
          <w:szCs w:val="24"/>
          <w:lang w:val="es-EC"/>
        </w:rPr>
      </w:pPr>
      <w:r w:rsidRPr="002170E4">
        <w:rPr>
          <w:rFonts w:ascii="Times New Roman" w:hAnsi="Times New Roman" w:cs="Times New Roman"/>
          <w:sz w:val="24"/>
          <w:szCs w:val="24"/>
          <w:lang w:val="es-EC"/>
        </w:rPr>
        <w:t xml:space="preserve">Tiempo de nacimiento </w:t>
      </w:r>
      <w:r w:rsidR="00483BAE" w:rsidRPr="00483BAE">
        <w:rPr>
          <w:rFonts w:ascii="Times New Roman" w:hAnsi="Times New Roman" w:cs="Times New Roman"/>
          <w:b/>
          <w:i/>
          <w:sz w:val="24"/>
          <w:szCs w:val="24"/>
          <w:lang w:val="es-EC"/>
        </w:rPr>
        <w:t>(Pachón, M. &amp; Alfonso, M. 2007)</w:t>
      </w:r>
    </w:p>
    <w:p w:rsidR="005C4363" w:rsidRDefault="005C4363" w:rsidP="005C4363">
      <w:pPr>
        <w:pStyle w:val="Prrafodelista"/>
        <w:spacing w:after="0" w:line="360" w:lineRule="auto"/>
        <w:ind w:left="360"/>
        <w:rPr>
          <w:rFonts w:ascii="Times New Roman" w:hAnsi="Times New Roman" w:cs="Times New Roman"/>
          <w:sz w:val="24"/>
          <w:szCs w:val="24"/>
          <w:lang w:val="es-EC"/>
        </w:rPr>
      </w:pPr>
    </w:p>
    <w:p w:rsidR="005C4363" w:rsidRPr="005C4363" w:rsidRDefault="005C4363" w:rsidP="005C4363">
      <w:pPr>
        <w:pStyle w:val="Prrafodelista"/>
        <w:spacing w:after="0" w:line="360" w:lineRule="auto"/>
        <w:ind w:left="360"/>
        <w:rPr>
          <w:rFonts w:ascii="Times New Roman" w:hAnsi="Times New Roman" w:cs="Times New Roman"/>
          <w:sz w:val="24"/>
          <w:szCs w:val="24"/>
          <w:lang w:val="es-EC"/>
        </w:rPr>
      </w:pPr>
    </w:p>
    <w:p w:rsidR="00DA4439" w:rsidRPr="005C4363" w:rsidRDefault="00311259" w:rsidP="005C4363">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S"/>
        </w:rPr>
        <w:lastRenderedPageBreak/>
        <w:t>3</w:t>
      </w:r>
      <w:r w:rsidR="00DA4439" w:rsidRPr="005C4363">
        <w:rPr>
          <w:rFonts w:ascii="Times New Roman" w:hAnsi="Times New Roman" w:cs="Times New Roman"/>
          <w:b/>
          <w:sz w:val="24"/>
          <w:szCs w:val="24"/>
          <w:lang w:val="es-ES"/>
        </w:rPr>
        <w:t xml:space="preserve">.3.7. </w:t>
      </w:r>
      <w:r w:rsidR="00DA4439" w:rsidRPr="005C4363">
        <w:rPr>
          <w:rFonts w:ascii="Times New Roman" w:hAnsi="Times New Roman" w:cs="Times New Roman"/>
          <w:b/>
          <w:sz w:val="24"/>
          <w:szCs w:val="24"/>
        </w:rPr>
        <w:t>Evaluación</w:t>
      </w:r>
      <w:r w:rsidR="00DA4439" w:rsidRPr="005C4363">
        <w:rPr>
          <w:rFonts w:ascii="Times New Roman" w:hAnsi="Times New Roman" w:cs="Times New Roman"/>
          <w:b/>
          <w:sz w:val="24"/>
          <w:szCs w:val="24"/>
          <w:lang w:val="es-ES"/>
        </w:rPr>
        <w:t xml:space="preserve"> del pollito</w:t>
      </w:r>
    </w:p>
    <w:p w:rsidR="00947700" w:rsidRPr="002170E4" w:rsidRDefault="00947700" w:rsidP="00DF0B00">
      <w:pPr>
        <w:spacing w:after="0" w:line="360" w:lineRule="auto"/>
        <w:jc w:val="both"/>
        <w:rPr>
          <w:rFonts w:ascii="Times New Roman" w:hAnsi="Times New Roman" w:cs="Times New Roman"/>
          <w:b/>
          <w:sz w:val="24"/>
          <w:szCs w:val="24"/>
          <w:lang w:val="es-ES"/>
        </w:rPr>
      </w:pPr>
    </w:p>
    <w:p w:rsidR="00DA4439" w:rsidRPr="002170E4" w:rsidRDefault="00DA4439" w:rsidP="00DF0B00">
      <w:p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Existen ciertos parámetros que nos permiten evaluar la calidad de un pollito recién llegado; como un parámetro visual esta la cicatrización del ombligo, el mismo que es considerado al momento de la selección por el personal de la planta incubadora, lo cuales se encuentran calificados y capacitados para realizar este tipo de interacción con los pollitos. </w:t>
      </w:r>
      <w:r w:rsidR="006758D0" w:rsidRPr="002170E4">
        <w:rPr>
          <w:rFonts w:ascii="Times New Roman" w:hAnsi="Times New Roman" w:cs="Times New Roman"/>
          <w:sz w:val="24"/>
          <w:szCs w:val="24"/>
          <w:lang w:val="es-ES"/>
        </w:rPr>
        <w:t>Además,</w:t>
      </w:r>
      <w:r w:rsidRPr="002170E4">
        <w:rPr>
          <w:rFonts w:ascii="Times New Roman" w:hAnsi="Times New Roman" w:cs="Times New Roman"/>
          <w:sz w:val="24"/>
          <w:szCs w:val="24"/>
          <w:lang w:val="es-ES"/>
        </w:rPr>
        <w:t xml:space="preserve"> se debe observar una coloración amarilla intensa, un buen grado de hidratación en los corvejones del pollito y una distribución adecuada en la gaveta o cajoncillo. </w:t>
      </w:r>
      <w:r w:rsidRPr="00483BAE">
        <w:rPr>
          <w:rFonts w:ascii="Times New Roman" w:hAnsi="Times New Roman" w:cs="Times New Roman"/>
          <w:b/>
          <w:i/>
          <w:sz w:val="24"/>
          <w:szCs w:val="24"/>
          <w:lang w:val="es-ES"/>
        </w:rPr>
        <w:t>(Hernández, A. 2009)</w:t>
      </w:r>
    </w:p>
    <w:p w:rsidR="00FC61E0" w:rsidRPr="002170E4" w:rsidRDefault="00FC61E0" w:rsidP="00DF0B00">
      <w:pPr>
        <w:spacing w:after="0" w:line="360" w:lineRule="auto"/>
        <w:jc w:val="both"/>
        <w:rPr>
          <w:rFonts w:ascii="Times New Roman" w:hAnsi="Times New Roman" w:cs="Times New Roman"/>
          <w:sz w:val="24"/>
          <w:szCs w:val="24"/>
          <w:lang w:val="es-ES"/>
        </w:rPr>
      </w:pPr>
    </w:p>
    <w:p w:rsidR="00DA4439" w:rsidRPr="002170E4" w:rsidRDefault="00DA4439" w:rsidP="00DF0B00">
      <w:p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Se puede considerar también como criterio visual la observación de: Vitalidad, ojos abiertos y brillantes, alertas, activos, vigorosos, ausencia de defectos físicos, rápida reacción a los estímulos presentes en su entorno. El meconio presente en las gavetas es un indicativo de temperaturas bajas luego del nacimiento, en la sala de espera o en el transporte; otro aspecto importante es la presencia de ombligos llorosos cuadro en el q se observa liquido amarillento alrededor del ombligo, esto se debe al maltrato del pollito que ocasiona golpeteos sobre el área abdominal y una consecuente cicatrización incompleta a causa del proceso inflamatorio que se induce, por ejemplo cuando los pollitos son lanzados de manera brusca y de lugares elevados hacia las gavetas de transporte. </w:t>
      </w:r>
    </w:p>
    <w:p w:rsidR="00FC61E0" w:rsidRPr="002170E4" w:rsidRDefault="00FC61E0" w:rsidP="00DF0B00">
      <w:pPr>
        <w:spacing w:after="0" w:line="360" w:lineRule="auto"/>
        <w:jc w:val="both"/>
        <w:rPr>
          <w:rFonts w:ascii="Times New Roman" w:hAnsi="Times New Roman" w:cs="Times New Roman"/>
          <w:sz w:val="24"/>
          <w:szCs w:val="24"/>
          <w:lang w:val="es-ES"/>
        </w:rPr>
      </w:pPr>
    </w:p>
    <w:p w:rsidR="00DA4439" w:rsidRPr="002170E4" w:rsidRDefault="00DA4439" w:rsidP="00DF0B00">
      <w:p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Para reconocer un pollito de calidad debemos considerar varios puntos clave como por ejemplo: colocar la pollito de espaldas al piso y observar su tiempo de reacción al levantarse, si es rápido se considera vigoroso y si se tarda demasiado se lo considera débil; el plumón debe estar seco y limpio libre de todo resto de yema, cascaron o membranas; los ojos deben estar abiertos, alertas y brilloso son señal de buena calidad, abiertos pero no brillosos son de calidad satisfactoria, ojos obstruidos o cerrados son índices de baja calidad; el ombligo debe tener una buena cicatrización y una excelente coloración al área q lo circunda. </w:t>
      </w:r>
      <w:r w:rsidR="00483BAE" w:rsidRPr="00483BAE">
        <w:rPr>
          <w:rFonts w:ascii="Times New Roman" w:hAnsi="Times New Roman" w:cs="Times New Roman"/>
          <w:b/>
          <w:i/>
          <w:sz w:val="24"/>
          <w:szCs w:val="24"/>
          <w:lang w:val="es-ES"/>
        </w:rPr>
        <w:t>(</w:t>
      </w:r>
      <w:r w:rsidR="00483BAE">
        <w:rPr>
          <w:rFonts w:ascii="Times New Roman" w:hAnsi="Times New Roman" w:cs="Times New Roman"/>
          <w:b/>
          <w:i/>
          <w:sz w:val="24"/>
          <w:szCs w:val="24"/>
          <w:lang w:val="es-ES"/>
        </w:rPr>
        <w:t>Pr</w:t>
      </w:r>
      <w:r w:rsidR="00483BAE" w:rsidRPr="00483BAE">
        <w:rPr>
          <w:rFonts w:ascii="Times New Roman" w:hAnsi="Times New Roman" w:cs="Times New Roman"/>
          <w:b/>
          <w:i/>
          <w:sz w:val="24"/>
          <w:szCs w:val="24"/>
          <w:lang w:val="es-ES"/>
        </w:rPr>
        <w:t>onaca, 2006)</w:t>
      </w:r>
    </w:p>
    <w:p w:rsidR="003A3293" w:rsidRDefault="003A3293" w:rsidP="009A2B57">
      <w:pPr>
        <w:pStyle w:val="Ttulo3"/>
        <w:rPr>
          <w:rFonts w:cs="Times New Roman"/>
          <w:lang w:val="es-ES"/>
        </w:rPr>
      </w:pPr>
      <w:bookmarkStart w:id="15" w:name="_Toc469238022"/>
    </w:p>
    <w:p w:rsidR="00A301E4" w:rsidRPr="00A301E4" w:rsidRDefault="00A301E4" w:rsidP="00A301E4">
      <w:pPr>
        <w:rPr>
          <w:lang w:val="es-ES"/>
        </w:rPr>
      </w:pPr>
    </w:p>
    <w:p w:rsidR="00DA4439" w:rsidRPr="002170E4" w:rsidRDefault="00311259" w:rsidP="009A2B57">
      <w:pPr>
        <w:pStyle w:val="Ttulo3"/>
        <w:rPr>
          <w:rFonts w:cs="Times New Roman"/>
          <w:lang w:val="es-ES"/>
        </w:rPr>
      </w:pPr>
      <w:r>
        <w:rPr>
          <w:rFonts w:cs="Times New Roman"/>
          <w:lang w:val="es-ES"/>
        </w:rPr>
        <w:lastRenderedPageBreak/>
        <w:t>3</w:t>
      </w:r>
      <w:r w:rsidR="00DA4439" w:rsidRPr="002170E4">
        <w:rPr>
          <w:rFonts w:cs="Times New Roman"/>
          <w:lang w:val="es-ES"/>
        </w:rPr>
        <w:t xml:space="preserve">.3.8. Evaluación a la </w:t>
      </w:r>
      <w:r w:rsidR="00DA4439" w:rsidRPr="002170E4">
        <w:rPr>
          <w:rFonts w:cs="Times New Roman"/>
        </w:rPr>
        <w:t>recepción</w:t>
      </w:r>
      <w:bookmarkEnd w:id="15"/>
    </w:p>
    <w:p w:rsidR="00FC61E0" w:rsidRPr="002170E4" w:rsidRDefault="00FC61E0" w:rsidP="00DF0B00">
      <w:pPr>
        <w:spacing w:after="0" w:line="360" w:lineRule="auto"/>
        <w:jc w:val="both"/>
        <w:rPr>
          <w:rFonts w:ascii="Times New Roman" w:hAnsi="Times New Roman" w:cs="Times New Roman"/>
          <w:b/>
          <w:sz w:val="24"/>
          <w:szCs w:val="24"/>
          <w:lang w:val="es-ES"/>
        </w:rPr>
      </w:pPr>
    </w:p>
    <w:p w:rsidR="00DA4439" w:rsidRPr="002170E4" w:rsidRDefault="00DA4439" w:rsidP="008469BB">
      <w:pPr>
        <w:pStyle w:val="Prrafodelista"/>
        <w:numPr>
          <w:ilvl w:val="0"/>
          <w:numId w:val="12"/>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Al momento de la llegada es importante que las mollejas no presenten ulceraciones, caso contrario se considera q el pollito tuvo más de 24 horas de ayuno según la gravedad de las lesiones; conjuntamente se debe revisar el saco vitelino y el vitelo de la mortalidad, el estado de hidratación y con ello evaluar el proceso de incubación y transporte.</w:t>
      </w:r>
    </w:p>
    <w:p w:rsidR="00DA4439" w:rsidRPr="002170E4" w:rsidRDefault="00DA4439" w:rsidP="008469BB">
      <w:pPr>
        <w:pStyle w:val="Prrafodelista"/>
        <w:numPr>
          <w:ilvl w:val="0"/>
          <w:numId w:val="12"/>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A las tres horas del momento de recepción es importante considerar algunos parámetros sobre una muestra de cien pollitos seleccionados al azar.</w:t>
      </w:r>
    </w:p>
    <w:p w:rsidR="00DA4439" w:rsidRPr="002170E4" w:rsidRDefault="00DA4439" w:rsidP="008469BB">
      <w:pPr>
        <w:pStyle w:val="Prrafodelista"/>
        <w:numPr>
          <w:ilvl w:val="0"/>
          <w:numId w:val="12"/>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Palpar buche: el 80% de los pollitos debe tener agua y alimento.</w:t>
      </w:r>
    </w:p>
    <w:p w:rsidR="00DA4439" w:rsidRPr="002170E4" w:rsidRDefault="00DA4439" w:rsidP="008469BB">
      <w:pPr>
        <w:pStyle w:val="Prrafodelista"/>
        <w:numPr>
          <w:ilvl w:val="0"/>
          <w:numId w:val="12"/>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Patas: Al menos el 80% de los pollitos deben estar calientes.</w:t>
      </w:r>
    </w:p>
    <w:p w:rsidR="00DA4439" w:rsidRPr="002170E4" w:rsidRDefault="00DA4439" w:rsidP="008469BB">
      <w:pPr>
        <w:pStyle w:val="Prrafodelista"/>
        <w:numPr>
          <w:ilvl w:val="0"/>
          <w:numId w:val="12"/>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Actividad de la parvada positiva</w:t>
      </w:r>
    </w:p>
    <w:p w:rsidR="00DA4439" w:rsidRPr="002170E4" w:rsidRDefault="00DA4439" w:rsidP="008469BB">
      <w:pPr>
        <w:pStyle w:val="Prrafodelista"/>
        <w:numPr>
          <w:ilvl w:val="0"/>
          <w:numId w:val="12"/>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Temperatura de cama adecuada</w:t>
      </w:r>
    </w:p>
    <w:p w:rsidR="00483BAE" w:rsidRPr="002D0A8D" w:rsidRDefault="00DA4439" w:rsidP="004674E4">
      <w:pPr>
        <w:pStyle w:val="Prrafodelista"/>
        <w:numPr>
          <w:ilvl w:val="0"/>
          <w:numId w:val="11"/>
        </w:numPr>
        <w:spacing w:after="0" w:line="360" w:lineRule="auto"/>
        <w:rPr>
          <w:rFonts w:ascii="Times New Roman" w:hAnsi="Times New Roman" w:cs="Times New Roman"/>
          <w:sz w:val="24"/>
          <w:szCs w:val="24"/>
          <w:lang w:val="es-EC"/>
        </w:rPr>
      </w:pPr>
      <w:r w:rsidRPr="002D0A8D">
        <w:rPr>
          <w:rFonts w:ascii="Times New Roman" w:hAnsi="Times New Roman" w:cs="Times New Roman"/>
          <w:sz w:val="24"/>
          <w:szCs w:val="24"/>
          <w:lang w:val="es-ES"/>
        </w:rPr>
        <w:t xml:space="preserve">Presencia de pollos mojados, de ser así es un signo que padeció sed. </w:t>
      </w:r>
    </w:p>
    <w:p w:rsidR="002D0A8D" w:rsidRPr="002D0A8D" w:rsidRDefault="002D0A8D" w:rsidP="002D0A8D">
      <w:pPr>
        <w:pStyle w:val="Prrafodelista"/>
        <w:spacing w:after="0" w:line="360" w:lineRule="auto"/>
        <w:ind w:left="360"/>
        <w:rPr>
          <w:rFonts w:ascii="Times New Roman" w:hAnsi="Times New Roman" w:cs="Times New Roman"/>
          <w:sz w:val="24"/>
          <w:szCs w:val="24"/>
          <w:lang w:val="es-EC"/>
        </w:rPr>
      </w:pPr>
    </w:p>
    <w:p w:rsidR="00DA4439" w:rsidRPr="002170E4" w:rsidRDefault="00C16428" w:rsidP="009A2B57">
      <w:pPr>
        <w:pStyle w:val="Ttulo3"/>
        <w:rPr>
          <w:rFonts w:cs="Times New Roman"/>
          <w:lang w:val="es-ES"/>
        </w:rPr>
      </w:pPr>
      <w:bookmarkStart w:id="16" w:name="_Toc469238023"/>
      <w:r>
        <w:rPr>
          <w:rFonts w:cs="Times New Roman"/>
          <w:lang w:val="es-ES"/>
        </w:rPr>
        <w:t>3</w:t>
      </w:r>
      <w:r w:rsidR="00DA4439" w:rsidRPr="002170E4">
        <w:rPr>
          <w:rFonts w:cs="Times New Roman"/>
          <w:lang w:val="es-ES"/>
        </w:rPr>
        <w:t xml:space="preserve">.3.9. La alimentación </w:t>
      </w:r>
      <w:r w:rsidR="00DA4439" w:rsidRPr="002170E4">
        <w:rPr>
          <w:rFonts w:cs="Times New Roman"/>
        </w:rPr>
        <w:t>temprana</w:t>
      </w:r>
      <w:bookmarkEnd w:id="16"/>
    </w:p>
    <w:p w:rsidR="00FC61E0" w:rsidRPr="002170E4" w:rsidRDefault="00FC61E0" w:rsidP="00DF0B00">
      <w:pPr>
        <w:spacing w:after="0" w:line="360" w:lineRule="auto"/>
        <w:jc w:val="both"/>
        <w:rPr>
          <w:rFonts w:ascii="Times New Roman" w:hAnsi="Times New Roman" w:cs="Times New Roman"/>
          <w:b/>
          <w:sz w:val="24"/>
          <w:szCs w:val="24"/>
          <w:lang w:val="es-ES"/>
        </w:rPr>
      </w:pPr>
    </w:p>
    <w:p w:rsidR="00DA4439" w:rsidRPr="002170E4" w:rsidRDefault="00DA4439" w:rsidP="00DF0B00">
      <w:p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Las finalidades de la alimentación temprana son:</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Estimular la motilidad intestinal, favoreciendo a una correcta absorción del vitelo.</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Incrementar los niveles de glucosa, complementado con una adecuada calefacción para ayudarle al pollito a mantener sus reservas energéticas y su temperatura corporal.</w:t>
      </w:r>
    </w:p>
    <w:p w:rsidR="00F84AF9" w:rsidRDefault="00DA4439" w:rsidP="004674E4">
      <w:pPr>
        <w:pStyle w:val="Prrafodelista"/>
        <w:numPr>
          <w:ilvl w:val="0"/>
          <w:numId w:val="13"/>
        </w:numPr>
        <w:spacing w:after="0" w:line="360" w:lineRule="auto"/>
        <w:jc w:val="both"/>
        <w:rPr>
          <w:rFonts w:ascii="Times New Roman" w:hAnsi="Times New Roman" w:cs="Times New Roman"/>
          <w:sz w:val="24"/>
          <w:szCs w:val="24"/>
          <w:lang w:val="es-ES"/>
        </w:rPr>
      </w:pPr>
      <w:r w:rsidRPr="00F84AF9">
        <w:rPr>
          <w:rFonts w:ascii="Times New Roman" w:hAnsi="Times New Roman" w:cs="Times New Roman"/>
          <w:sz w:val="24"/>
          <w:szCs w:val="24"/>
          <w:lang w:val="es-ES"/>
        </w:rPr>
        <w:t xml:space="preserve">Evita que el pollito utilice las inmunoglobulinas del vitelo como fuente de alimentación. </w:t>
      </w:r>
    </w:p>
    <w:p w:rsidR="00DA4439" w:rsidRPr="00F84AF9" w:rsidRDefault="00DA4439" w:rsidP="004674E4">
      <w:pPr>
        <w:pStyle w:val="Prrafodelista"/>
        <w:numPr>
          <w:ilvl w:val="0"/>
          <w:numId w:val="13"/>
        </w:numPr>
        <w:spacing w:after="0" w:line="360" w:lineRule="auto"/>
        <w:jc w:val="both"/>
        <w:rPr>
          <w:rFonts w:ascii="Times New Roman" w:hAnsi="Times New Roman" w:cs="Times New Roman"/>
          <w:sz w:val="24"/>
          <w:szCs w:val="24"/>
          <w:lang w:val="es-ES"/>
        </w:rPr>
      </w:pPr>
      <w:r w:rsidRPr="00F84AF9">
        <w:rPr>
          <w:rFonts w:ascii="Times New Roman" w:hAnsi="Times New Roman" w:cs="Times New Roman"/>
          <w:sz w:val="24"/>
          <w:szCs w:val="24"/>
          <w:lang w:val="es-ES"/>
        </w:rPr>
        <w:t>Una clave importante en el rendimiento óptimo del pollo de carne es un mantenimiento de salud entérica, por lo que una deficiente salud intestinal puede desencadenar:</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Cama húmeda y de mala calidad, con un ambiente cargado de amoniaco.</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Índices de conversión elevada.</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Pesos deficientes.</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Des uniformidad de parvada.</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lastRenderedPageBreak/>
        <w:t>Incremento del consumo de agua.</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Heces acuosas o adherentes.</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Transito rápido.</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Pododermatitis.</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Pechugas quemadas.</w:t>
      </w:r>
    </w:p>
    <w:p w:rsidR="00DA4439" w:rsidRPr="002170E4" w:rsidRDefault="00DA4439" w:rsidP="008469BB">
      <w:pPr>
        <w:pStyle w:val="Prrafodelista"/>
        <w:numPr>
          <w:ilvl w:val="0"/>
          <w:numId w:val="13"/>
        </w:numPr>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Infecciones bacterianas se</w:t>
      </w:r>
      <w:r w:rsidR="00483BAE">
        <w:rPr>
          <w:rFonts w:ascii="Times New Roman" w:hAnsi="Times New Roman" w:cs="Times New Roman"/>
          <w:sz w:val="24"/>
          <w:szCs w:val="24"/>
          <w:lang w:val="es-ES"/>
        </w:rPr>
        <w:t xml:space="preserve">cundarias. </w:t>
      </w:r>
      <w:r w:rsidR="00483BAE" w:rsidRPr="00483BAE">
        <w:rPr>
          <w:rFonts w:ascii="Times New Roman" w:hAnsi="Times New Roman" w:cs="Times New Roman"/>
          <w:b/>
          <w:i/>
          <w:sz w:val="24"/>
          <w:szCs w:val="24"/>
          <w:lang w:val="es-ES"/>
        </w:rPr>
        <w:t>(</w:t>
      </w:r>
      <w:r w:rsidRPr="00483BAE">
        <w:rPr>
          <w:rFonts w:ascii="Times New Roman" w:hAnsi="Times New Roman" w:cs="Times New Roman"/>
          <w:b/>
          <w:i/>
          <w:sz w:val="24"/>
          <w:szCs w:val="24"/>
          <w:lang w:val="es-ES"/>
        </w:rPr>
        <w:t>Gaviri</w:t>
      </w:r>
      <w:r w:rsidR="00483BAE" w:rsidRPr="00483BAE">
        <w:rPr>
          <w:rFonts w:ascii="Times New Roman" w:hAnsi="Times New Roman" w:cs="Times New Roman"/>
          <w:b/>
          <w:i/>
          <w:sz w:val="24"/>
          <w:szCs w:val="24"/>
          <w:lang w:val="es-ES"/>
        </w:rPr>
        <w:t xml:space="preserve">a, L. </w:t>
      </w:r>
      <w:r w:rsidRPr="00483BAE">
        <w:rPr>
          <w:rFonts w:ascii="Times New Roman" w:hAnsi="Times New Roman" w:cs="Times New Roman"/>
          <w:b/>
          <w:i/>
          <w:sz w:val="24"/>
          <w:szCs w:val="24"/>
          <w:lang w:val="es-ES"/>
        </w:rPr>
        <w:t>2005)</w:t>
      </w:r>
    </w:p>
    <w:p w:rsidR="00FC61E0" w:rsidRPr="002170E4" w:rsidRDefault="00FC61E0" w:rsidP="000A28C4">
      <w:pPr>
        <w:spacing w:after="0"/>
        <w:rPr>
          <w:rFonts w:ascii="Times New Roman" w:hAnsi="Times New Roman" w:cs="Times New Roman"/>
        </w:rPr>
      </w:pPr>
    </w:p>
    <w:p w:rsidR="00DA4439" w:rsidRPr="002170E4" w:rsidRDefault="00C16428" w:rsidP="00FF54B6">
      <w:pPr>
        <w:pStyle w:val="Ttulo2"/>
      </w:pPr>
      <w:bookmarkStart w:id="17" w:name="_Toc469238024"/>
      <w:r>
        <w:t>3</w:t>
      </w:r>
      <w:r w:rsidR="00DA4439" w:rsidRPr="002170E4">
        <w:t>.4</w:t>
      </w:r>
      <w:r w:rsidR="003A3293">
        <w:t>.</w:t>
      </w:r>
      <w:r w:rsidR="00DA4439" w:rsidRPr="002170E4">
        <w:t xml:space="preserve"> SISTEMA DIGESTIVO DEL POLLO COBB 500</w:t>
      </w:r>
      <w:bookmarkEnd w:id="17"/>
    </w:p>
    <w:p w:rsidR="00A06C5F" w:rsidRPr="002170E4" w:rsidRDefault="00A06C5F" w:rsidP="0032212A">
      <w:pPr>
        <w:spacing w:after="0" w:line="360" w:lineRule="auto"/>
        <w:rPr>
          <w:rFonts w:ascii="Times New Roman" w:hAnsi="Times New Roman" w:cs="Times New Roman"/>
        </w:rPr>
      </w:pPr>
    </w:p>
    <w:p w:rsidR="00DA4439" w:rsidRPr="002170E4" w:rsidRDefault="00C16428" w:rsidP="009A2B57">
      <w:pPr>
        <w:pStyle w:val="Ttulo3"/>
        <w:rPr>
          <w:rFonts w:cs="Times New Roman"/>
        </w:rPr>
      </w:pPr>
      <w:bookmarkStart w:id="18" w:name="_Toc469238025"/>
      <w:r>
        <w:rPr>
          <w:rFonts w:cs="Times New Roman"/>
        </w:rPr>
        <w:t>3</w:t>
      </w:r>
      <w:r w:rsidR="00DA4439" w:rsidRPr="002170E4">
        <w:rPr>
          <w:rFonts w:cs="Times New Roman"/>
        </w:rPr>
        <w:t>.4.1</w:t>
      </w:r>
      <w:r w:rsidR="003A3293">
        <w:rPr>
          <w:rFonts w:cs="Times New Roman"/>
        </w:rPr>
        <w:t>.</w:t>
      </w:r>
      <w:r w:rsidR="00DA4439" w:rsidRPr="002170E4">
        <w:rPr>
          <w:rFonts w:cs="Times New Roman"/>
        </w:rPr>
        <w:t xml:space="preserve"> El pico</w:t>
      </w:r>
      <w:bookmarkEnd w:id="18"/>
      <w:r w:rsidR="00DA4439" w:rsidRPr="002170E4">
        <w:rPr>
          <w:rFonts w:cs="Times New Roman"/>
        </w:rPr>
        <w:t xml:space="preserve"> </w:t>
      </w:r>
    </w:p>
    <w:p w:rsidR="00FC61E0" w:rsidRPr="002170E4" w:rsidRDefault="00FC61E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Es el representante en las aves de las mandíbulas, de los labios y en parte de los carrillos. </w:t>
      </w:r>
    </w:p>
    <w:p w:rsidR="00FC61E0" w:rsidRPr="002170E4" w:rsidRDefault="00FC61E0" w:rsidP="00DF0B00">
      <w:pPr>
        <w:spacing w:after="0" w:line="360" w:lineRule="auto"/>
        <w:jc w:val="both"/>
        <w:rPr>
          <w:rFonts w:ascii="Times New Roman" w:hAnsi="Times New Roman" w:cs="Times New Roman"/>
          <w:b/>
          <w:sz w:val="24"/>
          <w:szCs w:val="24"/>
        </w:rPr>
      </w:pPr>
    </w:p>
    <w:p w:rsidR="00DA4439" w:rsidRPr="002170E4" w:rsidRDefault="00C16428" w:rsidP="00A8052C">
      <w:pPr>
        <w:pStyle w:val="Ttulo4"/>
        <w:spacing w:before="0"/>
        <w:rPr>
          <w:rFonts w:cs="Times New Roman"/>
        </w:rPr>
      </w:pPr>
      <w:r>
        <w:rPr>
          <w:rFonts w:cs="Times New Roman"/>
        </w:rPr>
        <w:t>3</w:t>
      </w:r>
      <w:r w:rsidR="00DA4439" w:rsidRPr="002170E4">
        <w:rPr>
          <w:rFonts w:cs="Times New Roman"/>
        </w:rPr>
        <w:t xml:space="preserve">.4.1.1. Funciones </w:t>
      </w:r>
    </w:p>
    <w:p w:rsidR="00FC61E0" w:rsidRPr="002170E4" w:rsidRDefault="00FC61E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Le sirve como una estructura de prevención, ya que con ella parte y destroza los frutos, recogen los granos y otros alimentos. Lo utilizan como un medio de defensa también lo utilizan para tomar agua. </w:t>
      </w:r>
      <w:r w:rsidR="00483BAE">
        <w:rPr>
          <w:rFonts w:ascii="Times New Roman" w:hAnsi="Times New Roman" w:cs="Times New Roman"/>
          <w:b/>
          <w:i/>
          <w:sz w:val="24"/>
          <w:szCs w:val="24"/>
        </w:rPr>
        <w:t>(Maclean, M. 2006</w:t>
      </w:r>
      <w:r w:rsidRPr="00483BAE">
        <w:rPr>
          <w:rFonts w:ascii="Times New Roman" w:hAnsi="Times New Roman" w:cs="Times New Roman"/>
          <w:b/>
          <w:i/>
          <w:sz w:val="24"/>
          <w:szCs w:val="24"/>
        </w:rPr>
        <w:t>)</w:t>
      </w:r>
      <w:r w:rsidRPr="002170E4">
        <w:rPr>
          <w:rFonts w:ascii="Times New Roman" w:hAnsi="Times New Roman" w:cs="Times New Roman"/>
          <w:sz w:val="24"/>
          <w:szCs w:val="24"/>
        </w:rPr>
        <w:t xml:space="preserve"> </w:t>
      </w:r>
    </w:p>
    <w:p w:rsidR="0032212A" w:rsidRPr="002170E4" w:rsidRDefault="0032212A" w:rsidP="0037439E">
      <w:pPr>
        <w:rPr>
          <w:rFonts w:ascii="Times New Roman" w:hAnsi="Times New Roman" w:cs="Times New Roman"/>
        </w:rPr>
      </w:pPr>
    </w:p>
    <w:p w:rsidR="00DA4439" w:rsidRPr="002170E4" w:rsidRDefault="00C16428" w:rsidP="009A2B57">
      <w:pPr>
        <w:pStyle w:val="Ttulo3"/>
        <w:rPr>
          <w:rFonts w:cs="Times New Roman"/>
        </w:rPr>
      </w:pPr>
      <w:bookmarkStart w:id="19" w:name="_Toc469238026"/>
      <w:r>
        <w:rPr>
          <w:rFonts w:cs="Times New Roman"/>
        </w:rPr>
        <w:t>3</w:t>
      </w:r>
      <w:r w:rsidR="00DA4439" w:rsidRPr="002170E4">
        <w:rPr>
          <w:rFonts w:cs="Times New Roman"/>
        </w:rPr>
        <w:t>.4.2. Cavidad bucal</w:t>
      </w:r>
      <w:bookmarkEnd w:id="19"/>
      <w:r w:rsidR="00DA4439" w:rsidRPr="002170E4">
        <w:rPr>
          <w:rFonts w:cs="Times New Roman"/>
        </w:rPr>
        <w:t xml:space="preserve"> </w:t>
      </w:r>
    </w:p>
    <w:p w:rsidR="00FC61E0" w:rsidRPr="002170E4" w:rsidRDefault="00FC61E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No existe separación neta entre la boca y la faringe; en las paredes de la cavidad bucal se hallan numerosas glándulas salivales. La cantidad segregada por la gallina adulta en 24h varia de 7 a 25 ml. siendo el promedio de 12 ml. el color de la saliva es gris lechoso claro. La reacción del </w:t>
      </w:r>
      <w:proofErr w:type="spellStart"/>
      <w:r w:rsidRPr="002170E4">
        <w:rPr>
          <w:rFonts w:ascii="Times New Roman" w:hAnsi="Times New Roman" w:cs="Times New Roman"/>
          <w:sz w:val="24"/>
          <w:szCs w:val="24"/>
        </w:rPr>
        <w:t>Ph</w:t>
      </w:r>
      <w:proofErr w:type="spellEnd"/>
      <w:r w:rsidRPr="002170E4">
        <w:rPr>
          <w:rFonts w:ascii="Times New Roman" w:hAnsi="Times New Roman" w:cs="Times New Roman"/>
          <w:sz w:val="24"/>
          <w:szCs w:val="24"/>
        </w:rPr>
        <w:t xml:space="preserve"> es de 6.75, se encuentra la amilasa salival y en pequeñas cantidades la lipasa. </w:t>
      </w:r>
      <w:r w:rsidR="00483BAE">
        <w:rPr>
          <w:rFonts w:ascii="Times New Roman" w:hAnsi="Times New Roman" w:cs="Times New Roman"/>
          <w:b/>
          <w:i/>
          <w:sz w:val="24"/>
          <w:szCs w:val="24"/>
        </w:rPr>
        <w:t>(Maclean, M. 2006</w:t>
      </w:r>
      <w:r w:rsidRPr="00483BAE">
        <w:rPr>
          <w:rFonts w:ascii="Times New Roman" w:hAnsi="Times New Roman" w:cs="Times New Roman"/>
          <w:b/>
          <w:i/>
          <w:sz w:val="24"/>
          <w:szCs w:val="24"/>
        </w:rPr>
        <w:t>)</w:t>
      </w:r>
    </w:p>
    <w:p w:rsidR="00911ADB" w:rsidRDefault="00911ADB" w:rsidP="00A8052C">
      <w:pPr>
        <w:pStyle w:val="Ttulo4"/>
        <w:spacing w:before="0"/>
        <w:rPr>
          <w:rFonts w:cs="Times New Roman"/>
        </w:rPr>
      </w:pPr>
    </w:p>
    <w:p w:rsidR="00DA4439" w:rsidRPr="002170E4" w:rsidRDefault="00C16428" w:rsidP="00A8052C">
      <w:pPr>
        <w:pStyle w:val="Ttulo4"/>
        <w:spacing w:before="0"/>
        <w:rPr>
          <w:rFonts w:cs="Times New Roman"/>
        </w:rPr>
      </w:pPr>
      <w:r>
        <w:rPr>
          <w:rFonts w:cs="Times New Roman"/>
        </w:rPr>
        <w:t>3</w:t>
      </w:r>
      <w:r w:rsidR="00DA4439" w:rsidRPr="002170E4">
        <w:rPr>
          <w:rFonts w:cs="Times New Roman"/>
        </w:rPr>
        <w:t xml:space="preserve">.4.2.1. Función </w:t>
      </w:r>
    </w:p>
    <w:p w:rsidR="002875FD" w:rsidRPr="002170E4" w:rsidRDefault="002875FD"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Retener los alimentos (granos) por corto tiempo y luego es pasado directamente al buche. </w:t>
      </w:r>
    </w:p>
    <w:p w:rsidR="002875FD" w:rsidRPr="002170E4" w:rsidRDefault="002875FD" w:rsidP="00DF0B00">
      <w:pPr>
        <w:spacing w:after="0" w:line="360" w:lineRule="auto"/>
        <w:jc w:val="both"/>
        <w:rPr>
          <w:rFonts w:ascii="Times New Roman" w:hAnsi="Times New Roman" w:cs="Times New Roman"/>
          <w:b/>
          <w:sz w:val="24"/>
          <w:szCs w:val="24"/>
        </w:rPr>
      </w:pPr>
    </w:p>
    <w:p w:rsidR="00DA4439" w:rsidRPr="002170E4" w:rsidRDefault="00C16428" w:rsidP="009A2B57">
      <w:pPr>
        <w:pStyle w:val="Ttulo3"/>
        <w:rPr>
          <w:rFonts w:cs="Times New Roman"/>
        </w:rPr>
      </w:pPr>
      <w:bookmarkStart w:id="20" w:name="_Toc469238027"/>
      <w:r>
        <w:rPr>
          <w:rFonts w:cs="Times New Roman"/>
        </w:rPr>
        <w:lastRenderedPageBreak/>
        <w:t>3</w:t>
      </w:r>
      <w:r w:rsidR="00DA4439" w:rsidRPr="002170E4">
        <w:rPr>
          <w:rFonts w:cs="Times New Roman"/>
        </w:rPr>
        <w:t>.4.3. Lengua</w:t>
      </w:r>
      <w:bookmarkEnd w:id="20"/>
      <w:r w:rsidR="00DA4439" w:rsidRPr="002170E4">
        <w:rPr>
          <w:rFonts w:cs="Times New Roman"/>
        </w:rPr>
        <w:t xml:space="preserve"> </w:t>
      </w:r>
    </w:p>
    <w:p w:rsidR="002875FD" w:rsidRPr="002170E4" w:rsidRDefault="002875FD"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La lengua de las aves es menos móvil que la de los mamíferos forma depende en gran medida de la conformación del pico; así en la gallina es estrecha y puntiaguda. </w:t>
      </w:r>
    </w:p>
    <w:p w:rsidR="002875FD" w:rsidRPr="002170E4" w:rsidRDefault="002875FD" w:rsidP="00DF0B00">
      <w:pPr>
        <w:spacing w:after="0" w:line="360" w:lineRule="auto"/>
        <w:jc w:val="both"/>
        <w:rPr>
          <w:rFonts w:ascii="Times New Roman" w:hAnsi="Times New Roman" w:cs="Times New Roman"/>
          <w:b/>
          <w:sz w:val="24"/>
          <w:szCs w:val="24"/>
        </w:rPr>
      </w:pPr>
    </w:p>
    <w:p w:rsidR="00DA4439" w:rsidRPr="002170E4" w:rsidRDefault="00C16428" w:rsidP="00911ADB">
      <w:pPr>
        <w:pStyle w:val="Ttulo4"/>
        <w:spacing w:before="0"/>
        <w:rPr>
          <w:rFonts w:cs="Times New Roman"/>
        </w:rPr>
      </w:pPr>
      <w:r>
        <w:rPr>
          <w:rFonts w:cs="Times New Roman"/>
        </w:rPr>
        <w:t>3</w:t>
      </w:r>
      <w:r w:rsidR="00DA4439" w:rsidRPr="002170E4">
        <w:rPr>
          <w:rFonts w:cs="Times New Roman"/>
        </w:rPr>
        <w:t xml:space="preserve">.4.3.1. Función </w:t>
      </w:r>
    </w:p>
    <w:p w:rsidR="002875FD" w:rsidRPr="002170E4" w:rsidRDefault="002875FD"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Consiste en la prevención, selección y deglución de los alimentos.</w:t>
      </w:r>
    </w:p>
    <w:p w:rsidR="002875FD" w:rsidRPr="002170E4" w:rsidRDefault="002875FD" w:rsidP="00DF0B00">
      <w:pPr>
        <w:spacing w:after="0" w:line="360" w:lineRule="auto"/>
        <w:jc w:val="both"/>
        <w:rPr>
          <w:rFonts w:ascii="Times New Roman" w:hAnsi="Times New Roman" w:cs="Times New Roman"/>
          <w:b/>
          <w:sz w:val="24"/>
          <w:szCs w:val="24"/>
        </w:rPr>
      </w:pPr>
    </w:p>
    <w:p w:rsidR="00DA4439" w:rsidRPr="002170E4" w:rsidRDefault="00C16428" w:rsidP="009A2B57">
      <w:pPr>
        <w:pStyle w:val="Ttulo3"/>
        <w:rPr>
          <w:rFonts w:cs="Times New Roman"/>
        </w:rPr>
      </w:pPr>
      <w:bookmarkStart w:id="21" w:name="_Toc469238028"/>
      <w:r>
        <w:rPr>
          <w:rFonts w:cs="Times New Roman"/>
        </w:rPr>
        <w:t>3</w:t>
      </w:r>
      <w:r w:rsidR="00DA4439" w:rsidRPr="002170E4">
        <w:rPr>
          <w:rFonts w:cs="Times New Roman"/>
        </w:rPr>
        <w:t>.4.4. Deglución</w:t>
      </w:r>
      <w:bookmarkEnd w:id="21"/>
      <w:r w:rsidR="00DA4439" w:rsidRPr="002170E4">
        <w:rPr>
          <w:rFonts w:cs="Times New Roman"/>
        </w:rPr>
        <w:t xml:space="preserve"> </w:t>
      </w:r>
    </w:p>
    <w:p w:rsidR="002875FD" w:rsidRPr="002170E4" w:rsidRDefault="002875FD" w:rsidP="00DF0B00">
      <w:pPr>
        <w:spacing w:after="0" w:line="360" w:lineRule="auto"/>
        <w:jc w:val="both"/>
        <w:rPr>
          <w:rFonts w:ascii="Times New Roman" w:hAnsi="Times New Roman" w:cs="Times New Roman"/>
          <w:sz w:val="24"/>
          <w:szCs w:val="24"/>
        </w:rPr>
      </w:pPr>
    </w:p>
    <w:p w:rsidR="00DA4439" w:rsidRPr="0032160D" w:rsidRDefault="00DA4439" w:rsidP="00DF0B00">
      <w:pPr>
        <w:spacing w:after="0" w:line="360" w:lineRule="auto"/>
        <w:jc w:val="both"/>
        <w:rPr>
          <w:rFonts w:ascii="Times New Roman" w:hAnsi="Times New Roman" w:cs="Times New Roman"/>
          <w:b/>
          <w:i/>
          <w:sz w:val="24"/>
          <w:szCs w:val="24"/>
        </w:rPr>
      </w:pPr>
      <w:r w:rsidRPr="002170E4">
        <w:rPr>
          <w:rFonts w:ascii="Times New Roman" w:hAnsi="Times New Roman" w:cs="Times New Roman"/>
          <w:sz w:val="24"/>
          <w:szCs w:val="24"/>
        </w:rPr>
        <w:t>Se produce en las aves, las cuales no mastican solo se degluten el alimento, el cual llega al estómago glandular; el acto de la deglución digiere en ciertas especies la masa de alimentos (</w:t>
      </w:r>
      <w:proofErr w:type="spellStart"/>
      <w:r w:rsidRPr="002170E4">
        <w:rPr>
          <w:rFonts w:ascii="Times New Roman" w:hAnsi="Times New Roman" w:cs="Times New Roman"/>
          <w:sz w:val="24"/>
          <w:szCs w:val="24"/>
        </w:rPr>
        <w:t>bolus</w:t>
      </w:r>
      <w:proofErr w:type="spellEnd"/>
      <w:r w:rsidRPr="002170E4">
        <w:rPr>
          <w:rFonts w:ascii="Times New Roman" w:hAnsi="Times New Roman" w:cs="Times New Roman"/>
          <w:sz w:val="24"/>
          <w:szCs w:val="24"/>
        </w:rPr>
        <w:t xml:space="preserve">) y agua pasa hacia abajo, en ganso, gallinas y patos la gravedad por la presión negativa que se origina en el esófago cuando el ave eleva su cabeza y extendiendo el cuello. Estas aves no poseen un paladar blando, lo que en ciertos mamíferos y aves ayuda para forzar el paso del bolo hacia abajo. El palomo como el caballo, pueden beber con la cabeza hacia abajo. </w:t>
      </w:r>
      <w:r w:rsidRPr="0032160D">
        <w:rPr>
          <w:rFonts w:ascii="Times New Roman" w:hAnsi="Times New Roman" w:cs="Times New Roman"/>
          <w:b/>
          <w:i/>
          <w:sz w:val="24"/>
          <w:szCs w:val="24"/>
        </w:rPr>
        <w:t>(Maclean, M. 2006)</w:t>
      </w:r>
    </w:p>
    <w:p w:rsidR="00FA2748" w:rsidRDefault="00FA2748" w:rsidP="00A8052C">
      <w:pPr>
        <w:spacing w:after="0"/>
      </w:pPr>
    </w:p>
    <w:p w:rsidR="00DA4439" w:rsidRPr="002170E4" w:rsidRDefault="00C16428" w:rsidP="00A8052C">
      <w:pPr>
        <w:pStyle w:val="Ttulo3"/>
        <w:spacing w:before="0"/>
        <w:rPr>
          <w:rFonts w:cs="Times New Roman"/>
        </w:rPr>
      </w:pPr>
      <w:bookmarkStart w:id="22" w:name="_Toc469238029"/>
      <w:r>
        <w:rPr>
          <w:rFonts w:cs="Times New Roman"/>
        </w:rPr>
        <w:t>3</w:t>
      </w:r>
      <w:r w:rsidR="00DA4439" w:rsidRPr="002170E4">
        <w:rPr>
          <w:rFonts w:cs="Times New Roman"/>
        </w:rPr>
        <w:t>.4.5. Esófago</w:t>
      </w:r>
      <w:bookmarkEnd w:id="22"/>
      <w:r w:rsidR="00DA4439" w:rsidRPr="002170E4">
        <w:rPr>
          <w:rFonts w:cs="Times New Roman"/>
        </w:rPr>
        <w:t xml:space="preserve"> </w:t>
      </w:r>
    </w:p>
    <w:p w:rsidR="009E4F60" w:rsidRPr="002170E4" w:rsidRDefault="009E4F60" w:rsidP="00DF0B00">
      <w:pPr>
        <w:spacing w:after="0" w:line="360" w:lineRule="auto"/>
        <w:jc w:val="both"/>
        <w:rPr>
          <w:rFonts w:ascii="Times New Roman" w:hAnsi="Times New Roman" w:cs="Times New Roman"/>
          <w:sz w:val="24"/>
          <w:szCs w:val="24"/>
        </w:rPr>
      </w:pPr>
    </w:p>
    <w:p w:rsidR="0032160D" w:rsidRDefault="00DA4439" w:rsidP="0032160D">
      <w:pPr>
        <w:spacing w:after="0" w:line="360" w:lineRule="auto"/>
        <w:jc w:val="both"/>
        <w:rPr>
          <w:rFonts w:ascii="Times New Roman" w:hAnsi="Times New Roman" w:cs="Times New Roman"/>
          <w:b/>
          <w:i/>
          <w:sz w:val="24"/>
          <w:szCs w:val="24"/>
        </w:rPr>
      </w:pPr>
      <w:r w:rsidRPr="002170E4">
        <w:rPr>
          <w:rFonts w:ascii="Times New Roman" w:hAnsi="Times New Roman" w:cs="Times New Roman"/>
          <w:sz w:val="24"/>
          <w:szCs w:val="24"/>
        </w:rPr>
        <w:t>Es algo amplio y dilatable, sirviendo así para acomodar los voluminosos alimentos sin masticar. En los machos de ciertas especies el esófago tiene divertículos que se inflas durante la estación del cortejo.</w:t>
      </w:r>
      <w:r w:rsidR="0032160D">
        <w:rPr>
          <w:rFonts w:ascii="Times New Roman" w:hAnsi="Times New Roman" w:cs="Times New Roman"/>
          <w:sz w:val="24"/>
          <w:szCs w:val="24"/>
        </w:rPr>
        <w:t xml:space="preserve"> </w:t>
      </w:r>
      <w:r w:rsidR="0032160D" w:rsidRPr="0032160D">
        <w:rPr>
          <w:rFonts w:ascii="Times New Roman" w:hAnsi="Times New Roman" w:cs="Times New Roman"/>
          <w:b/>
          <w:i/>
          <w:sz w:val="24"/>
          <w:szCs w:val="24"/>
        </w:rPr>
        <w:t>(Maclean, M. 2006)</w:t>
      </w:r>
    </w:p>
    <w:p w:rsidR="000B407E" w:rsidRPr="0032160D" w:rsidRDefault="000B407E" w:rsidP="0032160D">
      <w:pPr>
        <w:spacing w:after="0" w:line="360" w:lineRule="auto"/>
        <w:jc w:val="both"/>
        <w:rPr>
          <w:rFonts w:ascii="Times New Roman" w:hAnsi="Times New Roman" w:cs="Times New Roman"/>
          <w:b/>
          <w:i/>
          <w:sz w:val="24"/>
          <w:szCs w:val="24"/>
        </w:rPr>
      </w:pPr>
    </w:p>
    <w:p w:rsidR="00DA4439" w:rsidRPr="002170E4" w:rsidRDefault="00C16428" w:rsidP="000B407E">
      <w:pPr>
        <w:pStyle w:val="Ttulo4"/>
        <w:spacing w:before="0"/>
        <w:rPr>
          <w:rFonts w:cs="Times New Roman"/>
        </w:rPr>
      </w:pPr>
      <w:r>
        <w:rPr>
          <w:rFonts w:cs="Times New Roman"/>
        </w:rPr>
        <w:t>3</w:t>
      </w:r>
      <w:r w:rsidR="00DA4439" w:rsidRPr="002170E4">
        <w:rPr>
          <w:rFonts w:cs="Times New Roman"/>
        </w:rPr>
        <w:t xml:space="preserve">.4.5.1. Función </w:t>
      </w:r>
    </w:p>
    <w:p w:rsidR="009E4F60" w:rsidRPr="002170E4" w:rsidRDefault="009E4F60" w:rsidP="00DF0B00">
      <w:pPr>
        <w:spacing w:after="0" w:line="360" w:lineRule="auto"/>
        <w:jc w:val="both"/>
        <w:rPr>
          <w:rFonts w:ascii="Times New Roman" w:hAnsi="Times New Roman" w:cs="Times New Roman"/>
          <w:sz w:val="24"/>
          <w:szCs w:val="24"/>
        </w:rPr>
      </w:pPr>
    </w:p>
    <w:p w:rsidR="000B407E"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Sirve como </w:t>
      </w:r>
      <w:r w:rsidR="00A8052C">
        <w:rPr>
          <w:rFonts w:ascii="Times New Roman" w:hAnsi="Times New Roman" w:cs="Times New Roman"/>
          <w:sz w:val="24"/>
          <w:szCs w:val="24"/>
        </w:rPr>
        <w:t>paso de los alimentos al buche.</w:t>
      </w:r>
    </w:p>
    <w:p w:rsidR="00911ADB" w:rsidRDefault="00911ADB" w:rsidP="009A2B57">
      <w:pPr>
        <w:pStyle w:val="Ttulo3"/>
        <w:rPr>
          <w:rFonts w:cs="Times New Roman"/>
        </w:rPr>
      </w:pPr>
    </w:p>
    <w:p w:rsidR="00911ADB" w:rsidRDefault="00911ADB" w:rsidP="009A2B57">
      <w:pPr>
        <w:pStyle w:val="Ttulo3"/>
        <w:rPr>
          <w:rFonts w:cs="Times New Roman"/>
        </w:rPr>
      </w:pPr>
    </w:p>
    <w:p w:rsidR="00911ADB" w:rsidRPr="00911ADB" w:rsidRDefault="00911ADB" w:rsidP="00911ADB"/>
    <w:p w:rsidR="00DA4439" w:rsidRPr="002170E4" w:rsidRDefault="00C16428" w:rsidP="009A2B57">
      <w:pPr>
        <w:pStyle w:val="Ttulo3"/>
        <w:rPr>
          <w:rFonts w:cs="Times New Roman"/>
        </w:rPr>
      </w:pPr>
      <w:bookmarkStart w:id="23" w:name="_Toc469238030"/>
      <w:r>
        <w:rPr>
          <w:rFonts w:cs="Times New Roman"/>
        </w:rPr>
        <w:lastRenderedPageBreak/>
        <w:t>3</w:t>
      </w:r>
      <w:r w:rsidR="00DA4439" w:rsidRPr="002170E4">
        <w:rPr>
          <w:rFonts w:cs="Times New Roman"/>
        </w:rPr>
        <w:t>.4.6. Buche</w:t>
      </w:r>
      <w:bookmarkEnd w:id="23"/>
      <w:r w:rsidR="00DA4439" w:rsidRPr="002170E4">
        <w:rPr>
          <w:rFonts w:cs="Times New Roman"/>
        </w:rPr>
        <w:t xml:space="preserve"> </w:t>
      </w:r>
    </w:p>
    <w:p w:rsidR="009E4F60" w:rsidRPr="002170E4" w:rsidRDefault="009E4F60" w:rsidP="00DF0B00">
      <w:pPr>
        <w:spacing w:after="0" w:line="360" w:lineRule="auto"/>
        <w:jc w:val="both"/>
        <w:rPr>
          <w:rFonts w:ascii="Times New Roman" w:hAnsi="Times New Roman" w:cs="Times New Roman"/>
          <w:sz w:val="24"/>
          <w:szCs w:val="24"/>
        </w:rPr>
      </w:pPr>
    </w:p>
    <w:p w:rsidR="009E4F60" w:rsidRPr="002170E4" w:rsidRDefault="00DA4439" w:rsidP="00DF0B00">
      <w:pPr>
        <w:spacing w:after="0" w:line="360" w:lineRule="auto"/>
        <w:jc w:val="both"/>
        <w:rPr>
          <w:rFonts w:ascii="Times New Roman" w:hAnsi="Times New Roman" w:cs="Times New Roman"/>
          <w:b/>
          <w:sz w:val="24"/>
          <w:szCs w:val="24"/>
        </w:rPr>
      </w:pPr>
      <w:r w:rsidRPr="002170E4">
        <w:rPr>
          <w:rFonts w:ascii="Times New Roman" w:hAnsi="Times New Roman" w:cs="Times New Roman"/>
          <w:sz w:val="24"/>
          <w:szCs w:val="24"/>
        </w:rPr>
        <w:t xml:space="preserve">Es un ensanchamiento estructural diversificado, los buches de ciertas aves granívoros, como la gallina pato y palomo están bien desarrollado. Pero en algunas otras especies pueden ser muy grandes y en </w:t>
      </w:r>
      <w:r w:rsidR="00AF3577" w:rsidRPr="002170E4">
        <w:rPr>
          <w:rFonts w:ascii="Times New Roman" w:hAnsi="Times New Roman" w:cs="Times New Roman"/>
          <w:sz w:val="24"/>
          <w:szCs w:val="24"/>
        </w:rPr>
        <w:t>otras ausentes</w:t>
      </w:r>
      <w:r w:rsidRPr="002170E4">
        <w:rPr>
          <w:rFonts w:ascii="Times New Roman" w:hAnsi="Times New Roman" w:cs="Times New Roman"/>
          <w:sz w:val="24"/>
          <w:szCs w:val="24"/>
        </w:rPr>
        <w:t xml:space="preserve"> (insectívoras</w:t>
      </w:r>
      <w:r w:rsidR="002D0A8D">
        <w:rPr>
          <w:rFonts w:ascii="Times New Roman" w:hAnsi="Times New Roman" w:cs="Times New Roman"/>
          <w:sz w:val="24"/>
          <w:szCs w:val="24"/>
        </w:rPr>
        <w:t>).</w:t>
      </w:r>
    </w:p>
    <w:p w:rsidR="000B407E" w:rsidRDefault="000B407E" w:rsidP="00A022B2">
      <w:pPr>
        <w:pStyle w:val="Ttulo4"/>
        <w:spacing w:before="0"/>
        <w:rPr>
          <w:rFonts w:cs="Times New Roman"/>
        </w:rPr>
      </w:pPr>
    </w:p>
    <w:p w:rsidR="00DA4439" w:rsidRPr="002170E4" w:rsidRDefault="00C16428" w:rsidP="00A022B2">
      <w:pPr>
        <w:pStyle w:val="Ttulo4"/>
        <w:spacing w:before="0"/>
        <w:rPr>
          <w:rFonts w:cs="Times New Roman"/>
        </w:rPr>
      </w:pPr>
      <w:r>
        <w:rPr>
          <w:rFonts w:cs="Times New Roman"/>
        </w:rPr>
        <w:t>3</w:t>
      </w:r>
      <w:r w:rsidR="00DA4439" w:rsidRPr="002170E4">
        <w:rPr>
          <w:rFonts w:cs="Times New Roman"/>
        </w:rPr>
        <w:t xml:space="preserve">.4.6.1. Función </w:t>
      </w:r>
    </w:p>
    <w:p w:rsidR="009E4F60" w:rsidRPr="002170E4" w:rsidRDefault="009E4F6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Almacenamiento de alimento para el remojo, humectación y maceración de los alimentos y regulación de la repleción gástrica 24 Colabora Al reblandecimiento e inhibición del alimento junto a la saliva y secreción esofágica, gracias a la secreción de moco. En el buche no se absorben sustancias tan simples como el agua, cloruro sódico y glucosa la reacción del contenido del buche es siempre ácida. La reacción promedio es, aproximadamente de un pH 5. En cuanto a la duración promedio del tiempo que tiene el alimento en el buche es de dos horas</w:t>
      </w:r>
      <w:r w:rsidR="0032160D">
        <w:rPr>
          <w:rFonts w:ascii="Times New Roman" w:hAnsi="Times New Roman" w:cs="Times New Roman"/>
          <w:sz w:val="24"/>
          <w:szCs w:val="24"/>
        </w:rPr>
        <w:t>.</w:t>
      </w:r>
      <w:r w:rsidRPr="002170E4">
        <w:rPr>
          <w:rFonts w:ascii="Times New Roman" w:hAnsi="Times New Roman" w:cs="Times New Roman"/>
          <w:sz w:val="24"/>
          <w:szCs w:val="24"/>
        </w:rPr>
        <w:t xml:space="preserve"> </w:t>
      </w:r>
    </w:p>
    <w:p w:rsidR="00A022B2" w:rsidRPr="002170E4" w:rsidRDefault="00A022B2" w:rsidP="00DF0B00">
      <w:pPr>
        <w:spacing w:after="0" w:line="360" w:lineRule="auto"/>
        <w:jc w:val="both"/>
        <w:rPr>
          <w:rFonts w:ascii="Times New Roman" w:hAnsi="Times New Roman" w:cs="Times New Roman"/>
          <w:b/>
          <w:sz w:val="24"/>
          <w:szCs w:val="24"/>
        </w:rPr>
      </w:pPr>
    </w:p>
    <w:p w:rsidR="00DA4439" w:rsidRPr="002170E4" w:rsidRDefault="00C16428" w:rsidP="009A2B57">
      <w:pPr>
        <w:pStyle w:val="Ttulo3"/>
        <w:rPr>
          <w:rFonts w:cs="Times New Roman"/>
        </w:rPr>
      </w:pPr>
      <w:bookmarkStart w:id="24" w:name="_Toc469238031"/>
      <w:r>
        <w:rPr>
          <w:rFonts w:cs="Times New Roman"/>
        </w:rPr>
        <w:t>3</w:t>
      </w:r>
      <w:r w:rsidR="00DA4439" w:rsidRPr="002170E4">
        <w:rPr>
          <w:rFonts w:cs="Times New Roman"/>
        </w:rPr>
        <w:t>.4.7. Estómago</w:t>
      </w:r>
      <w:bookmarkEnd w:id="24"/>
      <w:r w:rsidR="00DA4439" w:rsidRPr="002170E4">
        <w:rPr>
          <w:rFonts w:cs="Times New Roman"/>
        </w:rPr>
        <w:t xml:space="preserve"> </w:t>
      </w:r>
    </w:p>
    <w:p w:rsidR="009E4F60" w:rsidRPr="002170E4" w:rsidRDefault="009E4F60" w:rsidP="00DF0B00">
      <w:pPr>
        <w:spacing w:after="0" w:line="360" w:lineRule="auto"/>
        <w:jc w:val="both"/>
        <w:rPr>
          <w:rFonts w:ascii="Times New Roman" w:hAnsi="Times New Roman" w:cs="Times New Roman"/>
          <w:sz w:val="24"/>
          <w:szCs w:val="24"/>
        </w:rPr>
      </w:pPr>
    </w:p>
    <w:p w:rsidR="00DA4439" w:rsidRPr="00AC70EA" w:rsidRDefault="00DA4439" w:rsidP="00DF0B00">
      <w:pPr>
        <w:spacing w:after="0" w:line="360" w:lineRule="auto"/>
        <w:jc w:val="both"/>
        <w:rPr>
          <w:rFonts w:ascii="Times New Roman" w:hAnsi="Times New Roman" w:cs="Times New Roman"/>
          <w:b/>
          <w:i/>
          <w:sz w:val="24"/>
          <w:szCs w:val="24"/>
        </w:rPr>
      </w:pPr>
      <w:r w:rsidRPr="002170E4">
        <w:rPr>
          <w:rFonts w:ascii="Times New Roman" w:hAnsi="Times New Roman" w:cs="Times New Roman"/>
          <w:sz w:val="24"/>
          <w:szCs w:val="24"/>
        </w:rPr>
        <w:t xml:space="preserve">Consta en las aves domésticas de 2 porciones o cavidades, que son: </w:t>
      </w:r>
      <w:r w:rsidRPr="00AC70EA">
        <w:rPr>
          <w:rFonts w:ascii="Times New Roman" w:hAnsi="Times New Roman" w:cs="Times New Roman"/>
          <w:b/>
          <w:i/>
          <w:sz w:val="24"/>
          <w:szCs w:val="24"/>
        </w:rPr>
        <w:t>(Maclean, M. 2006)</w:t>
      </w:r>
    </w:p>
    <w:p w:rsidR="009E4F60" w:rsidRPr="002170E4" w:rsidRDefault="009E4F60" w:rsidP="00DF0B00">
      <w:pPr>
        <w:spacing w:after="0" w:line="360" w:lineRule="auto"/>
        <w:jc w:val="both"/>
        <w:rPr>
          <w:rFonts w:ascii="Times New Roman" w:hAnsi="Times New Roman" w:cs="Times New Roman"/>
          <w:b/>
          <w:sz w:val="24"/>
          <w:szCs w:val="24"/>
        </w:rPr>
      </w:pPr>
    </w:p>
    <w:p w:rsidR="00DA4439" w:rsidRPr="002170E4" w:rsidRDefault="00C16428" w:rsidP="00A8052C">
      <w:pPr>
        <w:pStyle w:val="Ttulo4"/>
        <w:spacing w:before="0"/>
        <w:rPr>
          <w:rFonts w:cs="Times New Roman"/>
        </w:rPr>
      </w:pPr>
      <w:r>
        <w:rPr>
          <w:rFonts w:cs="Times New Roman"/>
        </w:rPr>
        <w:t>3</w:t>
      </w:r>
      <w:r w:rsidR="00DA4439" w:rsidRPr="002170E4">
        <w:rPr>
          <w:rFonts w:cs="Times New Roman"/>
        </w:rPr>
        <w:t xml:space="preserve">.4.7.1. Estómago glandular </w:t>
      </w:r>
    </w:p>
    <w:p w:rsidR="009E4F60" w:rsidRPr="002170E4" w:rsidRDefault="009E4F6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Es un conducto de tránsito para los alimentos que proceden del buche y que se dirige hacia la molleja; en el existe la producción del jugo gástrico que presentan pepsina y ácido clorhídrico con un pH de 1 a 2. </w:t>
      </w:r>
      <w:r w:rsidRPr="00AC70EA">
        <w:rPr>
          <w:rFonts w:ascii="Times New Roman" w:hAnsi="Times New Roman" w:cs="Times New Roman"/>
          <w:b/>
          <w:i/>
          <w:sz w:val="24"/>
          <w:szCs w:val="24"/>
        </w:rPr>
        <w:t>(Maclean, M. 2006)</w:t>
      </w:r>
    </w:p>
    <w:p w:rsidR="00F64958" w:rsidRPr="002170E4" w:rsidRDefault="00F64958" w:rsidP="00DF0B00">
      <w:pPr>
        <w:spacing w:after="0" w:line="360" w:lineRule="auto"/>
        <w:jc w:val="both"/>
        <w:rPr>
          <w:rFonts w:ascii="Times New Roman" w:hAnsi="Times New Roman" w:cs="Times New Roman"/>
          <w:b/>
          <w:sz w:val="24"/>
          <w:szCs w:val="24"/>
        </w:rPr>
      </w:pPr>
    </w:p>
    <w:p w:rsidR="00DA4439" w:rsidRPr="002170E4" w:rsidRDefault="00C16428" w:rsidP="00FA2748">
      <w:pPr>
        <w:pStyle w:val="Ttulo4"/>
        <w:spacing w:before="0"/>
        <w:rPr>
          <w:rFonts w:cs="Times New Roman"/>
        </w:rPr>
      </w:pPr>
      <w:r>
        <w:rPr>
          <w:rFonts w:cs="Times New Roman"/>
        </w:rPr>
        <w:t>3</w:t>
      </w:r>
      <w:r w:rsidR="00DA4439" w:rsidRPr="002170E4">
        <w:rPr>
          <w:rFonts w:cs="Times New Roman"/>
        </w:rPr>
        <w:t xml:space="preserve">.4.7.2. Estómago muscular </w:t>
      </w:r>
    </w:p>
    <w:p w:rsidR="009E4F60" w:rsidRPr="002170E4" w:rsidRDefault="009E4F6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En él se hace la digestión mecánica, también es el transporte de los alimentos al intestino. Presenta un pH de 4,06 por lo que tiene una reacción acida; en esta parte no se segrega jugo digestivo. </w:t>
      </w: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El estómago se contrae rítmicamente de 1 a 4 veces por minuto, el número de contracciones musculares depende de los alimentos ingeridos. </w:t>
      </w:r>
    </w:p>
    <w:p w:rsidR="00DA4439" w:rsidRPr="002170E4" w:rsidRDefault="00C16428" w:rsidP="00B851AA">
      <w:pPr>
        <w:pStyle w:val="Ttulo4"/>
        <w:spacing w:before="0"/>
        <w:rPr>
          <w:rFonts w:cs="Times New Roman"/>
        </w:rPr>
      </w:pPr>
      <w:r>
        <w:rPr>
          <w:rFonts w:cs="Times New Roman"/>
        </w:rPr>
        <w:lastRenderedPageBreak/>
        <w:t>3</w:t>
      </w:r>
      <w:r w:rsidR="00DA4439" w:rsidRPr="002170E4">
        <w:rPr>
          <w:rFonts w:cs="Times New Roman"/>
        </w:rPr>
        <w:t xml:space="preserve">.4.7.3. Funciones </w:t>
      </w:r>
    </w:p>
    <w:p w:rsidR="009E4F60" w:rsidRPr="002170E4" w:rsidRDefault="009E4F6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a) Comprimir b) Triturar c) Moler d) Pulverizar los alimentos.</w:t>
      </w:r>
    </w:p>
    <w:p w:rsidR="00DA4439" w:rsidRPr="002170E4" w:rsidRDefault="00DA4439" w:rsidP="00DF0B00">
      <w:pPr>
        <w:spacing w:after="0" w:line="360" w:lineRule="auto"/>
        <w:jc w:val="both"/>
        <w:rPr>
          <w:rFonts w:ascii="Times New Roman" w:hAnsi="Times New Roman" w:cs="Times New Roman"/>
          <w:sz w:val="24"/>
          <w:szCs w:val="24"/>
        </w:rPr>
      </w:pPr>
    </w:p>
    <w:p w:rsidR="00DA4439" w:rsidRPr="002170E4" w:rsidRDefault="00C16428" w:rsidP="009A2B57">
      <w:pPr>
        <w:pStyle w:val="Ttulo3"/>
        <w:rPr>
          <w:rFonts w:cs="Times New Roman"/>
        </w:rPr>
      </w:pPr>
      <w:bookmarkStart w:id="25" w:name="_Toc469238032"/>
      <w:r>
        <w:rPr>
          <w:rFonts w:cs="Times New Roman"/>
        </w:rPr>
        <w:t>3</w:t>
      </w:r>
      <w:r w:rsidR="00DA4439" w:rsidRPr="002170E4">
        <w:rPr>
          <w:rFonts w:cs="Times New Roman"/>
        </w:rPr>
        <w:t>.4.8. Intestino delgado</w:t>
      </w:r>
      <w:bookmarkEnd w:id="25"/>
      <w:r w:rsidR="00DA4439" w:rsidRPr="002170E4">
        <w:rPr>
          <w:rFonts w:cs="Times New Roman"/>
        </w:rPr>
        <w:t xml:space="preserve"> </w:t>
      </w:r>
    </w:p>
    <w:p w:rsidR="009E4F60" w:rsidRPr="002170E4" w:rsidRDefault="009E4F6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Se extiende desde la molleja al origen de los ciegos. Se subdividen en:</w:t>
      </w:r>
    </w:p>
    <w:p w:rsidR="009E4F60" w:rsidRPr="002170E4" w:rsidRDefault="009E4F60" w:rsidP="00DF0B00">
      <w:pPr>
        <w:spacing w:after="0" w:line="360" w:lineRule="auto"/>
        <w:jc w:val="both"/>
        <w:rPr>
          <w:rFonts w:ascii="Times New Roman" w:hAnsi="Times New Roman" w:cs="Times New Roman"/>
          <w:b/>
          <w:sz w:val="24"/>
          <w:szCs w:val="24"/>
        </w:rPr>
      </w:pPr>
    </w:p>
    <w:p w:rsidR="00DA4439" w:rsidRPr="002170E4" w:rsidRDefault="00C16428" w:rsidP="009A2B57">
      <w:pPr>
        <w:pStyle w:val="Ttulo4"/>
        <w:rPr>
          <w:rFonts w:cs="Times New Roman"/>
        </w:rPr>
      </w:pPr>
      <w:r>
        <w:rPr>
          <w:rFonts w:cs="Times New Roman"/>
        </w:rPr>
        <w:t>3</w:t>
      </w:r>
      <w:r w:rsidR="00DA4439" w:rsidRPr="002170E4">
        <w:rPr>
          <w:rFonts w:cs="Times New Roman"/>
        </w:rPr>
        <w:t xml:space="preserve">.4.8.1. Duodeno </w:t>
      </w:r>
    </w:p>
    <w:p w:rsidR="009E4F60" w:rsidRPr="002170E4" w:rsidRDefault="009E4F60"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La reacción del contenido del duodeno es casi siempre acida, presentando un pH de 6.31, por lo que posiblemente el jugo gástrico ejerce aquí la mayor parte de su acción.</w:t>
      </w:r>
      <w:r w:rsidRPr="00AC70EA">
        <w:rPr>
          <w:rFonts w:ascii="Times New Roman" w:hAnsi="Times New Roman" w:cs="Times New Roman"/>
          <w:b/>
          <w:i/>
          <w:sz w:val="24"/>
          <w:szCs w:val="24"/>
        </w:rPr>
        <w:t xml:space="preserve"> </w:t>
      </w:r>
    </w:p>
    <w:p w:rsidR="00DA4439" w:rsidRPr="002170E4" w:rsidRDefault="00C16428" w:rsidP="009A2B57">
      <w:pPr>
        <w:pStyle w:val="Ttulo4"/>
        <w:rPr>
          <w:rFonts w:cs="Times New Roman"/>
        </w:rPr>
      </w:pPr>
      <w:r>
        <w:rPr>
          <w:rFonts w:cs="Times New Roman"/>
        </w:rPr>
        <w:t>3</w:t>
      </w:r>
      <w:r w:rsidR="00DA4439" w:rsidRPr="002170E4">
        <w:rPr>
          <w:rFonts w:cs="Times New Roman"/>
        </w:rPr>
        <w:t xml:space="preserve">.4.8.2. Yeyuno </w:t>
      </w:r>
    </w:p>
    <w:p w:rsidR="00D41276" w:rsidRPr="002170E4" w:rsidRDefault="00D41276" w:rsidP="00D41276">
      <w:pPr>
        <w:rPr>
          <w:rFonts w:ascii="Times New Roman" w:hAnsi="Times New Roman" w:cs="Times New Roman"/>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Consta de unas 10 asas pequeñas. Presenta un pH de 7,04. </w:t>
      </w:r>
      <w:r w:rsidR="002D0A8D" w:rsidRPr="00AC70EA">
        <w:rPr>
          <w:rFonts w:ascii="Times New Roman" w:hAnsi="Times New Roman" w:cs="Times New Roman"/>
          <w:b/>
          <w:i/>
          <w:sz w:val="24"/>
          <w:szCs w:val="24"/>
        </w:rPr>
        <w:t>(Maclean, M. 2006)</w:t>
      </w:r>
    </w:p>
    <w:p w:rsidR="00AC70EA" w:rsidRDefault="00AC70EA" w:rsidP="00A8052C">
      <w:pPr>
        <w:pStyle w:val="Ttulo4"/>
        <w:spacing w:before="0"/>
        <w:rPr>
          <w:rFonts w:cs="Times New Roman"/>
        </w:rPr>
      </w:pPr>
    </w:p>
    <w:p w:rsidR="00DA4439" w:rsidRPr="002170E4" w:rsidRDefault="00C16428" w:rsidP="00A8052C">
      <w:pPr>
        <w:pStyle w:val="Ttulo4"/>
        <w:spacing w:before="0"/>
        <w:rPr>
          <w:rFonts w:cs="Times New Roman"/>
        </w:rPr>
      </w:pPr>
      <w:r>
        <w:rPr>
          <w:rFonts w:cs="Times New Roman"/>
        </w:rPr>
        <w:t>3</w:t>
      </w:r>
      <w:r w:rsidR="00DA4439" w:rsidRPr="002170E4">
        <w:rPr>
          <w:rFonts w:cs="Times New Roman"/>
        </w:rPr>
        <w:t xml:space="preserve">.4.8.3. Íleon </w:t>
      </w:r>
    </w:p>
    <w:p w:rsidR="00D41276" w:rsidRPr="002170E4" w:rsidRDefault="00D41276" w:rsidP="00D41276">
      <w:pPr>
        <w:rPr>
          <w:rFonts w:ascii="Times New Roman" w:hAnsi="Times New Roman" w:cs="Times New Roman"/>
        </w:rPr>
      </w:pPr>
    </w:p>
    <w:p w:rsidR="00DA4439" w:rsidRPr="002170E4" w:rsidRDefault="00D41276"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El pH que presenta es de 7,59 </w:t>
      </w:r>
      <w:r w:rsidR="00DA4439" w:rsidRPr="002170E4">
        <w:rPr>
          <w:rFonts w:ascii="Times New Roman" w:hAnsi="Times New Roman" w:cs="Times New Roman"/>
          <w:sz w:val="24"/>
          <w:szCs w:val="24"/>
        </w:rPr>
        <w:t xml:space="preserve">en el lugar del íleon donde desembocan los ciego empiezan el intestino grueso </w:t>
      </w:r>
      <w:r w:rsidR="00DA4439" w:rsidRPr="00852535">
        <w:rPr>
          <w:rFonts w:ascii="Times New Roman" w:hAnsi="Times New Roman" w:cs="Times New Roman"/>
          <w:b/>
          <w:i/>
          <w:sz w:val="24"/>
          <w:szCs w:val="24"/>
        </w:rPr>
        <w:t>(Maclean, M. 2006)</w:t>
      </w:r>
      <w:r w:rsidR="00DA4439" w:rsidRPr="002170E4">
        <w:rPr>
          <w:rFonts w:ascii="Times New Roman" w:hAnsi="Times New Roman" w:cs="Times New Roman"/>
          <w:sz w:val="24"/>
          <w:szCs w:val="24"/>
        </w:rPr>
        <w:t xml:space="preserve"> </w:t>
      </w:r>
    </w:p>
    <w:p w:rsidR="001466B8" w:rsidRDefault="001466B8" w:rsidP="009A2B57">
      <w:pPr>
        <w:pStyle w:val="Ttulo3"/>
        <w:rPr>
          <w:rFonts w:cs="Times New Roman"/>
        </w:rPr>
      </w:pPr>
    </w:p>
    <w:p w:rsidR="00DA4439" w:rsidRPr="002170E4" w:rsidRDefault="00C16428" w:rsidP="009A2B57">
      <w:pPr>
        <w:pStyle w:val="Ttulo3"/>
        <w:rPr>
          <w:rFonts w:cs="Times New Roman"/>
        </w:rPr>
      </w:pPr>
      <w:bookmarkStart w:id="26" w:name="_Toc469238033"/>
      <w:r>
        <w:rPr>
          <w:rFonts w:cs="Times New Roman"/>
        </w:rPr>
        <w:t>3</w:t>
      </w:r>
      <w:r w:rsidR="00DA4439" w:rsidRPr="002170E4">
        <w:rPr>
          <w:rFonts w:cs="Times New Roman"/>
        </w:rPr>
        <w:t>.4.9. Intestino grueso</w:t>
      </w:r>
      <w:bookmarkEnd w:id="26"/>
      <w:r w:rsidR="00DA4439" w:rsidRPr="002170E4">
        <w:rPr>
          <w:rFonts w:cs="Times New Roman"/>
        </w:rPr>
        <w:t xml:space="preserve"> </w:t>
      </w:r>
    </w:p>
    <w:p w:rsidR="00400024" w:rsidRPr="002170E4" w:rsidRDefault="00400024" w:rsidP="00F64958">
      <w:pPr>
        <w:spacing w:after="0"/>
        <w:rPr>
          <w:rFonts w:ascii="Times New Roman" w:hAnsi="Times New Roman" w:cs="Times New Roman"/>
        </w:rPr>
      </w:pPr>
    </w:p>
    <w:p w:rsidR="00DA4439"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Se subdividen en tres porciones, las cuales son: </w:t>
      </w:r>
    </w:p>
    <w:p w:rsidR="00403B8A" w:rsidRPr="002170E4" w:rsidRDefault="00403B8A" w:rsidP="00DF0B00">
      <w:pPr>
        <w:spacing w:after="0" w:line="360" w:lineRule="auto"/>
        <w:jc w:val="both"/>
        <w:rPr>
          <w:rFonts w:ascii="Times New Roman" w:hAnsi="Times New Roman" w:cs="Times New Roman"/>
          <w:sz w:val="24"/>
          <w:szCs w:val="24"/>
        </w:rPr>
      </w:pPr>
    </w:p>
    <w:p w:rsidR="00DA4439" w:rsidRPr="002170E4" w:rsidRDefault="00C16428" w:rsidP="009A2B57">
      <w:pPr>
        <w:pStyle w:val="Ttulo4"/>
        <w:rPr>
          <w:rFonts w:cs="Times New Roman"/>
        </w:rPr>
      </w:pPr>
      <w:r>
        <w:rPr>
          <w:rFonts w:cs="Times New Roman"/>
        </w:rPr>
        <w:t>3</w:t>
      </w:r>
      <w:r w:rsidR="00DA4439" w:rsidRPr="002170E4">
        <w:rPr>
          <w:rFonts w:cs="Times New Roman"/>
        </w:rPr>
        <w:t>.4.9.1. Ciego</w:t>
      </w:r>
    </w:p>
    <w:p w:rsidR="00400024" w:rsidRPr="002170E4" w:rsidRDefault="00400024" w:rsidP="00400024">
      <w:pPr>
        <w:rPr>
          <w:rFonts w:ascii="Times New Roman" w:hAnsi="Times New Roman" w:cs="Times New Roman"/>
        </w:rPr>
      </w:pPr>
    </w:p>
    <w:p w:rsidR="00A8052C" w:rsidRDefault="00DA4439" w:rsidP="00A8052C">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Las aves domésticas como las gallinas, poseen dos ciegos. El pH del ciego derecho es de 7.08, mientras que el pH del ciego izquierdo es de 7. Se cree que la función de los ciegos es la absorción, que están relacionados con la digestión de celulosa. </w:t>
      </w:r>
    </w:p>
    <w:p w:rsidR="00DA4439" w:rsidRPr="002170E4" w:rsidRDefault="00C16428" w:rsidP="00B851AA">
      <w:pPr>
        <w:pStyle w:val="Ttulo4"/>
        <w:spacing w:before="0"/>
        <w:rPr>
          <w:rFonts w:cs="Times New Roman"/>
        </w:rPr>
      </w:pPr>
      <w:r>
        <w:rPr>
          <w:rFonts w:cs="Times New Roman"/>
        </w:rPr>
        <w:lastRenderedPageBreak/>
        <w:t>3</w:t>
      </w:r>
      <w:r w:rsidR="00DA4439" w:rsidRPr="002170E4">
        <w:rPr>
          <w:rFonts w:cs="Times New Roman"/>
        </w:rPr>
        <w:t xml:space="preserve">.4.9.2. Colon recto </w:t>
      </w:r>
    </w:p>
    <w:p w:rsidR="00400024" w:rsidRPr="002170E4" w:rsidRDefault="00400024" w:rsidP="00400024">
      <w:pPr>
        <w:rPr>
          <w:rFonts w:ascii="Times New Roman" w:hAnsi="Times New Roman" w:cs="Times New Roman"/>
        </w:rPr>
      </w:pPr>
    </w:p>
    <w:p w:rsidR="00DA4439"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En esta parte, es donde se realiza la absorción de agua y las proteínas de los alimentos que allí llegan. Encontramos que tiene un pH de 7.38.</w:t>
      </w:r>
      <w:r w:rsidR="00B851AA">
        <w:rPr>
          <w:rFonts w:ascii="Times New Roman" w:hAnsi="Times New Roman" w:cs="Times New Roman"/>
          <w:sz w:val="24"/>
          <w:szCs w:val="24"/>
        </w:rPr>
        <w:t xml:space="preserve"> E</w:t>
      </w:r>
      <w:r w:rsidRPr="002170E4">
        <w:rPr>
          <w:rFonts w:ascii="Times New Roman" w:hAnsi="Times New Roman" w:cs="Times New Roman"/>
          <w:sz w:val="24"/>
          <w:szCs w:val="24"/>
        </w:rPr>
        <w:t xml:space="preserve">l intestino grueso o recto se vacían en la cloaca. </w:t>
      </w:r>
    </w:p>
    <w:p w:rsidR="00B851AA" w:rsidRPr="002170E4" w:rsidRDefault="00B851AA" w:rsidP="00DF0B00">
      <w:pPr>
        <w:spacing w:after="0" w:line="360" w:lineRule="auto"/>
        <w:jc w:val="both"/>
        <w:rPr>
          <w:rFonts w:ascii="Times New Roman" w:hAnsi="Times New Roman" w:cs="Times New Roman"/>
          <w:sz w:val="24"/>
          <w:szCs w:val="24"/>
        </w:rPr>
      </w:pPr>
    </w:p>
    <w:p w:rsidR="00DA4439" w:rsidRPr="002170E4" w:rsidRDefault="00C16428" w:rsidP="00B851AA">
      <w:pPr>
        <w:pStyle w:val="Ttulo4"/>
        <w:spacing w:before="0"/>
        <w:rPr>
          <w:rFonts w:cs="Times New Roman"/>
        </w:rPr>
      </w:pPr>
      <w:r>
        <w:rPr>
          <w:rFonts w:cs="Times New Roman"/>
        </w:rPr>
        <w:t>3</w:t>
      </w:r>
      <w:r w:rsidR="00DA4439" w:rsidRPr="002170E4">
        <w:rPr>
          <w:rFonts w:cs="Times New Roman"/>
        </w:rPr>
        <w:t xml:space="preserve">.4.9.3. Cloaca </w:t>
      </w:r>
    </w:p>
    <w:p w:rsidR="00400024" w:rsidRPr="002170E4" w:rsidRDefault="00400024" w:rsidP="00400024">
      <w:pPr>
        <w:rPr>
          <w:rFonts w:ascii="Times New Roman" w:hAnsi="Times New Roman" w:cs="Times New Roman"/>
        </w:rPr>
      </w:pPr>
    </w:p>
    <w:p w:rsidR="00852535" w:rsidRDefault="00DA4439" w:rsidP="00DF0B00">
      <w:pPr>
        <w:spacing w:after="0" w:line="360" w:lineRule="auto"/>
        <w:jc w:val="both"/>
        <w:rPr>
          <w:rFonts w:ascii="Times New Roman" w:hAnsi="Times New Roman" w:cs="Times New Roman"/>
          <w:b/>
          <w:i/>
          <w:sz w:val="24"/>
          <w:szCs w:val="24"/>
        </w:rPr>
      </w:pPr>
      <w:r w:rsidRPr="002170E4">
        <w:rPr>
          <w:rFonts w:ascii="Times New Roman" w:hAnsi="Times New Roman" w:cs="Times New Roman"/>
          <w:sz w:val="24"/>
          <w:szCs w:val="24"/>
        </w:rPr>
        <w:t xml:space="preserve">En las aves, la deposición de orina y materia fecal no se efectúa en forma separada, pues tanto el recto como los uréteres desembocan en la cloaca, la que vuelca al exterior una materia fecal verdosa, frecuentemente mezclada con ácido úrico blanco este último es el principal componente de la excreción renal de las aves, ya que en ella es el producto final del metabolismo proteico, al contrario de lo que ocurre en los mamíferos, en los que la urea. </w:t>
      </w:r>
      <w:r w:rsidRPr="00852535">
        <w:rPr>
          <w:rFonts w:ascii="Times New Roman" w:hAnsi="Times New Roman" w:cs="Times New Roman"/>
          <w:b/>
          <w:i/>
          <w:sz w:val="24"/>
          <w:szCs w:val="24"/>
        </w:rPr>
        <w:t>(Maclean, M. 2006)</w:t>
      </w:r>
    </w:p>
    <w:p w:rsidR="00A8052C" w:rsidRDefault="00A8052C" w:rsidP="00DF0B00">
      <w:pPr>
        <w:spacing w:after="0" w:line="360" w:lineRule="auto"/>
        <w:jc w:val="both"/>
        <w:rPr>
          <w:rFonts w:ascii="Times New Roman" w:hAnsi="Times New Roman" w:cs="Times New Roman"/>
          <w:sz w:val="24"/>
          <w:szCs w:val="24"/>
        </w:rPr>
      </w:pPr>
    </w:p>
    <w:p w:rsidR="00DA4439" w:rsidRDefault="00C16428" w:rsidP="00FF54B6">
      <w:pPr>
        <w:pStyle w:val="Ttulo2"/>
        <w:rPr>
          <w:lang w:val="es-EC"/>
        </w:rPr>
      </w:pPr>
      <w:bookmarkStart w:id="27" w:name="_Toc469238034"/>
      <w:r>
        <w:rPr>
          <w:lang w:val="es-EC"/>
        </w:rPr>
        <w:t>3</w:t>
      </w:r>
      <w:r w:rsidR="00DA4439" w:rsidRPr="002170E4">
        <w:rPr>
          <w:lang w:val="es-EC"/>
        </w:rPr>
        <w:t xml:space="preserve">.5. GUÍA DE </w:t>
      </w:r>
      <w:r w:rsidR="00DA4439" w:rsidRPr="002170E4">
        <w:t>MANEJO</w:t>
      </w:r>
      <w:r w:rsidR="00DA4439" w:rsidRPr="002170E4">
        <w:rPr>
          <w:lang w:val="es-EC"/>
        </w:rPr>
        <w:t xml:space="preserve"> DE POLLO DE CARNE</w:t>
      </w:r>
      <w:bookmarkEnd w:id="27"/>
      <w:r w:rsidR="00DA4439" w:rsidRPr="002170E4">
        <w:rPr>
          <w:lang w:val="es-EC"/>
        </w:rPr>
        <w:t xml:space="preserve"> </w:t>
      </w:r>
    </w:p>
    <w:p w:rsidR="00910755" w:rsidRPr="002170E4" w:rsidRDefault="00910755" w:rsidP="00FF54B6">
      <w:pPr>
        <w:pStyle w:val="Ttulo2"/>
        <w:rPr>
          <w:lang w:val="es-EC"/>
        </w:rPr>
      </w:pPr>
    </w:p>
    <w:p w:rsidR="00DA4439" w:rsidRPr="002170E4" w:rsidRDefault="00C16428" w:rsidP="00910755">
      <w:pPr>
        <w:pStyle w:val="Ttulo3"/>
        <w:spacing w:before="0"/>
        <w:rPr>
          <w:rFonts w:cs="Times New Roman"/>
          <w:lang w:val="es-EC"/>
        </w:rPr>
      </w:pPr>
      <w:bookmarkStart w:id="28" w:name="_Toc469238035"/>
      <w:r>
        <w:rPr>
          <w:rFonts w:cs="Times New Roman"/>
          <w:lang w:val="es-EC"/>
        </w:rPr>
        <w:t>3</w:t>
      </w:r>
      <w:r w:rsidR="00DA4439" w:rsidRPr="002170E4">
        <w:rPr>
          <w:rFonts w:cs="Times New Roman"/>
          <w:lang w:val="es-EC"/>
        </w:rPr>
        <w:t>.5.1. Adecuación o construcción de galeras o galpones</w:t>
      </w:r>
      <w:bookmarkEnd w:id="28"/>
      <w:r w:rsidR="00DA4439" w:rsidRPr="002170E4">
        <w:rPr>
          <w:rFonts w:cs="Times New Roman"/>
          <w:lang w:val="es-EC"/>
        </w:rPr>
        <w:t xml:space="preserve"> </w:t>
      </w:r>
    </w:p>
    <w:p w:rsidR="00400024" w:rsidRPr="002170E4" w:rsidRDefault="00400024" w:rsidP="00400024">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La crianza de pollos de engorde puede realizarse de dos formas: en confinamiento a galera cerrada y en crianza tradicional rural (libres). Cuando la crianza es en confinamiento a galera cerrada, es muy importante considerar que la construcción de la galera debe ser, de preferencia, bien ventilada y orientada, de tal manera que los vientos predominantes de la zona peguen en la culata y no en los laterales. Su forma, de preferencia, rectangular, buscando simetría entre largo y ancho: largo, el doble del ancho, hasta un máximo de ancho de 10 metros. Calcule el área necesaria, con base en 10 pollos por metro cuadrado, hasta la matanza. La altura deberá guardar relación con el largo, hasta un máximo de 5 metros, entre más alta, mejor ventilación. En cuanto a materiales pueden usarse desde madera aserrada, tela de gallinero con lámina y </w:t>
      </w:r>
      <w:proofErr w:type="spellStart"/>
      <w:r w:rsidRPr="002170E4">
        <w:rPr>
          <w:rFonts w:ascii="Times New Roman" w:hAnsi="Times New Roman" w:cs="Times New Roman"/>
          <w:color w:val="000000"/>
          <w:sz w:val="24"/>
          <w:szCs w:val="24"/>
          <w:lang w:val="es-EC"/>
        </w:rPr>
        <w:t>encementadas</w:t>
      </w:r>
      <w:proofErr w:type="spellEnd"/>
      <w:r w:rsidRPr="002170E4">
        <w:rPr>
          <w:rFonts w:ascii="Times New Roman" w:hAnsi="Times New Roman" w:cs="Times New Roman"/>
          <w:color w:val="000000"/>
          <w:sz w:val="24"/>
          <w:szCs w:val="24"/>
          <w:lang w:val="es-EC"/>
        </w:rPr>
        <w:t xml:space="preserve">, hasta bambú, madera rolliza, teja, piso de tierra, lugares ya </w:t>
      </w:r>
      <w:r w:rsidR="00A029B4" w:rsidRPr="002170E4">
        <w:rPr>
          <w:rFonts w:ascii="Times New Roman" w:hAnsi="Times New Roman" w:cs="Times New Roman"/>
          <w:color w:val="000000"/>
          <w:sz w:val="24"/>
          <w:szCs w:val="24"/>
          <w:lang w:val="es-EC"/>
        </w:rPr>
        <w:t>construidos,</w:t>
      </w:r>
      <w:r w:rsidRPr="002170E4">
        <w:rPr>
          <w:rFonts w:ascii="Times New Roman" w:hAnsi="Times New Roman" w:cs="Times New Roman"/>
          <w:color w:val="000000"/>
          <w:sz w:val="24"/>
          <w:szCs w:val="24"/>
          <w:lang w:val="es-EC"/>
        </w:rPr>
        <w:t xml:space="preserve"> pero tratando de adecuarlos lo más posible a lo ideal. </w:t>
      </w:r>
    </w:p>
    <w:p w:rsidR="00DA4439" w:rsidRPr="002170E4" w:rsidRDefault="00C16428" w:rsidP="009A2B57">
      <w:pPr>
        <w:pStyle w:val="Ttulo3"/>
        <w:rPr>
          <w:rFonts w:cs="Times New Roman"/>
          <w:lang w:val="es-EC"/>
        </w:rPr>
      </w:pPr>
      <w:bookmarkStart w:id="29" w:name="_Toc469238036"/>
      <w:r>
        <w:rPr>
          <w:rFonts w:cs="Times New Roman"/>
          <w:lang w:val="es-EC"/>
        </w:rPr>
        <w:lastRenderedPageBreak/>
        <w:t>3</w:t>
      </w:r>
      <w:r w:rsidR="00DA4439" w:rsidRPr="002170E4">
        <w:rPr>
          <w:rFonts w:cs="Times New Roman"/>
          <w:lang w:val="es-EC"/>
        </w:rPr>
        <w:t>.5.2. Limpieza y desinfección de la galera o galpón</w:t>
      </w:r>
      <w:bookmarkEnd w:id="29"/>
      <w:r w:rsidR="00DA4439" w:rsidRPr="002170E4">
        <w:rPr>
          <w:rFonts w:cs="Times New Roman"/>
          <w:lang w:val="es-EC"/>
        </w:rPr>
        <w:t xml:space="preserve"> </w:t>
      </w:r>
    </w:p>
    <w:p w:rsidR="008734B3" w:rsidRPr="002170E4" w:rsidRDefault="008734B3" w:rsidP="008734B3">
      <w:pPr>
        <w:rPr>
          <w:rFonts w:ascii="Times New Roman" w:hAnsi="Times New Roman" w:cs="Times New Roman"/>
          <w:lang w:val="es-EC"/>
        </w:rPr>
      </w:pP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Limpie todo el equipo a utilizar.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Limpie las vigas y paredes, quite el polvo y telas de araña.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Lave techos, vigas, suelo y desinfecte.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Retire la camada anterior.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Raspe, lave y desinfecte todo el equipo que usará.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Deje que la galera se seque con el paso de aire fresco por una semana (debe estar limpio y vacío)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Ponga camada seca, libre de hongos.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Retire de la galera todo objeto cortante. </w:t>
      </w:r>
    </w:p>
    <w:p w:rsidR="00DA4439" w:rsidRPr="002170E4" w:rsidRDefault="00DA4439" w:rsidP="008469BB">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Si Usted criará sus pollos de engorde en forma tradicional, cuide que los primeros días estén en un ambiente limpio y lejos de las demás aves, y si es posible, desinfecte el lugar. </w:t>
      </w:r>
      <w:r w:rsidR="00E92D31" w:rsidRPr="00E92D31">
        <w:rPr>
          <w:rFonts w:ascii="Times New Roman" w:hAnsi="Times New Roman" w:cs="Times New Roman"/>
          <w:b/>
          <w:bCs/>
          <w:i/>
          <w:color w:val="000000"/>
          <w:sz w:val="24"/>
          <w:szCs w:val="24"/>
          <w:lang w:val="es-EC"/>
        </w:rPr>
        <w:t>(</w:t>
      </w:r>
      <w:proofErr w:type="spellStart"/>
      <w:r w:rsidR="00E92D31" w:rsidRPr="00E92D31">
        <w:rPr>
          <w:rFonts w:ascii="Times New Roman" w:hAnsi="Times New Roman" w:cs="Times New Roman"/>
          <w:b/>
          <w:bCs/>
          <w:i/>
          <w:color w:val="000000"/>
          <w:sz w:val="24"/>
          <w:szCs w:val="24"/>
          <w:lang w:val="es-EC"/>
        </w:rPr>
        <w:t>Mags</w:t>
      </w:r>
      <w:proofErr w:type="spellEnd"/>
      <w:r w:rsidR="00E92D31" w:rsidRPr="00E92D31">
        <w:rPr>
          <w:rFonts w:ascii="Times New Roman" w:hAnsi="Times New Roman" w:cs="Times New Roman"/>
          <w:b/>
          <w:bCs/>
          <w:i/>
          <w:color w:val="000000"/>
          <w:sz w:val="24"/>
          <w:szCs w:val="24"/>
          <w:lang w:val="es-EC"/>
        </w:rPr>
        <w:t>. 2008)</w:t>
      </w:r>
      <w:r w:rsidRPr="002170E4">
        <w:rPr>
          <w:rFonts w:ascii="Times New Roman" w:hAnsi="Times New Roman" w:cs="Times New Roman"/>
          <w:b/>
          <w:bCs/>
          <w:color w:val="000000"/>
          <w:sz w:val="24"/>
          <w:szCs w:val="24"/>
          <w:lang w:val="es-EC"/>
        </w:rPr>
        <w:t xml:space="preserve"> </w:t>
      </w:r>
    </w:p>
    <w:p w:rsidR="00403B8A" w:rsidRDefault="00403B8A" w:rsidP="009A2B57">
      <w:pPr>
        <w:pStyle w:val="Ttulo3"/>
        <w:rPr>
          <w:rFonts w:cs="Times New Roman"/>
          <w:lang w:val="es-EC"/>
        </w:rPr>
      </w:pPr>
    </w:p>
    <w:p w:rsidR="00DA4439" w:rsidRPr="002170E4" w:rsidRDefault="00C16428" w:rsidP="009A2B57">
      <w:pPr>
        <w:pStyle w:val="Ttulo3"/>
        <w:rPr>
          <w:rFonts w:cs="Times New Roman"/>
          <w:lang w:val="es-EC"/>
        </w:rPr>
      </w:pPr>
      <w:bookmarkStart w:id="30" w:name="_Toc469238037"/>
      <w:r>
        <w:rPr>
          <w:rFonts w:cs="Times New Roman"/>
          <w:lang w:val="es-EC"/>
        </w:rPr>
        <w:t>3</w:t>
      </w:r>
      <w:r w:rsidR="00DA4439" w:rsidRPr="002170E4">
        <w:rPr>
          <w:rFonts w:cs="Times New Roman"/>
          <w:lang w:val="es-EC"/>
        </w:rPr>
        <w:t>.5.3. Espacio de piso</w:t>
      </w:r>
      <w:bookmarkEnd w:id="30"/>
      <w:r w:rsidR="00DA4439" w:rsidRPr="002170E4">
        <w:rPr>
          <w:rFonts w:cs="Times New Roman"/>
          <w:lang w:val="es-EC"/>
        </w:rPr>
        <w:t xml:space="preserve"> </w:t>
      </w:r>
    </w:p>
    <w:p w:rsidR="008734B3" w:rsidRPr="002170E4" w:rsidRDefault="008734B3"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En el caso del uso de galeras deberá disponer de 10 pollos por metro cuadrado, en crianza tradicional, tendrá el espacio suficiente. </w:t>
      </w:r>
      <w:r w:rsidR="00E92D31">
        <w:rPr>
          <w:rFonts w:ascii="Times New Roman" w:hAnsi="Times New Roman" w:cs="Times New Roman"/>
          <w:b/>
          <w:bCs/>
          <w:i/>
          <w:color w:val="000000"/>
          <w:sz w:val="24"/>
          <w:szCs w:val="24"/>
          <w:lang w:val="es-EC"/>
        </w:rPr>
        <w:t>(COBB,</w:t>
      </w:r>
      <w:r w:rsidRPr="00E92D31">
        <w:rPr>
          <w:rFonts w:ascii="Times New Roman" w:hAnsi="Times New Roman" w:cs="Times New Roman"/>
          <w:b/>
          <w:bCs/>
          <w:i/>
          <w:color w:val="000000"/>
          <w:sz w:val="24"/>
          <w:szCs w:val="24"/>
          <w:lang w:val="es-EC"/>
        </w:rPr>
        <w:t xml:space="preserve"> Guía de manejo. 2008)</w:t>
      </w:r>
      <w:r w:rsidRPr="002170E4">
        <w:rPr>
          <w:rFonts w:ascii="Times New Roman" w:hAnsi="Times New Roman" w:cs="Times New Roman"/>
          <w:b/>
          <w:bCs/>
          <w:color w:val="000000"/>
          <w:sz w:val="24"/>
          <w:szCs w:val="24"/>
          <w:lang w:val="es-EC"/>
        </w:rPr>
        <w:t xml:space="preserve"> </w:t>
      </w:r>
    </w:p>
    <w:p w:rsidR="00881845" w:rsidRPr="002170E4" w:rsidRDefault="00881845"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Default="00C16428" w:rsidP="00881845">
      <w:pPr>
        <w:pStyle w:val="Ttulo3"/>
        <w:spacing w:before="0"/>
        <w:rPr>
          <w:rFonts w:cs="Times New Roman"/>
          <w:lang w:val="es-EC"/>
        </w:rPr>
      </w:pPr>
      <w:bookmarkStart w:id="31" w:name="_Toc469238038"/>
      <w:r>
        <w:rPr>
          <w:rFonts w:cs="Times New Roman"/>
          <w:lang w:val="es-EC"/>
        </w:rPr>
        <w:t>3</w:t>
      </w:r>
      <w:r w:rsidR="00DA4439" w:rsidRPr="002170E4">
        <w:rPr>
          <w:rFonts w:cs="Times New Roman"/>
          <w:lang w:val="es-EC"/>
        </w:rPr>
        <w:t>.5.4. Fuentes de calor</w:t>
      </w:r>
      <w:bookmarkEnd w:id="31"/>
      <w:r w:rsidR="00DA4439" w:rsidRPr="002170E4">
        <w:rPr>
          <w:rFonts w:cs="Times New Roman"/>
          <w:lang w:val="es-EC"/>
        </w:rPr>
        <w:t xml:space="preserve"> </w:t>
      </w:r>
    </w:p>
    <w:p w:rsidR="00881845" w:rsidRPr="00881845" w:rsidRDefault="00881845" w:rsidP="00881845">
      <w:pPr>
        <w:spacing w:after="0"/>
        <w:rPr>
          <w:lang w:val="es-EC"/>
        </w:rPr>
      </w:pP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Existen varias formas de proporcionar calor a los pollos de engorde: </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Criadora de gas. </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Focos (1 watt por pollo). </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Lata con brazas y granza de arroz. </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Caja de madera aislada. </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Ponerlos en caja y acercarlos a la cocina. </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El tiempo que se les debe dar calor es por 3 semanas; durante la primera semana debe ser de 33ºC = 92ºF. Luego, cada semana debe bajar 3ºC. </w:t>
      </w:r>
      <w:r w:rsidR="00E92D31" w:rsidRPr="00E92D31">
        <w:rPr>
          <w:rFonts w:ascii="Times New Roman" w:hAnsi="Times New Roman" w:cs="Times New Roman"/>
          <w:b/>
          <w:bCs/>
          <w:i/>
          <w:color w:val="000000"/>
          <w:sz w:val="24"/>
          <w:szCs w:val="24"/>
          <w:lang w:val="es-EC"/>
        </w:rPr>
        <w:t>(</w:t>
      </w:r>
      <w:proofErr w:type="spellStart"/>
      <w:r w:rsidR="00E92D31" w:rsidRPr="00E92D31">
        <w:rPr>
          <w:rFonts w:ascii="Times New Roman" w:hAnsi="Times New Roman" w:cs="Times New Roman"/>
          <w:b/>
          <w:bCs/>
          <w:i/>
          <w:color w:val="000000"/>
          <w:sz w:val="24"/>
          <w:szCs w:val="24"/>
          <w:lang w:val="es-EC"/>
        </w:rPr>
        <w:t>Mags</w:t>
      </w:r>
      <w:proofErr w:type="spellEnd"/>
      <w:r w:rsidR="00E92D31" w:rsidRPr="00E92D31">
        <w:rPr>
          <w:rFonts w:ascii="Times New Roman" w:hAnsi="Times New Roman" w:cs="Times New Roman"/>
          <w:b/>
          <w:bCs/>
          <w:i/>
          <w:color w:val="000000"/>
          <w:sz w:val="24"/>
          <w:szCs w:val="24"/>
          <w:lang w:val="es-EC"/>
        </w:rPr>
        <w:t>. 2008)</w:t>
      </w:r>
      <w:r w:rsidRPr="002170E4">
        <w:rPr>
          <w:rFonts w:ascii="Times New Roman" w:hAnsi="Times New Roman" w:cs="Times New Roman"/>
          <w:b/>
          <w:bCs/>
          <w:color w:val="000000"/>
          <w:sz w:val="24"/>
          <w:szCs w:val="24"/>
          <w:lang w:val="es-EC"/>
        </w:rPr>
        <w:t xml:space="preserve"> </w:t>
      </w:r>
    </w:p>
    <w:p w:rsidR="00A8052C" w:rsidRPr="00A8052C" w:rsidRDefault="00A8052C" w:rsidP="00A8052C">
      <w:pPr>
        <w:rPr>
          <w:lang w:val="es-EC"/>
        </w:rPr>
      </w:pPr>
    </w:p>
    <w:p w:rsidR="00DA4439" w:rsidRPr="002170E4" w:rsidRDefault="00C16428" w:rsidP="009A2B57">
      <w:pPr>
        <w:pStyle w:val="Ttulo3"/>
        <w:rPr>
          <w:rFonts w:cs="Times New Roman"/>
          <w:lang w:val="es-EC"/>
        </w:rPr>
      </w:pPr>
      <w:bookmarkStart w:id="32" w:name="_Toc469238039"/>
      <w:r>
        <w:rPr>
          <w:rFonts w:cs="Times New Roman"/>
          <w:lang w:val="es-EC"/>
        </w:rPr>
        <w:lastRenderedPageBreak/>
        <w:t>3</w:t>
      </w:r>
      <w:r w:rsidR="00DA4439" w:rsidRPr="002170E4">
        <w:rPr>
          <w:rFonts w:cs="Times New Roman"/>
          <w:lang w:val="es-EC"/>
        </w:rPr>
        <w:t>.5.5. Comederos</w:t>
      </w:r>
      <w:bookmarkEnd w:id="32"/>
      <w:r w:rsidR="00DA4439" w:rsidRPr="002170E4">
        <w:rPr>
          <w:rFonts w:cs="Times New Roman"/>
          <w:lang w:val="es-EC"/>
        </w:rPr>
        <w:t xml:space="preserve"> </w:t>
      </w:r>
    </w:p>
    <w:p w:rsidR="008734B3" w:rsidRPr="002170E4" w:rsidRDefault="008734B3" w:rsidP="008734B3">
      <w:pPr>
        <w:rPr>
          <w:rFonts w:ascii="Times New Roman" w:hAnsi="Times New Roman" w:cs="Times New Roman"/>
          <w:lang w:val="es-EC"/>
        </w:rPr>
      </w:pPr>
    </w:p>
    <w:p w:rsidR="00DA4439" w:rsidRPr="002170E4" w:rsidRDefault="00DA4439" w:rsidP="00F54996">
      <w:pPr>
        <w:pStyle w:val="Prrafodelista"/>
        <w:numPr>
          <w:ilvl w:val="0"/>
          <w:numId w:val="16"/>
        </w:numPr>
        <w:autoSpaceDE w:val="0"/>
        <w:autoSpaceDN w:val="0"/>
        <w:adjustRightInd w:val="0"/>
        <w:spacing w:after="0" w:line="360" w:lineRule="auto"/>
        <w:ind w:left="360"/>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 primera semana use la base de una caja de cartón cortando su altura a 2 pulgadas (una por cada 100 pollitos). </w:t>
      </w:r>
    </w:p>
    <w:p w:rsidR="00DA4439" w:rsidRPr="002170E4" w:rsidRDefault="00DA4439" w:rsidP="00F54996">
      <w:pPr>
        <w:pStyle w:val="Prrafodelista"/>
        <w:numPr>
          <w:ilvl w:val="0"/>
          <w:numId w:val="16"/>
        </w:numPr>
        <w:autoSpaceDE w:val="0"/>
        <w:autoSpaceDN w:val="0"/>
        <w:adjustRightInd w:val="0"/>
        <w:spacing w:after="0" w:line="360" w:lineRule="auto"/>
        <w:ind w:left="360"/>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Posteriormente use comederos de lámina con plato de 38 cm. de diámetro, use 3 por cada 100 pollos. </w:t>
      </w:r>
    </w:p>
    <w:p w:rsidR="00DA4439" w:rsidRPr="002170E4" w:rsidRDefault="00DA4439" w:rsidP="00F54996">
      <w:pPr>
        <w:pStyle w:val="Prrafodelista"/>
        <w:numPr>
          <w:ilvl w:val="0"/>
          <w:numId w:val="16"/>
        </w:numPr>
        <w:autoSpaceDE w:val="0"/>
        <w:autoSpaceDN w:val="0"/>
        <w:adjustRightInd w:val="0"/>
        <w:spacing w:after="0" w:line="360" w:lineRule="auto"/>
        <w:ind w:left="360"/>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Si usa comederos de canal, provea 7.5 cm por pollo. </w:t>
      </w:r>
    </w:p>
    <w:p w:rsidR="00AC16A1" w:rsidRDefault="00DA4439" w:rsidP="004674E4">
      <w:pPr>
        <w:pStyle w:val="Prrafodelista"/>
        <w:numPr>
          <w:ilvl w:val="0"/>
          <w:numId w:val="16"/>
        </w:numPr>
        <w:autoSpaceDE w:val="0"/>
        <w:autoSpaceDN w:val="0"/>
        <w:adjustRightInd w:val="0"/>
        <w:spacing w:after="0" w:line="360" w:lineRule="auto"/>
        <w:ind w:left="360"/>
        <w:jc w:val="both"/>
        <w:rPr>
          <w:rFonts w:ascii="Times New Roman" w:hAnsi="Times New Roman" w:cs="Times New Roman"/>
          <w:color w:val="000000"/>
          <w:sz w:val="24"/>
          <w:szCs w:val="24"/>
          <w:lang w:val="es-EC"/>
        </w:rPr>
      </w:pPr>
      <w:r w:rsidRPr="00E92D31">
        <w:rPr>
          <w:rFonts w:ascii="Times New Roman" w:hAnsi="Times New Roman" w:cs="Times New Roman"/>
          <w:color w:val="000000"/>
          <w:sz w:val="24"/>
          <w:szCs w:val="24"/>
          <w:lang w:val="es-EC"/>
        </w:rPr>
        <w:t>En crianza tradicional puede usar comederos de llanta, bambú, de plato</w:t>
      </w:r>
    </w:p>
    <w:p w:rsidR="00E92D31" w:rsidRPr="00E92D31" w:rsidRDefault="00E92D31" w:rsidP="00E92D31">
      <w:pPr>
        <w:pStyle w:val="Prrafodelista"/>
        <w:autoSpaceDE w:val="0"/>
        <w:autoSpaceDN w:val="0"/>
        <w:adjustRightInd w:val="0"/>
        <w:spacing w:after="0" w:line="360" w:lineRule="auto"/>
        <w:ind w:left="360"/>
        <w:jc w:val="both"/>
        <w:rPr>
          <w:rFonts w:ascii="Times New Roman" w:hAnsi="Times New Roman" w:cs="Times New Roman"/>
          <w:color w:val="000000"/>
          <w:sz w:val="24"/>
          <w:szCs w:val="24"/>
          <w:lang w:val="es-EC"/>
        </w:rPr>
      </w:pPr>
    </w:p>
    <w:p w:rsidR="00DA4439" w:rsidRPr="002170E4" w:rsidRDefault="00C16428" w:rsidP="009A2B57">
      <w:pPr>
        <w:pStyle w:val="Ttulo3"/>
        <w:rPr>
          <w:rFonts w:cs="Times New Roman"/>
          <w:lang w:val="es-EC"/>
        </w:rPr>
      </w:pPr>
      <w:bookmarkStart w:id="33" w:name="_Toc469238040"/>
      <w:r>
        <w:rPr>
          <w:rFonts w:cs="Times New Roman"/>
          <w:lang w:val="es-EC"/>
        </w:rPr>
        <w:t>3</w:t>
      </w:r>
      <w:r w:rsidR="00DA4439" w:rsidRPr="002170E4">
        <w:rPr>
          <w:rFonts w:cs="Times New Roman"/>
          <w:lang w:val="es-EC"/>
        </w:rPr>
        <w:t>.5.6. Bebederos</w:t>
      </w:r>
      <w:bookmarkEnd w:id="33"/>
      <w:r w:rsidR="00DA4439" w:rsidRPr="002170E4">
        <w:rPr>
          <w:rFonts w:cs="Times New Roman"/>
          <w:lang w:val="es-EC"/>
        </w:rPr>
        <w:t xml:space="preserve"> </w:t>
      </w:r>
    </w:p>
    <w:p w:rsidR="007F6C5F" w:rsidRPr="002170E4" w:rsidRDefault="007F6C5F" w:rsidP="007F6C5F">
      <w:pPr>
        <w:rPr>
          <w:rFonts w:ascii="Times New Roman" w:hAnsi="Times New Roman" w:cs="Times New Roman"/>
          <w:lang w:val="es-EC"/>
        </w:rPr>
      </w:pPr>
    </w:p>
    <w:p w:rsidR="00DA4439" w:rsidRPr="002170E4" w:rsidRDefault="00DA4439" w:rsidP="005A1B27">
      <w:pPr>
        <w:pStyle w:val="Prrafodelista"/>
        <w:numPr>
          <w:ilvl w:val="0"/>
          <w:numId w:val="16"/>
        </w:numPr>
        <w:autoSpaceDE w:val="0"/>
        <w:autoSpaceDN w:val="0"/>
        <w:adjustRightInd w:val="0"/>
        <w:spacing w:after="0" w:line="360" w:lineRule="auto"/>
        <w:ind w:left="426" w:hanging="426"/>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Use bebederos plásticos o de lata con platos de un galón de capacidad, uno por cada 100 pollitos. </w:t>
      </w:r>
    </w:p>
    <w:p w:rsidR="00DA4439" w:rsidRPr="002170E4" w:rsidRDefault="00DA4439" w:rsidP="005A1B27">
      <w:pPr>
        <w:pStyle w:val="Prrafodelista"/>
        <w:numPr>
          <w:ilvl w:val="0"/>
          <w:numId w:val="16"/>
        </w:numPr>
        <w:autoSpaceDE w:val="0"/>
        <w:autoSpaceDN w:val="0"/>
        <w:adjustRightInd w:val="0"/>
        <w:spacing w:after="0" w:line="360" w:lineRule="auto"/>
        <w:ind w:left="426" w:hanging="426"/>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Si usa bebederos lineales, use canales ya sea de fibra de vidrio, lámina, PVC, bambú. </w:t>
      </w:r>
    </w:p>
    <w:p w:rsidR="00DA4439" w:rsidRPr="00A8052C" w:rsidRDefault="00DA4439" w:rsidP="005A1B27">
      <w:pPr>
        <w:pStyle w:val="Prrafodelista"/>
        <w:numPr>
          <w:ilvl w:val="0"/>
          <w:numId w:val="16"/>
        </w:numPr>
        <w:autoSpaceDE w:val="0"/>
        <w:autoSpaceDN w:val="0"/>
        <w:adjustRightInd w:val="0"/>
        <w:spacing w:after="0" w:line="360" w:lineRule="auto"/>
        <w:ind w:left="426" w:hanging="426"/>
        <w:jc w:val="both"/>
        <w:rPr>
          <w:rFonts w:ascii="Times New Roman" w:hAnsi="Times New Roman" w:cs="Times New Roman"/>
          <w:color w:val="000000"/>
          <w:sz w:val="24"/>
          <w:szCs w:val="24"/>
          <w:lang w:val="es-ES"/>
        </w:rPr>
      </w:pPr>
      <w:r w:rsidRPr="002170E4">
        <w:rPr>
          <w:rFonts w:ascii="Times New Roman" w:hAnsi="Times New Roman" w:cs="Times New Roman"/>
          <w:color w:val="000000"/>
          <w:sz w:val="24"/>
          <w:szCs w:val="24"/>
          <w:lang w:val="es-EC"/>
        </w:rPr>
        <w:t>Proporcione 2 cm. de espacio lineal por pollo.</w:t>
      </w:r>
      <w:r w:rsidR="00AC16A1">
        <w:rPr>
          <w:rFonts w:ascii="Times New Roman" w:hAnsi="Times New Roman" w:cs="Times New Roman"/>
          <w:color w:val="000000"/>
          <w:sz w:val="24"/>
          <w:szCs w:val="24"/>
          <w:lang w:val="es-EC"/>
        </w:rPr>
        <w:t xml:space="preserve"> </w:t>
      </w:r>
    </w:p>
    <w:p w:rsidR="008609C2" w:rsidRDefault="008609C2" w:rsidP="009A2B57">
      <w:pPr>
        <w:pStyle w:val="Ttulo3"/>
        <w:rPr>
          <w:rFonts w:cs="Times New Roman"/>
          <w:lang w:val="es-EC"/>
        </w:rPr>
      </w:pPr>
      <w:bookmarkStart w:id="34" w:name="_Toc469238041"/>
    </w:p>
    <w:p w:rsidR="00DA4439" w:rsidRPr="002170E4" w:rsidRDefault="00C16428" w:rsidP="009A2B57">
      <w:pPr>
        <w:pStyle w:val="Ttulo3"/>
        <w:rPr>
          <w:rFonts w:cs="Times New Roman"/>
          <w:lang w:val="es-EC"/>
        </w:rPr>
      </w:pPr>
      <w:r>
        <w:rPr>
          <w:rFonts w:cs="Times New Roman"/>
          <w:lang w:val="es-EC"/>
        </w:rPr>
        <w:t>3</w:t>
      </w:r>
      <w:r w:rsidR="00DA4439" w:rsidRPr="002170E4">
        <w:rPr>
          <w:rFonts w:cs="Times New Roman"/>
          <w:lang w:val="es-EC"/>
        </w:rPr>
        <w:t>.5.7. Cama</w:t>
      </w:r>
      <w:bookmarkEnd w:id="34"/>
      <w:r w:rsidR="00DA4439" w:rsidRPr="002170E4">
        <w:rPr>
          <w:rFonts w:cs="Times New Roman"/>
          <w:lang w:val="es-EC"/>
        </w:rPr>
        <w:t xml:space="preserve"> </w:t>
      </w:r>
    </w:p>
    <w:p w:rsidR="007F6C5F" w:rsidRPr="002170E4" w:rsidRDefault="007F6C5F" w:rsidP="007F6C5F">
      <w:pPr>
        <w:rPr>
          <w:rFonts w:ascii="Times New Roman" w:hAnsi="Times New Roman" w:cs="Times New Roman"/>
          <w:lang w:val="es-EC"/>
        </w:rPr>
      </w:pPr>
    </w:p>
    <w:p w:rsidR="00DA4439"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El material debe absorber y desprender humedad sin apelmazarse y no debe ser tóxico. </w:t>
      </w:r>
    </w:p>
    <w:p w:rsidR="00616969" w:rsidRPr="002170E4" w:rsidRDefault="00616969"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El material más aconsejable es la granza de arroz, aunque se puede usar otros como: cascarilla de café, viruta de madera, bagazo de caña; en crianza tradicional, use camada, solamente durante la etapa de calor. </w:t>
      </w:r>
      <w:r w:rsidR="00E92D31">
        <w:rPr>
          <w:rFonts w:ascii="Times New Roman" w:hAnsi="Times New Roman" w:cs="Times New Roman"/>
          <w:b/>
          <w:bCs/>
          <w:i/>
          <w:color w:val="000000"/>
          <w:sz w:val="24"/>
          <w:szCs w:val="24"/>
          <w:lang w:val="es-EC"/>
        </w:rPr>
        <w:t>(COBB,</w:t>
      </w:r>
      <w:r w:rsidR="00E92D31" w:rsidRPr="00E92D31">
        <w:rPr>
          <w:rFonts w:ascii="Times New Roman" w:hAnsi="Times New Roman" w:cs="Times New Roman"/>
          <w:b/>
          <w:bCs/>
          <w:i/>
          <w:color w:val="000000"/>
          <w:sz w:val="24"/>
          <w:szCs w:val="24"/>
          <w:lang w:val="es-EC"/>
        </w:rPr>
        <w:t xml:space="preserve"> Guía de manejo. 2008)</w:t>
      </w:r>
    </w:p>
    <w:p w:rsidR="001466B8" w:rsidRDefault="001466B8" w:rsidP="009A2B57">
      <w:pPr>
        <w:pStyle w:val="Ttulo3"/>
        <w:rPr>
          <w:rFonts w:cs="Times New Roman"/>
          <w:lang w:val="es-EC"/>
        </w:rPr>
      </w:pPr>
    </w:p>
    <w:p w:rsidR="00DA4439" w:rsidRPr="002170E4" w:rsidRDefault="00C16428" w:rsidP="009A2B57">
      <w:pPr>
        <w:pStyle w:val="Ttulo3"/>
        <w:rPr>
          <w:rFonts w:cs="Times New Roman"/>
          <w:lang w:val="es-EC"/>
        </w:rPr>
      </w:pPr>
      <w:bookmarkStart w:id="35" w:name="_Toc469238042"/>
      <w:r>
        <w:rPr>
          <w:rFonts w:cs="Times New Roman"/>
          <w:lang w:val="es-EC"/>
        </w:rPr>
        <w:t>3</w:t>
      </w:r>
      <w:r w:rsidR="00DA4439" w:rsidRPr="002170E4">
        <w:rPr>
          <w:rFonts w:cs="Times New Roman"/>
          <w:lang w:val="es-EC"/>
        </w:rPr>
        <w:t>.5.8. Vacunación y medicina:</w:t>
      </w:r>
      <w:bookmarkEnd w:id="35"/>
    </w:p>
    <w:p w:rsidR="007F6C5F" w:rsidRPr="002170E4" w:rsidRDefault="007F6C5F" w:rsidP="007F6C5F">
      <w:pPr>
        <w:rPr>
          <w:rFonts w:ascii="Times New Roman" w:hAnsi="Times New Roman" w:cs="Times New Roman"/>
          <w:lang w:val="es-EC"/>
        </w:rPr>
      </w:pP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.5.8.1. Preventiva </w:t>
      </w:r>
    </w:p>
    <w:p w:rsidR="007F6C5F" w:rsidRPr="002170E4" w:rsidRDefault="007F6C5F" w:rsidP="007F6C5F">
      <w:pPr>
        <w:rPr>
          <w:rFonts w:ascii="Times New Roman" w:hAnsi="Times New Roman" w:cs="Times New Roman"/>
          <w:lang w:val="es-EC"/>
        </w:rPr>
      </w:pPr>
    </w:p>
    <w:p w:rsidR="00DA4439" w:rsidRPr="002170E4" w:rsidRDefault="00DA4439" w:rsidP="008469BB">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Reciba a los pollitos con un antibiótico al agua y manténgalo durante los tres primeros días. El antibiótico puede ser: Ampicilina, Tetraciclina, Terramicina. </w:t>
      </w:r>
    </w:p>
    <w:p w:rsidR="00DA4439" w:rsidRPr="002170E4" w:rsidRDefault="00DA4439" w:rsidP="008469BB">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lastRenderedPageBreak/>
        <w:t xml:space="preserve">Vacunar contra la enfermedad de New </w:t>
      </w:r>
      <w:proofErr w:type="spellStart"/>
      <w:r w:rsidRPr="002170E4">
        <w:rPr>
          <w:rFonts w:ascii="Times New Roman" w:hAnsi="Times New Roman" w:cs="Times New Roman"/>
          <w:color w:val="000000"/>
          <w:sz w:val="24"/>
          <w:szCs w:val="24"/>
          <w:lang w:val="es-EC"/>
        </w:rPr>
        <w:t>Castle</w:t>
      </w:r>
      <w:proofErr w:type="spellEnd"/>
      <w:r w:rsidRPr="002170E4">
        <w:rPr>
          <w:rFonts w:ascii="Times New Roman" w:hAnsi="Times New Roman" w:cs="Times New Roman"/>
          <w:color w:val="000000"/>
          <w:sz w:val="24"/>
          <w:szCs w:val="24"/>
          <w:lang w:val="es-EC"/>
        </w:rPr>
        <w:t xml:space="preserve"> a los 8 días y luego a los veintitrés días de edad. </w:t>
      </w:r>
    </w:p>
    <w:p w:rsidR="00DA4439" w:rsidRPr="002170E4" w:rsidRDefault="00DA4439" w:rsidP="008469BB">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En crianza tradicional puede recibir los pollitos con 1 cucharada de azúcar por galón de agua y mantenerla durante tres días. </w:t>
      </w:r>
    </w:p>
    <w:p w:rsidR="00DC325F" w:rsidRPr="00616969" w:rsidRDefault="00DA4439" w:rsidP="009A2B57">
      <w:pPr>
        <w:pStyle w:val="Prrafodelista"/>
        <w:numPr>
          <w:ilvl w:val="0"/>
          <w:numId w:val="17"/>
        </w:num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En crianza tradicional vacune contra la enfermedad de New </w:t>
      </w:r>
      <w:proofErr w:type="spellStart"/>
      <w:r w:rsidRPr="002170E4">
        <w:rPr>
          <w:rFonts w:ascii="Times New Roman" w:hAnsi="Times New Roman" w:cs="Times New Roman"/>
          <w:color w:val="000000"/>
          <w:sz w:val="24"/>
          <w:szCs w:val="24"/>
          <w:lang w:val="es-EC"/>
        </w:rPr>
        <w:t>Castle</w:t>
      </w:r>
      <w:proofErr w:type="spellEnd"/>
      <w:r w:rsidRPr="002170E4">
        <w:rPr>
          <w:rFonts w:ascii="Times New Roman" w:hAnsi="Times New Roman" w:cs="Times New Roman"/>
          <w:color w:val="000000"/>
          <w:sz w:val="24"/>
          <w:szCs w:val="24"/>
          <w:lang w:val="es-EC"/>
        </w:rPr>
        <w:t xml:space="preserve"> al primer día y luego a los 23 días de edad. </w:t>
      </w:r>
      <w:r w:rsidR="00E92D31" w:rsidRPr="00E92D31">
        <w:rPr>
          <w:rFonts w:ascii="Times New Roman" w:hAnsi="Times New Roman" w:cs="Times New Roman"/>
          <w:b/>
          <w:bCs/>
          <w:i/>
          <w:color w:val="000000"/>
          <w:sz w:val="24"/>
          <w:szCs w:val="24"/>
          <w:lang w:val="es-EC"/>
        </w:rPr>
        <w:t>(</w:t>
      </w:r>
      <w:proofErr w:type="spellStart"/>
      <w:r w:rsidR="00E92D31" w:rsidRPr="00E92D31">
        <w:rPr>
          <w:rFonts w:ascii="Times New Roman" w:hAnsi="Times New Roman" w:cs="Times New Roman"/>
          <w:b/>
          <w:bCs/>
          <w:i/>
          <w:color w:val="000000"/>
          <w:sz w:val="24"/>
          <w:szCs w:val="24"/>
          <w:lang w:val="es-EC"/>
        </w:rPr>
        <w:t>Mags</w:t>
      </w:r>
      <w:proofErr w:type="spellEnd"/>
      <w:r w:rsidR="00E92D31" w:rsidRPr="00E92D31">
        <w:rPr>
          <w:rFonts w:ascii="Times New Roman" w:hAnsi="Times New Roman" w:cs="Times New Roman"/>
          <w:b/>
          <w:bCs/>
          <w:i/>
          <w:color w:val="000000"/>
          <w:sz w:val="24"/>
          <w:szCs w:val="24"/>
          <w:lang w:val="es-EC"/>
        </w:rPr>
        <w:t>. 2008)</w:t>
      </w:r>
      <w:r w:rsidRPr="002170E4">
        <w:rPr>
          <w:rFonts w:ascii="Times New Roman" w:hAnsi="Times New Roman" w:cs="Times New Roman"/>
          <w:b/>
          <w:bCs/>
          <w:color w:val="000000"/>
          <w:sz w:val="24"/>
          <w:szCs w:val="24"/>
          <w:lang w:val="es-EC"/>
        </w:rPr>
        <w:t xml:space="preserve"> </w:t>
      </w:r>
    </w:p>
    <w:p w:rsidR="00215C0C" w:rsidRDefault="00215C0C" w:rsidP="009A2B57">
      <w:pPr>
        <w:pStyle w:val="Ttulo3"/>
        <w:rPr>
          <w:rFonts w:cs="Times New Roman"/>
          <w:lang w:val="es-EC"/>
        </w:rPr>
      </w:pPr>
    </w:p>
    <w:p w:rsidR="00DA4439" w:rsidRPr="002170E4" w:rsidRDefault="00C16428" w:rsidP="009A2B57">
      <w:pPr>
        <w:pStyle w:val="Ttulo3"/>
        <w:rPr>
          <w:rFonts w:cs="Times New Roman"/>
          <w:lang w:val="es-EC"/>
        </w:rPr>
      </w:pPr>
      <w:bookmarkStart w:id="36" w:name="_Toc469238043"/>
      <w:r>
        <w:rPr>
          <w:rFonts w:cs="Times New Roman"/>
          <w:lang w:val="es-EC"/>
        </w:rPr>
        <w:t>3</w:t>
      </w:r>
      <w:r w:rsidR="00DA4439" w:rsidRPr="002170E4">
        <w:rPr>
          <w:rFonts w:cs="Times New Roman"/>
          <w:lang w:val="es-EC"/>
        </w:rPr>
        <w:t>.5.9. Crianza</w:t>
      </w:r>
      <w:bookmarkEnd w:id="36"/>
      <w:r w:rsidR="00DA4439" w:rsidRPr="002170E4">
        <w:rPr>
          <w:rFonts w:cs="Times New Roman"/>
          <w:lang w:val="es-EC"/>
        </w:rPr>
        <w:t xml:space="preserve"> </w:t>
      </w:r>
    </w:p>
    <w:p w:rsidR="00DC325F" w:rsidRPr="002170E4" w:rsidRDefault="00DC325F" w:rsidP="00DC325F">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Una de las más comunes y la sugerida manera de crianza es la llamada “Crianza Localizada” donde los pollitos tienen una fuente central de calor y también tienen acceso a áreas más frescas, sin calor. </w:t>
      </w:r>
    </w:p>
    <w:p w:rsidR="00DA4439" w:rsidRPr="002170E4"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Utilice círculos de malla de 2X2 cm. de por lo menos 30 cm de alto y 2.5 m. de diámetro, los círculos deben quitarse entre los 7 y 10 días de edad, pasando a un área mayor pero siempre limitada. </w:t>
      </w:r>
      <w:r w:rsidR="00E92D31" w:rsidRPr="00E92D31">
        <w:rPr>
          <w:rFonts w:ascii="Times New Roman" w:hAnsi="Times New Roman" w:cs="Times New Roman"/>
          <w:b/>
          <w:bCs/>
          <w:i/>
          <w:color w:val="000000"/>
          <w:sz w:val="24"/>
          <w:szCs w:val="24"/>
          <w:lang w:val="es-EC"/>
        </w:rPr>
        <w:t>(García, J. &amp; Lucas, V. 2010)</w:t>
      </w:r>
    </w:p>
    <w:p w:rsidR="00DC325F" w:rsidRPr="002170E4" w:rsidRDefault="00DA4439" w:rsidP="00E92D31">
      <w:pPr>
        <w:autoSpaceDE w:val="0"/>
        <w:autoSpaceDN w:val="0"/>
        <w:adjustRightInd w:val="0"/>
        <w:spacing w:after="0" w:line="360" w:lineRule="auto"/>
        <w:jc w:val="both"/>
        <w:rPr>
          <w:rFonts w:cs="Times New Roman"/>
          <w:lang w:val="es-EC"/>
        </w:rPr>
      </w:pPr>
      <w:r w:rsidRPr="002170E4">
        <w:rPr>
          <w:rFonts w:ascii="Times New Roman" w:hAnsi="Times New Roman" w:cs="Times New Roman"/>
          <w:color w:val="000000"/>
          <w:sz w:val="24"/>
          <w:szCs w:val="24"/>
          <w:lang w:val="es-EC"/>
        </w:rPr>
        <w:t>En crianza tradicional, al cuartito o galera rústica, deben matársele las esquinas con ladrillos, pedazos de cartón o madera para evitar ahogamiento de los pollos; en algunos casos permanecerán en estos lugares todo el tiempo, en otros sólo tres semanas (tiempo de calor), luego se irán al patio con el resto de aves</w:t>
      </w:r>
      <w:r w:rsidR="00E92D31">
        <w:rPr>
          <w:rFonts w:ascii="Times New Roman" w:hAnsi="Times New Roman" w:cs="Times New Roman"/>
          <w:color w:val="000000"/>
          <w:sz w:val="24"/>
          <w:szCs w:val="24"/>
          <w:lang w:val="es-EC"/>
        </w:rPr>
        <w:t xml:space="preserve">. </w:t>
      </w:r>
      <w:r w:rsidR="00E92D31" w:rsidRPr="00E92D31">
        <w:rPr>
          <w:rFonts w:ascii="Times New Roman" w:hAnsi="Times New Roman" w:cs="Times New Roman"/>
          <w:b/>
          <w:bCs/>
          <w:i/>
          <w:color w:val="000000"/>
          <w:sz w:val="24"/>
          <w:szCs w:val="24"/>
          <w:lang w:val="es-EC"/>
        </w:rPr>
        <w:t>(García, J. &amp; Lucas, V. 2010)</w:t>
      </w:r>
    </w:p>
    <w:p w:rsidR="00DC325F"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.5.10. Alimentación</w:t>
      </w:r>
    </w:p>
    <w:p w:rsidR="00DA4439" w:rsidRPr="002170E4" w:rsidRDefault="00DA4439" w:rsidP="009A2B57">
      <w:pPr>
        <w:pStyle w:val="Ttulo4"/>
        <w:rPr>
          <w:rFonts w:cs="Times New Roman"/>
          <w:lang w:val="es-EC"/>
        </w:rPr>
      </w:pPr>
      <w:r w:rsidRPr="002170E4">
        <w:rPr>
          <w:rFonts w:cs="Times New Roman"/>
          <w:lang w:val="es-EC"/>
        </w:rPr>
        <w:t xml:space="preserve"> </w:t>
      </w:r>
    </w:p>
    <w:p w:rsidR="00E92D31"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No proporcione alimento a sus pollitos inmediatamente que llegue, primero deje que tengan acceso al agua por lo menos dos horas, luego ponga las bandejas o tapaderas de cajas con alimento y riegue un poco de alimento en un papel. </w:t>
      </w:r>
    </w:p>
    <w:p w:rsidR="00282790" w:rsidRPr="002170E4" w:rsidRDefault="00282790"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No siga utilizando los comederos para pollitos después de la primera semana, teniendo cuidado de deshijar el lote de un tipo de equipo a otro lentamente, lo que significa que antes de retirar el equipo de pollito tierno, debe estar seguro que saben usar el siguiente. </w:t>
      </w:r>
    </w:p>
    <w:p w:rsidR="004A3713" w:rsidRPr="002170E4" w:rsidRDefault="004A3713"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lastRenderedPageBreak/>
        <w:t xml:space="preserve">Los pollos de engorde rinden bien con el programa normal de alimentación de 4 semanas de alimento de iniciación engorde, seguido de alimento finalizador engorde hasta llevarlos al mercado. </w:t>
      </w:r>
    </w:p>
    <w:p w:rsidR="00D121B9" w:rsidRDefault="00DA4439" w:rsidP="00E92D31">
      <w:pPr>
        <w:spacing w:after="0" w:line="360" w:lineRule="auto"/>
        <w:jc w:val="both"/>
        <w:rPr>
          <w:rFonts w:ascii="Times New Roman" w:hAnsi="Times New Roman" w:cs="Times New Roman"/>
          <w:lang w:val="es-EC"/>
        </w:rPr>
      </w:pPr>
      <w:r w:rsidRPr="002170E4">
        <w:rPr>
          <w:rFonts w:ascii="Times New Roman" w:hAnsi="Times New Roman" w:cs="Times New Roman"/>
          <w:color w:val="000000"/>
          <w:sz w:val="24"/>
          <w:szCs w:val="24"/>
          <w:lang w:val="es-EC"/>
        </w:rPr>
        <w:t xml:space="preserve">En crianza tradicional, después de las dos horas de agua, riégueles maíz o maicillo molido, con el correr de los días agrégueles otros alimentos como: desechos de cocina, desperdicios agrícolas, etc. Los pollos alimentados en esta forma tardarán un poco más para estar listos para el mercado. </w:t>
      </w:r>
      <w:r w:rsidR="00E92D31" w:rsidRPr="00E92D31">
        <w:rPr>
          <w:rFonts w:ascii="Times New Roman" w:hAnsi="Times New Roman" w:cs="Times New Roman"/>
          <w:b/>
          <w:bCs/>
          <w:i/>
          <w:color w:val="000000"/>
          <w:sz w:val="24"/>
          <w:szCs w:val="24"/>
          <w:lang w:val="es-EC"/>
        </w:rPr>
        <w:t>(García, J. &amp; Lucas, V. 2010)</w:t>
      </w:r>
    </w:p>
    <w:p w:rsidR="00D121B9" w:rsidRPr="002170E4" w:rsidRDefault="00D121B9" w:rsidP="007769DC">
      <w:pPr>
        <w:spacing w:after="0"/>
        <w:rPr>
          <w:rFonts w:ascii="Times New Roman" w:hAnsi="Times New Roman" w:cs="Times New Roman"/>
          <w:lang w:val="es-EC"/>
        </w:rPr>
      </w:pPr>
    </w:p>
    <w:p w:rsidR="00D121B9" w:rsidRDefault="00C16428" w:rsidP="00FF54B6">
      <w:pPr>
        <w:pStyle w:val="Ttulo2"/>
      </w:pPr>
      <w:bookmarkStart w:id="37" w:name="_Toc469238044"/>
      <w:r>
        <w:t>3</w:t>
      </w:r>
      <w:r w:rsidR="00DA4439" w:rsidRPr="002170E4">
        <w:t>.6. POLLO COBB 500</w:t>
      </w:r>
      <w:bookmarkEnd w:id="37"/>
    </w:p>
    <w:p w:rsidR="00D121B9" w:rsidRPr="00D121B9" w:rsidRDefault="00D121B9" w:rsidP="00FF54B6">
      <w:pPr>
        <w:pStyle w:val="Ttulo2"/>
      </w:pPr>
    </w:p>
    <w:p w:rsidR="006E72D8" w:rsidRPr="002170E4" w:rsidRDefault="00DA4439" w:rsidP="00DF0B00">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El compromiso de Cobb para mejorar la genética de la línea Cobb sigue incrementando el potencial de desempeño general del pollo de engorde y de la producción de las reproductoras. </w:t>
      </w:r>
    </w:p>
    <w:p w:rsidR="006E72D8" w:rsidRDefault="00DA4439" w:rsidP="00DF0B00">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Sin embargo, para obtener tanto el potencial genético como una producción consistente del lote, es importante que el encargado de la granja tenga un programa de manejo adecuado</w:t>
      </w:r>
      <w:r w:rsidR="00DD3CFF">
        <w:rPr>
          <w:rFonts w:ascii="Times New Roman" w:hAnsi="Times New Roman" w:cs="Times New Roman"/>
          <w:sz w:val="24"/>
          <w:szCs w:val="24"/>
          <w:lang w:val="es-ES"/>
        </w:rPr>
        <w:t>.</w:t>
      </w:r>
    </w:p>
    <w:p w:rsidR="00DD3CFF" w:rsidRPr="002170E4" w:rsidRDefault="00DD3CFF" w:rsidP="00DF0B00">
      <w:pPr>
        <w:autoSpaceDE w:val="0"/>
        <w:autoSpaceDN w:val="0"/>
        <w:adjustRightInd w:val="0"/>
        <w:spacing w:after="0" w:line="360" w:lineRule="auto"/>
        <w:jc w:val="both"/>
        <w:rPr>
          <w:rFonts w:ascii="Times New Roman" w:hAnsi="Times New Roman" w:cs="Times New Roman"/>
          <w:sz w:val="24"/>
          <w:szCs w:val="24"/>
          <w:lang w:val="es-ES"/>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El éxito de Cobb a nivel mundial ha brindado mucha experiencia del manejo de las líneas de pollos de engorde en un amplio rango de situaciones tales como climas cálidos y fríos, galpones de ambiente controlado y abiertos. El manejo no sólo debe cumplir con las necesidades básicas de las aves, sino que también debe estar involucrado en el proceso para lograr un máximo aprovechamiento del material genético. Algunas de las pautas deberán ser adaptadas a sus necesidades locales de acuerdo con su propia experiencia con la asistencia del equipo técnico. </w:t>
      </w:r>
    </w:p>
    <w:p w:rsidR="006E72D8" w:rsidRPr="002170E4" w:rsidRDefault="006E72D8" w:rsidP="00DF0B00">
      <w:pPr>
        <w:autoSpaceDE w:val="0"/>
        <w:autoSpaceDN w:val="0"/>
        <w:adjustRightInd w:val="0"/>
        <w:spacing w:after="0" w:line="360" w:lineRule="auto"/>
        <w:jc w:val="both"/>
        <w:rPr>
          <w:rFonts w:ascii="Times New Roman" w:hAnsi="Times New Roman" w:cs="Times New Roman"/>
          <w:sz w:val="24"/>
          <w:szCs w:val="24"/>
          <w:lang w:val="es-ES"/>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La Guía de Manejo del Pollo de Engorde enfatiza los factores críticos que pueden afectar el desempeño del lote y hace parte de nuestro servicio de información técnica, el cual incluye las Guías de Manejo de la Planta de Incubación, los boletines técnicos y una amplia variedad de tablas de desempeño. Nuestras recomendaciones se basan en el conocimiento científico actual y en experiencia práctica a nivel mundial. Usted debe conocer la legislación local que puede influir en las prácticas de elegidas. </w:t>
      </w:r>
    </w:p>
    <w:p w:rsidR="00DA4439" w:rsidRPr="002170E4" w:rsidRDefault="00C16428" w:rsidP="009A2B57">
      <w:pPr>
        <w:pStyle w:val="Ttulo3"/>
        <w:rPr>
          <w:rFonts w:cs="Times New Roman"/>
          <w:lang w:eastAsia="es-EC"/>
        </w:rPr>
      </w:pPr>
      <w:bookmarkStart w:id="38" w:name="_Toc469238045"/>
      <w:r>
        <w:rPr>
          <w:rFonts w:cs="Times New Roman"/>
          <w:lang w:eastAsia="es-EC"/>
        </w:rPr>
        <w:lastRenderedPageBreak/>
        <w:t>3</w:t>
      </w:r>
      <w:r w:rsidR="00DA4439" w:rsidRPr="002170E4">
        <w:rPr>
          <w:rFonts w:cs="Times New Roman"/>
          <w:lang w:eastAsia="es-EC"/>
        </w:rPr>
        <w:t>.6.1. Si</w:t>
      </w:r>
      <w:r w:rsidR="006E72D8" w:rsidRPr="002170E4">
        <w:rPr>
          <w:rFonts w:cs="Times New Roman"/>
          <w:lang w:eastAsia="es-EC"/>
        </w:rPr>
        <w:t xml:space="preserve">stema de ventilación del pollo </w:t>
      </w:r>
      <w:r w:rsidR="00DA4439" w:rsidRPr="002170E4">
        <w:rPr>
          <w:rFonts w:cs="Times New Roman"/>
          <w:lang w:eastAsia="es-EC"/>
        </w:rPr>
        <w:t>cobb 500</w:t>
      </w:r>
      <w:bookmarkEnd w:id="38"/>
    </w:p>
    <w:p w:rsidR="008A1114" w:rsidRPr="002170E4" w:rsidRDefault="008A1114" w:rsidP="008A1114">
      <w:pPr>
        <w:rPr>
          <w:rFonts w:ascii="Times New Roman" w:hAnsi="Times New Roman" w:cs="Times New Roman"/>
          <w:lang w:eastAsia="es-EC"/>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El propósito de la ventilación mínima es la de proveer una buena calidad de aire. Es importante que las aves siempre tengan niveles adecuados de oxígeno, niveles óptimos de humedad relativa y mínimos niveles de dióxido de carbono (CO2), monóxido de carbono (CO), amoniaco (NH3) y polvo (refiérase a la guía de calidad de aire). </w:t>
      </w:r>
      <w:r w:rsidR="00E92D31" w:rsidRPr="00E92D31">
        <w:rPr>
          <w:rFonts w:ascii="Times New Roman" w:hAnsi="Times New Roman" w:cs="Times New Roman"/>
          <w:b/>
          <w:i/>
          <w:sz w:val="24"/>
          <w:szCs w:val="24"/>
          <w:lang w:val="es-ES"/>
        </w:rPr>
        <w:t>(</w:t>
      </w:r>
      <w:r w:rsidR="00E92D31">
        <w:rPr>
          <w:rFonts w:ascii="Times New Roman" w:hAnsi="Times New Roman" w:cs="Times New Roman"/>
          <w:b/>
          <w:i/>
          <w:sz w:val="24"/>
          <w:szCs w:val="24"/>
          <w:lang w:val="es-ES"/>
        </w:rPr>
        <w:t>C</w:t>
      </w:r>
      <w:r w:rsidR="00E92D31" w:rsidRPr="00E92D31">
        <w:rPr>
          <w:rFonts w:ascii="Times New Roman" w:hAnsi="Times New Roman" w:cs="Times New Roman"/>
          <w:b/>
          <w:i/>
          <w:sz w:val="24"/>
          <w:szCs w:val="24"/>
          <w:lang w:val="es-ES"/>
        </w:rPr>
        <w:t>obb, Guía de manejo</w:t>
      </w:r>
      <w:r w:rsidR="00E92D31">
        <w:rPr>
          <w:rFonts w:ascii="Times New Roman" w:hAnsi="Times New Roman" w:cs="Times New Roman"/>
          <w:b/>
          <w:i/>
          <w:sz w:val="24"/>
          <w:szCs w:val="24"/>
          <w:lang w:val="es-ES"/>
        </w:rPr>
        <w:t xml:space="preserve"> del pollo de engorde</w:t>
      </w:r>
      <w:r w:rsidR="00E92D31" w:rsidRPr="00E92D31">
        <w:rPr>
          <w:rFonts w:ascii="Times New Roman" w:hAnsi="Times New Roman" w:cs="Times New Roman"/>
          <w:b/>
          <w:i/>
          <w:sz w:val="24"/>
          <w:szCs w:val="24"/>
          <w:lang w:val="es-ES"/>
        </w:rPr>
        <w:t>. 2012)</w:t>
      </w:r>
    </w:p>
    <w:p w:rsidR="008A1114" w:rsidRPr="002170E4" w:rsidRDefault="008A1114" w:rsidP="00DF0B00">
      <w:pPr>
        <w:autoSpaceDE w:val="0"/>
        <w:autoSpaceDN w:val="0"/>
        <w:adjustRightInd w:val="0"/>
        <w:spacing w:after="0" w:line="360" w:lineRule="auto"/>
        <w:jc w:val="both"/>
        <w:rPr>
          <w:rFonts w:ascii="Times New Roman" w:hAnsi="Times New Roman" w:cs="Times New Roman"/>
          <w:sz w:val="24"/>
          <w:szCs w:val="24"/>
          <w:lang w:val="es-ES"/>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Una ventilación mínima inadecuada y por lo tanto una baja calidad de aire dentro del galpón traerá como consecuencia elevados niveles de NH3,CO2, niveles de humedad y un aumento en los síndromes productivos relacionados como ascitis. </w:t>
      </w:r>
    </w:p>
    <w:p w:rsidR="008A1114" w:rsidRPr="002170E4" w:rsidRDefault="008A1114" w:rsidP="00DF0B00">
      <w:pPr>
        <w:autoSpaceDE w:val="0"/>
        <w:autoSpaceDN w:val="0"/>
        <w:adjustRightInd w:val="0"/>
        <w:spacing w:after="0" w:line="360" w:lineRule="auto"/>
        <w:rPr>
          <w:rFonts w:ascii="Times New Roman" w:hAnsi="Times New Roman" w:cs="Times New Roman"/>
          <w:sz w:val="24"/>
          <w:szCs w:val="24"/>
          <w:lang w:val="es-ES"/>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Los niveles de amonio deben evaluarse al nivel de las aves. Los efectos negativos del amoniaco incluyen quemaduras de patas, lesiones de ojos, ampollas en la pechuga/lesiones de piel, bajo peso corporal, baja uniformidad, mayor  susceptibilidad a enfermedades y ceguera. </w:t>
      </w:r>
      <w:r w:rsidR="00E92D31" w:rsidRPr="00E92D31">
        <w:rPr>
          <w:rFonts w:ascii="Times New Roman" w:hAnsi="Times New Roman" w:cs="Times New Roman"/>
          <w:b/>
          <w:i/>
          <w:sz w:val="24"/>
          <w:szCs w:val="24"/>
          <w:lang w:val="es-ES"/>
        </w:rPr>
        <w:t>(</w:t>
      </w:r>
      <w:r w:rsidR="00E92D31">
        <w:rPr>
          <w:rFonts w:ascii="Times New Roman" w:hAnsi="Times New Roman" w:cs="Times New Roman"/>
          <w:b/>
          <w:i/>
          <w:sz w:val="24"/>
          <w:szCs w:val="24"/>
          <w:lang w:val="es-ES"/>
        </w:rPr>
        <w:t>C</w:t>
      </w:r>
      <w:r w:rsidR="00E92D31" w:rsidRPr="00E92D31">
        <w:rPr>
          <w:rFonts w:ascii="Times New Roman" w:hAnsi="Times New Roman" w:cs="Times New Roman"/>
          <w:b/>
          <w:i/>
          <w:sz w:val="24"/>
          <w:szCs w:val="24"/>
          <w:lang w:val="es-ES"/>
        </w:rPr>
        <w:t>obb, Guía de manejo</w:t>
      </w:r>
      <w:r w:rsidR="00E92D31">
        <w:rPr>
          <w:rFonts w:ascii="Times New Roman" w:hAnsi="Times New Roman" w:cs="Times New Roman"/>
          <w:b/>
          <w:i/>
          <w:sz w:val="24"/>
          <w:szCs w:val="24"/>
          <w:lang w:val="es-ES"/>
        </w:rPr>
        <w:t xml:space="preserve"> del pollo de engorde</w:t>
      </w:r>
      <w:r w:rsidR="00E92D31" w:rsidRPr="00E92D31">
        <w:rPr>
          <w:rFonts w:ascii="Times New Roman" w:hAnsi="Times New Roman" w:cs="Times New Roman"/>
          <w:b/>
          <w:i/>
          <w:sz w:val="24"/>
          <w:szCs w:val="24"/>
          <w:lang w:val="es-ES"/>
        </w:rPr>
        <w:t>. 2012)</w:t>
      </w:r>
    </w:p>
    <w:p w:rsidR="008A1114" w:rsidRPr="002170E4" w:rsidRDefault="008A1114" w:rsidP="00DF0B00">
      <w:pPr>
        <w:autoSpaceDE w:val="0"/>
        <w:autoSpaceDN w:val="0"/>
        <w:adjustRightInd w:val="0"/>
        <w:spacing w:after="0" w:line="360" w:lineRule="auto"/>
        <w:jc w:val="both"/>
        <w:rPr>
          <w:rFonts w:ascii="Times New Roman" w:hAnsi="Times New Roman" w:cs="Times New Roman"/>
          <w:sz w:val="24"/>
          <w:szCs w:val="24"/>
          <w:lang w:val="es-ES"/>
        </w:rPr>
      </w:pPr>
    </w:p>
    <w:p w:rsidR="00DA4439" w:rsidRPr="002170E4" w:rsidRDefault="00C16428" w:rsidP="004674E4">
      <w:pPr>
        <w:pStyle w:val="Ttulo3"/>
        <w:spacing w:before="0"/>
        <w:rPr>
          <w:rFonts w:cs="Times New Roman"/>
          <w:lang w:eastAsia="es-EC"/>
        </w:rPr>
      </w:pPr>
      <w:bookmarkStart w:id="39" w:name="_Toc469238046"/>
      <w:r>
        <w:rPr>
          <w:rFonts w:cs="Times New Roman"/>
          <w:lang w:eastAsia="es-EC"/>
        </w:rPr>
        <w:t>3</w:t>
      </w:r>
      <w:r w:rsidR="00DA4439" w:rsidRPr="002170E4">
        <w:rPr>
          <w:rFonts w:cs="Times New Roman"/>
          <w:lang w:eastAsia="es-EC"/>
        </w:rPr>
        <w:t>.6.2. Manejo de la cama</w:t>
      </w:r>
      <w:bookmarkEnd w:id="39"/>
    </w:p>
    <w:p w:rsidR="008A1114" w:rsidRPr="002170E4" w:rsidRDefault="008A1114" w:rsidP="004674E4">
      <w:pPr>
        <w:spacing w:after="0"/>
        <w:rPr>
          <w:rFonts w:ascii="Times New Roman" w:hAnsi="Times New Roman" w:cs="Times New Roman"/>
          <w:lang w:eastAsia="es-EC"/>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Aun cuando rara vez se le da suficiente énfasis al manejo de la cama, este es un aspecto clave del manejo ambiental. El correcto manejo de la cama es fundamental para la salud de las aves, rendimiento y calidad final de la canal influyendo de esta forma en las ganancias de criadores e integrados.</w:t>
      </w:r>
      <w:r w:rsidRPr="002170E4">
        <w:rPr>
          <w:rFonts w:ascii="Times New Roman" w:hAnsi="Times New Roman" w:cs="Times New Roman"/>
          <w:sz w:val="24"/>
          <w:szCs w:val="24"/>
          <w:lang w:val="es-ES"/>
        </w:rPr>
        <w:t xml:space="preserve"> </w:t>
      </w:r>
    </w:p>
    <w:p w:rsidR="008A1114" w:rsidRPr="002170E4" w:rsidRDefault="008A1114"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La cama es el principal residuo de un galpón de pollos. La reutilización de la cama es practicada en varios países con cierto grado de éxito. Salud y aspectos económicos más allá de la legislación local deben ser considerados antes de decidir la reutilización de la cama.</w:t>
      </w:r>
      <w:r w:rsidRPr="002170E4">
        <w:rPr>
          <w:rFonts w:ascii="Times New Roman" w:hAnsi="Times New Roman" w:cs="Times New Roman"/>
          <w:sz w:val="24"/>
          <w:szCs w:val="24"/>
          <w:lang w:val="es-ES"/>
        </w:rPr>
        <w:t xml:space="preserve"> </w:t>
      </w:r>
    </w:p>
    <w:p w:rsidR="008A1114" w:rsidRPr="002170E4" w:rsidRDefault="008A1114"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Los siguientes son aspectos importantes a considerar al reutilizar la cama:</w:t>
      </w:r>
    </w:p>
    <w:p w:rsidR="00DA4439" w:rsidRPr="002170E4" w:rsidRDefault="00DA4439" w:rsidP="008469BB">
      <w:pPr>
        <w:pStyle w:val="Prrafodelista"/>
        <w:numPr>
          <w:ilvl w:val="0"/>
          <w:numId w:val="6"/>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Los tiempos de alojamiento entre lotes deben ser de al menos 12 días para mantener una</w:t>
      </w:r>
    </w:p>
    <w:p w:rsidR="00DA4439" w:rsidRPr="002170E4" w:rsidRDefault="00DA4439" w:rsidP="008469BB">
      <w:pPr>
        <w:pStyle w:val="Prrafodelista"/>
        <w:numPr>
          <w:ilvl w:val="0"/>
          <w:numId w:val="6"/>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lastRenderedPageBreak/>
        <w:t>Buena calidad de cama.</w:t>
      </w:r>
    </w:p>
    <w:p w:rsidR="00DA4439" w:rsidRPr="002170E4" w:rsidRDefault="00DA4439" w:rsidP="008469BB">
      <w:pPr>
        <w:pStyle w:val="Prrafodelista"/>
        <w:numPr>
          <w:ilvl w:val="0"/>
          <w:numId w:val="6"/>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Toda la cama húmeda y apelmazada debe ser removida entre lotes.</w:t>
      </w:r>
    </w:p>
    <w:p w:rsidR="00DA4439" w:rsidRPr="002170E4" w:rsidRDefault="00DA4439" w:rsidP="008469BB">
      <w:pPr>
        <w:pStyle w:val="Prrafodelista"/>
        <w:numPr>
          <w:ilvl w:val="0"/>
          <w:numId w:val="6"/>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En caso de desafíos sanitarios, nunca es recomendable reutilizar la cama.</w:t>
      </w:r>
    </w:p>
    <w:p w:rsidR="00DA4439" w:rsidRPr="002170E4" w:rsidRDefault="00DA4439" w:rsidP="008469BB">
      <w:pPr>
        <w:pStyle w:val="Prrafodelista"/>
        <w:numPr>
          <w:ilvl w:val="0"/>
          <w:numId w:val="6"/>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La disponibilidad y costo de cambiar la vieja cama.</w:t>
      </w:r>
      <w:r w:rsidRPr="002170E4">
        <w:rPr>
          <w:rFonts w:ascii="Times New Roman" w:hAnsi="Times New Roman" w:cs="Times New Roman"/>
          <w:sz w:val="24"/>
          <w:szCs w:val="24"/>
          <w:lang w:val="es-ES"/>
        </w:rPr>
        <w:t xml:space="preserve"> </w:t>
      </w: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Generalmente, los mejores rendimientos son logrados cuando la cama es cambiada anualmente, o si es posible, cada cuatro lotes. Los tiempos de alojamiento entre lotes deben ser de al menos 12 días para mantener una buena calidad de cama. Toda la cama húmeda y apelmazada debe ser removida entre lotes. En caso de desafíos sanitarios, nunca es recomendable reutilizar la cama. La disponibilidad y costo de cambiar la vieja cama.</w:t>
      </w:r>
      <w:r w:rsidRPr="002170E4">
        <w:rPr>
          <w:rFonts w:ascii="Times New Roman" w:hAnsi="Times New Roman" w:cs="Times New Roman"/>
          <w:sz w:val="24"/>
          <w:szCs w:val="24"/>
          <w:lang w:val="es-ES"/>
        </w:rPr>
        <w:t xml:space="preserve"> </w:t>
      </w:r>
      <w:r w:rsidR="00E92D31" w:rsidRPr="00E92D31">
        <w:rPr>
          <w:rFonts w:ascii="Times New Roman" w:hAnsi="Times New Roman" w:cs="Times New Roman"/>
          <w:b/>
          <w:i/>
          <w:sz w:val="24"/>
          <w:szCs w:val="24"/>
          <w:lang w:val="es-ES"/>
        </w:rPr>
        <w:t>(</w:t>
      </w:r>
      <w:r w:rsidR="00E92D31">
        <w:rPr>
          <w:rFonts w:ascii="Times New Roman" w:hAnsi="Times New Roman" w:cs="Times New Roman"/>
          <w:b/>
          <w:i/>
          <w:sz w:val="24"/>
          <w:szCs w:val="24"/>
          <w:lang w:val="es-ES"/>
        </w:rPr>
        <w:t>C</w:t>
      </w:r>
      <w:r w:rsidR="00E92D31" w:rsidRPr="00E92D31">
        <w:rPr>
          <w:rFonts w:ascii="Times New Roman" w:hAnsi="Times New Roman" w:cs="Times New Roman"/>
          <w:b/>
          <w:i/>
          <w:sz w:val="24"/>
          <w:szCs w:val="24"/>
          <w:lang w:val="es-ES"/>
        </w:rPr>
        <w:t>obb, Guía de manejo</w:t>
      </w:r>
      <w:r w:rsidR="00E92D31">
        <w:rPr>
          <w:rFonts w:ascii="Times New Roman" w:hAnsi="Times New Roman" w:cs="Times New Roman"/>
          <w:b/>
          <w:i/>
          <w:sz w:val="24"/>
          <w:szCs w:val="24"/>
          <w:lang w:val="es-ES"/>
        </w:rPr>
        <w:t xml:space="preserve"> del pollo de engorde</w:t>
      </w:r>
      <w:r w:rsidR="00E92D31" w:rsidRPr="00E92D31">
        <w:rPr>
          <w:rFonts w:ascii="Times New Roman" w:hAnsi="Times New Roman" w:cs="Times New Roman"/>
          <w:b/>
          <w:i/>
          <w:sz w:val="24"/>
          <w:szCs w:val="24"/>
          <w:lang w:val="es-ES"/>
        </w:rPr>
        <w:t>. 2012)</w:t>
      </w:r>
    </w:p>
    <w:p w:rsidR="00017496" w:rsidRPr="002170E4" w:rsidRDefault="00017496"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Las funciones importantes de la cama incluyen:</w:t>
      </w:r>
    </w:p>
    <w:p w:rsidR="007C062C" w:rsidRPr="002170E4" w:rsidRDefault="007C062C"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8469BB">
      <w:pPr>
        <w:pStyle w:val="Prrafodelista"/>
        <w:numPr>
          <w:ilvl w:val="0"/>
          <w:numId w:val="18"/>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Absorción de humedad.</w:t>
      </w:r>
    </w:p>
    <w:p w:rsidR="00DA4439" w:rsidRPr="002170E4" w:rsidRDefault="00DA4439" w:rsidP="008469BB">
      <w:pPr>
        <w:pStyle w:val="Prrafodelista"/>
        <w:numPr>
          <w:ilvl w:val="0"/>
          <w:numId w:val="18"/>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Dilución del material fecal minimizando el contacto de las aves con las excretas.</w:t>
      </w:r>
    </w:p>
    <w:p w:rsidR="00DA4439" w:rsidRPr="002170E4" w:rsidRDefault="00DA4439" w:rsidP="008469BB">
      <w:pPr>
        <w:pStyle w:val="Prrafodelista"/>
        <w:numPr>
          <w:ilvl w:val="0"/>
          <w:numId w:val="18"/>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Proveer aislación entre de las temperaturas frías del piso.</w:t>
      </w:r>
      <w:r w:rsidRPr="002170E4">
        <w:rPr>
          <w:rFonts w:ascii="Times New Roman" w:hAnsi="Times New Roman" w:cs="Times New Roman"/>
          <w:sz w:val="24"/>
          <w:szCs w:val="24"/>
          <w:lang w:val="es-ES"/>
        </w:rPr>
        <w:t xml:space="preserve"> </w:t>
      </w:r>
    </w:p>
    <w:p w:rsidR="00017496" w:rsidRPr="002170E4" w:rsidRDefault="00017496"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A pesar de que hay varias alternativas para el material de cama, ciertos criterios deben ser aplicados.</w:t>
      </w:r>
    </w:p>
    <w:p w:rsidR="00017496" w:rsidRPr="002170E4" w:rsidRDefault="00017496"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La cama debe ser absorbente, liviana, barata y no tóxica. Las características de la cama también deben permitir su uso post producción como en compostaje, fertilizante o combustible una vez que ha sido utilizada por las aves. Las propiedades de la cama deben incluir un tamaño medio de partícula, tener buena capacidad de absorción sin apelmazarse, fácil liberación al aire de la humedad absorbida, tener capacidad de atrapar humedad inclusive durante altas densidades, bajo costo y alta disponibilidad.</w:t>
      </w:r>
      <w:r w:rsidRPr="002170E4">
        <w:rPr>
          <w:rFonts w:ascii="Times New Roman" w:hAnsi="Times New Roman" w:cs="Times New Roman"/>
          <w:sz w:val="24"/>
          <w:szCs w:val="24"/>
          <w:lang w:val="es-ES"/>
        </w:rPr>
        <w:t xml:space="preserve"> </w:t>
      </w:r>
      <w:r w:rsidR="00E92D31" w:rsidRPr="00E92D31">
        <w:rPr>
          <w:rFonts w:ascii="Times New Roman" w:hAnsi="Times New Roman" w:cs="Times New Roman"/>
          <w:b/>
          <w:i/>
          <w:sz w:val="24"/>
          <w:szCs w:val="24"/>
          <w:lang w:val="es-ES"/>
        </w:rPr>
        <w:t>(</w:t>
      </w:r>
      <w:r w:rsidR="00E92D31">
        <w:rPr>
          <w:rFonts w:ascii="Times New Roman" w:hAnsi="Times New Roman" w:cs="Times New Roman"/>
          <w:b/>
          <w:i/>
          <w:sz w:val="24"/>
          <w:szCs w:val="24"/>
          <w:lang w:val="es-ES"/>
        </w:rPr>
        <w:t>C</w:t>
      </w:r>
      <w:r w:rsidR="00E92D31" w:rsidRPr="00E92D31">
        <w:rPr>
          <w:rFonts w:ascii="Times New Roman" w:hAnsi="Times New Roman" w:cs="Times New Roman"/>
          <w:b/>
          <w:i/>
          <w:sz w:val="24"/>
          <w:szCs w:val="24"/>
          <w:lang w:val="es-ES"/>
        </w:rPr>
        <w:t>obb, Guía de manejo</w:t>
      </w:r>
      <w:r w:rsidR="00E92D31">
        <w:rPr>
          <w:rFonts w:ascii="Times New Roman" w:hAnsi="Times New Roman" w:cs="Times New Roman"/>
          <w:b/>
          <w:i/>
          <w:sz w:val="24"/>
          <w:szCs w:val="24"/>
          <w:lang w:val="es-ES"/>
        </w:rPr>
        <w:t xml:space="preserve"> del pollo de engorde</w:t>
      </w:r>
      <w:r w:rsidR="00E92D31" w:rsidRPr="00E92D31">
        <w:rPr>
          <w:rFonts w:ascii="Times New Roman" w:hAnsi="Times New Roman" w:cs="Times New Roman"/>
          <w:b/>
          <w:i/>
          <w:sz w:val="24"/>
          <w:szCs w:val="24"/>
          <w:lang w:val="es-ES"/>
        </w:rPr>
        <w:t>. 2012)</w:t>
      </w:r>
    </w:p>
    <w:p w:rsidR="00DA4439" w:rsidRDefault="00DA4439" w:rsidP="00DF0B00">
      <w:pPr>
        <w:autoSpaceDE w:val="0"/>
        <w:autoSpaceDN w:val="0"/>
        <w:adjustRightInd w:val="0"/>
        <w:spacing w:after="0" w:line="360" w:lineRule="auto"/>
        <w:jc w:val="both"/>
        <w:rPr>
          <w:rFonts w:ascii="Times New Roman" w:hAnsi="Times New Roman" w:cs="Times New Roman"/>
          <w:sz w:val="24"/>
          <w:szCs w:val="24"/>
          <w:lang w:val="es-ES"/>
        </w:rPr>
      </w:pPr>
    </w:p>
    <w:p w:rsidR="001466B8" w:rsidRPr="002170E4" w:rsidRDefault="001466B8" w:rsidP="00DF0B00">
      <w:pPr>
        <w:autoSpaceDE w:val="0"/>
        <w:autoSpaceDN w:val="0"/>
        <w:adjustRightInd w:val="0"/>
        <w:spacing w:after="0" w:line="360" w:lineRule="auto"/>
        <w:jc w:val="both"/>
        <w:rPr>
          <w:rFonts w:ascii="Times New Roman" w:hAnsi="Times New Roman" w:cs="Times New Roman"/>
          <w:sz w:val="24"/>
          <w:szCs w:val="24"/>
          <w:lang w:val="es-ES"/>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lastRenderedPageBreak/>
        <w:t>De las alternativas de la cama tenemos que:</w:t>
      </w:r>
    </w:p>
    <w:p w:rsidR="009C531C" w:rsidRPr="002170E4" w:rsidRDefault="009C531C"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Viruta de pino – excelentes propiedades absorbentes.</w:t>
      </w: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Viruta de madera dura –puede contener taninos que causen toxicidad y astillas duras que dañen el buche.</w:t>
      </w: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 xml:space="preserve">Aserrín –frecuentemente contiene alta humedad lo que facilita el crecimiento de hongos y puede llevar al desarrollo de </w:t>
      </w:r>
      <w:proofErr w:type="spellStart"/>
      <w:r w:rsidRPr="002170E4">
        <w:rPr>
          <w:rFonts w:ascii="Times New Roman" w:eastAsia="ArialMT" w:hAnsi="Times New Roman" w:cs="Times New Roman"/>
          <w:sz w:val="24"/>
          <w:szCs w:val="24"/>
          <w:lang w:val="es-EC"/>
        </w:rPr>
        <w:t>aspergilosis</w:t>
      </w:r>
      <w:proofErr w:type="spellEnd"/>
      <w:r w:rsidRPr="002170E4">
        <w:rPr>
          <w:rFonts w:ascii="Times New Roman" w:eastAsia="ArialMT" w:hAnsi="Times New Roman" w:cs="Times New Roman"/>
          <w:sz w:val="24"/>
          <w:szCs w:val="24"/>
          <w:lang w:val="es-EC"/>
        </w:rPr>
        <w:t xml:space="preserve"> en los pollitos.</w:t>
      </w: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Paja picada- la paja de trigo es preferida a la paja de cebada por sus propiedades absorbentes.</w:t>
      </w: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Paja bruta picada tiene tendencia a apelmazarse durante las primeras semanas.</w:t>
      </w: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Papel- es difícil de manejar cuando esta mojado y tiene tendencia a apelmazarse. El papel brillante no da buenos resultados.</w:t>
      </w: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Cascarilla de arroz –buena alternativa de cama y bastante barata en algunas áreas.</w:t>
      </w:r>
    </w:p>
    <w:p w:rsidR="00DA4439" w:rsidRPr="002170E4" w:rsidRDefault="00DA4439" w:rsidP="008469BB">
      <w:pPr>
        <w:pStyle w:val="Prrafodelista"/>
        <w:numPr>
          <w:ilvl w:val="0"/>
          <w:numId w:val="19"/>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Cascarilla de maní – Tiene tendencia a apelmazarse y a formas costras, pero es manejable.</w:t>
      </w:r>
    </w:p>
    <w:p w:rsidR="00DA4439" w:rsidRPr="00E92D31"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Desperdicio de caña – es una solución barata en ciertas áreas, debe adherirse levemente a la mano y romperse cuando cae al piso. Si la humedad es excesiva se mantendrá compacta aun después de caer al piso. Si la cama está demasiado seca no se adherirá a la mano al exprimirla. Excesiva humedad de la cama (&gt;35%) puede causar retos para el bienestar y/o la salud de las aves pudiendo acompañarse de incremento de ampollas en la pechuga, quemaduras de piel, decomisos y segundas. Una cama con elevada humedad también contribuirá a elevar los niveles de amoníaco.</w:t>
      </w:r>
      <w:r w:rsidRPr="002170E4">
        <w:rPr>
          <w:rFonts w:ascii="Times New Roman" w:hAnsi="Times New Roman" w:cs="Times New Roman"/>
          <w:sz w:val="24"/>
          <w:szCs w:val="24"/>
          <w:lang w:val="es-ES"/>
        </w:rPr>
        <w:t xml:space="preserve"> </w:t>
      </w:r>
      <w:r w:rsidR="00E92D31" w:rsidRPr="00E92D31">
        <w:rPr>
          <w:rFonts w:ascii="Times New Roman" w:hAnsi="Times New Roman" w:cs="Times New Roman"/>
          <w:b/>
          <w:i/>
          <w:sz w:val="24"/>
          <w:szCs w:val="24"/>
          <w:lang w:val="es-ES"/>
        </w:rPr>
        <w:t>(</w:t>
      </w:r>
      <w:r w:rsidR="00E92D31">
        <w:rPr>
          <w:rFonts w:ascii="Times New Roman" w:hAnsi="Times New Roman" w:cs="Times New Roman"/>
          <w:b/>
          <w:i/>
          <w:sz w:val="24"/>
          <w:szCs w:val="24"/>
          <w:lang w:val="es-ES"/>
        </w:rPr>
        <w:t>C</w:t>
      </w:r>
      <w:r w:rsidR="00E92D31" w:rsidRPr="00E92D31">
        <w:rPr>
          <w:rFonts w:ascii="Times New Roman" w:hAnsi="Times New Roman" w:cs="Times New Roman"/>
          <w:b/>
          <w:i/>
          <w:sz w:val="24"/>
          <w:szCs w:val="24"/>
          <w:lang w:val="es-ES"/>
        </w:rPr>
        <w:t>obb, Guía de manejo</w:t>
      </w:r>
      <w:r w:rsidR="00E92D31">
        <w:rPr>
          <w:rFonts w:ascii="Times New Roman" w:hAnsi="Times New Roman" w:cs="Times New Roman"/>
          <w:b/>
          <w:i/>
          <w:sz w:val="24"/>
          <w:szCs w:val="24"/>
          <w:lang w:val="es-ES"/>
        </w:rPr>
        <w:t xml:space="preserve"> del pollo de engorde</w:t>
      </w:r>
      <w:r w:rsidR="00E92D31" w:rsidRPr="00E92D31">
        <w:rPr>
          <w:rFonts w:ascii="Times New Roman" w:hAnsi="Times New Roman" w:cs="Times New Roman"/>
          <w:b/>
          <w:i/>
          <w:sz w:val="24"/>
          <w:szCs w:val="24"/>
          <w:lang w:val="es-ES"/>
        </w:rPr>
        <w:t>. 2012)</w:t>
      </w:r>
    </w:p>
    <w:p w:rsidR="00017496" w:rsidRPr="002170E4" w:rsidRDefault="00017496"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E92D31" w:rsidRPr="002170E4" w:rsidRDefault="00DA4439" w:rsidP="00E92D3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Si la cama debajo de los bebederos se moja, se debe actuar rápidamente y revisar la presión de agua de los bebederos. Después de que la causa se identifique y se corrija, se debe poner cama fresca o cama seca del mismo galpón sobre las áreas afectadas. Tomar esta acción estimula a que las aves vuelvan a utilizar esta área del galpón.</w:t>
      </w:r>
      <w:r w:rsidRPr="002170E4">
        <w:rPr>
          <w:rFonts w:ascii="Times New Roman" w:hAnsi="Times New Roman" w:cs="Times New Roman"/>
          <w:sz w:val="24"/>
          <w:szCs w:val="24"/>
          <w:lang w:val="es-ES"/>
        </w:rPr>
        <w:t xml:space="preserve"> </w:t>
      </w:r>
    </w:p>
    <w:p w:rsidR="004674E4" w:rsidRDefault="004674E4" w:rsidP="00DF0B00">
      <w:pPr>
        <w:autoSpaceDE w:val="0"/>
        <w:autoSpaceDN w:val="0"/>
        <w:adjustRightInd w:val="0"/>
        <w:spacing w:after="0" w:line="360" w:lineRule="auto"/>
        <w:jc w:val="both"/>
        <w:rPr>
          <w:rFonts w:ascii="Times New Roman" w:hAnsi="Times New Roman" w:cs="Times New Roman"/>
          <w:sz w:val="24"/>
          <w:szCs w:val="24"/>
          <w:lang w:val="es-ES"/>
        </w:rPr>
      </w:pPr>
    </w:p>
    <w:p w:rsidR="001466B8" w:rsidRPr="002170E4" w:rsidRDefault="001466B8" w:rsidP="00DF0B00">
      <w:pPr>
        <w:autoSpaceDE w:val="0"/>
        <w:autoSpaceDN w:val="0"/>
        <w:adjustRightInd w:val="0"/>
        <w:spacing w:after="0" w:line="360" w:lineRule="auto"/>
        <w:jc w:val="both"/>
        <w:rPr>
          <w:rFonts w:ascii="Times New Roman" w:hAnsi="Times New Roman" w:cs="Times New Roman"/>
          <w:sz w:val="24"/>
          <w:szCs w:val="24"/>
          <w:lang w:val="es-ES"/>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b/>
          <w:sz w:val="24"/>
          <w:szCs w:val="24"/>
          <w:lang w:val="es-EC"/>
        </w:rPr>
      </w:pPr>
      <w:r w:rsidRPr="002170E4">
        <w:rPr>
          <w:rFonts w:ascii="Times New Roman" w:eastAsia="ArialMT" w:hAnsi="Times New Roman" w:cs="Times New Roman"/>
          <w:b/>
          <w:sz w:val="24"/>
          <w:szCs w:val="24"/>
          <w:lang w:val="es-EC"/>
        </w:rPr>
        <w:lastRenderedPageBreak/>
        <w:t xml:space="preserve">Cuadro </w:t>
      </w:r>
      <w:r w:rsidR="00616969" w:rsidRPr="002170E4">
        <w:rPr>
          <w:rFonts w:ascii="Times New Roman" w:hAnsi="Times New Roman" w:cs="Times New Roman"/>
          <w:b/>
          <w:sz w:val="24"/>
          <w:szCs w:val="24"/>
        </w:rPr>
        <w:t>N°</w:t>
      </w:r>
      <w:r w:rsidR="00616969">
        <w:rPr>
          <w:rFonts w:ascii="Times New Roman" w:hAnsi="Times New Roman" w:cs="Times New Roman"/>
          <w:b/>
          <w:sz w:val="24"/>
          <w:szCs w:val="24"/>
        </w:rPr>
        <w:t xml:space="preserve"> </w:t>
      </w:r>
      <w:r w:rsidRPr="002170E4">
        <w:rPr>
          <w:rFonts w:ascii="Times New Roman" w:eastAsia="ArialMT" w:hAnsi="Times New Roman" w:cs="Times New Roman"/>
          <w:b/>
          <w:sz w:val="24"/>
          <w:szCs w:val="24"/>
          <w:lang w:val="es-EC"/>
        </w:rPr>
        <w:t>2. Tipos de cama.</w:t>
      </w:r>
    </w:p>
    <w:tbl>
      <w:tblPr>
        <w:tblStyle w:val="Tablanormal11"/>
        <w:tblW w:w="0" w:type="auto"/>
        <w:tblLook w:val="04A0" w:firstRow="1" w:lastRow="0" w:firstColumn="1" w:lastColumn="0" w:noHBand="0" w:noVBand="1"/>
      </w:tblPr>
      <w:tblGrid>
        <w:gridCol w:w="4039"/>
        <w:gridCol w:w="4039"/>
      </w:tblGrid>
      <w:tr w:rsidR="00DA4439" w:rsidRPr="002170E4" w:rsidTr="006F1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tcPr>
          <w:p w:rsidR="00DA4439" w:rsidRPr="002170E4" w:rsidRDefault="00DA4439" w:rsidP="00DF0B00">
            <w:pPr>
              <w:autoSpaceDE w:val="0"/>
              <w:autoSpaceDN w:val="0"/>
              <w:adjustRightInd w:val="0"/>
              <w:spacing w:after="0" w:line="360" w:lineRule="auto"/>
              <w:jc w:val="center"/>
              <w:rPr>
                <w:rFonts w:ascii="Times New Roman" w:eastAsia="ArialMT" w:hAnsi="Times New Roman" w:cs="Times New Roman"/>
                <w:b w:val="0"/>
                <w:sz w:val="20"/>
                <w:szCs w:val="24"/>
                <w:lang w:val="es-EC"/>
              </w:rPr>
            </w:pPr>
            <w:r w:rsidRPr="002170E4">
              <w:rPr>
                <w:rFonts w:ascii="Times New Roman" w:eastAsia="ArialMT" w:hAnsi="Times New Roman" w:cs="Times New Roman"/>
                <w:sz w:val="20"/>
                <w:szCs w:val="24"/>
                <w:lang w:val="es-EC"/>
              </w:rPr>
              <w:t>Tipo de cama</w:t>
            </w:r>
          </w:p>
        </w:tc>
        <w:tc>
          <w:tcPr>
            <w:tcW w:w="4039" w:type="dxa"/>
          </w:tcPr>
          <w:p w:rsidR="00DA4439" w:rsidRPr="002170E4" w:rsidRDefault="00DA4439" w:rsidP="00DF0B00">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MT" w:hAnsi="Times New Roman" w:cs="Times New Roman"/>
                <w:b w:val="0"/>
                <w:sz w:val="20"/>
                <w:szCs w:val="24"/>
                <w:lang w:val="es-EC"/>
              </w:rPr>
            </w:pPr>
            <w:r w:rsidRPr="002170E4">
              <w:rPr>
                <w:rFonts w:ascii="Times New Roman" w:eastAsia="ArialMT" w:hAnsi="Times New Roman" w:cs="Times New Roman"/>
                <w:sz w:val="20"/>
                <w:szCs w:val="24"/>
                <w:lang w:val="es-EC"/>
              </w:rPr>
              <w:t>Profundidad mínima o volumen</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tcPr>
          <w:p w:rsidR="00DA4439" w:rsidRPr="002170E4" w:rsidRDefault="00DA4439" w:rsidP="00DF0B00">
            <w:pPr>
              <w:autoSpaceDE w:val="0"/>
              <w:autoSpaceDN w:val="0"/>
              <w:adjustRightInd w:val="0"/>
              <w:spacing w:after="0" w:line="360" w:lineRule="auto"/>
              <w:jc w:val="center"/>
              <w:rPr>
                <w:rFonts w:ascii="Times New Roman" w:eastAsia="ArialMT" w:hAnsi="Times New Roman" w:cs="Times New Roman"/>
                <w:b w:val="0"/>
                <w:sz w:val="20"/>
                <w:szCs w:val="24"/>
                <w:lang w:val="es-EC"/>
              </w:rPr>
            </w:pPr>
            <w:r w:rsidRPr="002170E4">
              <w:rPr>
                <w:rFonts w:ascii="Times New Roman" w:eastAsia="ArialMT" w:hAnsi="Times New Roman" w:cs="Times New Roman"/>
                <w:b w:val="0"/>
                <w:sz w:val="20"/>
                <w:szCs w:val="24"/>
                <w:lang w:val="es-EC"/>
              </w:rPr>
              <w:t>Viruta de madera</w:t>
            </w:r>
          </w:p>
        </w:tc>
        <w:tc>
          <w:tcPr>
            <w:tcW w:w="4039" w:type="dxa"/>
          </w:tcPr>
          <w:p w:rsidR="00DA4439" w:rsidRPr="002170E4" w:rsidRDefault="00DA4439" w:rsidP="00DF0B00">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0"/>
                <w:szCs w:val="24"/>
                <w:lang w:val="es-EC"/>
              </w:rPr>
            </w:pPr>
            <w:r w:rsidRPr="002170E4">
              <w:rPr>
                <w:rFonts w:ascii="Times New Roman" w:eastAsia="ArialMT" w:hAnsi="Times New Roman" w:cs="Times New Roman"/>
                <w:sz w:val="20"/>
                <w:szCs w:val="24"/>
                <w:lang w:val="es-EC"/>
              </w:rPr>
              <w:t>2,5 cm (1 in.)</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4039" w:type="dxa"/>
          </w:tcPr>
          <w:p w:rsidR="00DA4439" w:rsidRPr="002170E4" w:rsidRDefault="00DA4439" w:rsidP="00DF0B00">
            <w:pPr>
              <w:autoSpaceDE w:val="0"/>
              <w:autoSpaceDN w:val="0"/>
              <w:adjustRightInd w:val="0"/>
              <w:spacing w:after="0" w:line="360" w:lineRule="auto"/>
              <w:jc w:val="center"/>
              <w:rPr>
                <w:rFonts w:ascii="Times New Roman" w:eastAsia="ArialMT" w:hAnsi="Times New Roman" w:cs="Times New Roman"/>
                <w:b w:val="0"/>
                <w:sz w:val="20"/>
                <w:szCs w:val="24"/>
                <w:lang w:val="es-EC"/>
              </w:rPr>
            </w:pPr>
            <w:r w:rsidRPr="002170E4">
              <w:rPr>
                <w:rFonts w:ascii="Times New Roman" w:eastAsia="ArialMT" w:hAnsi="Times New Roman" w:cs="Times New Roman"/>
                <w:b w:val="0"/>
                <w:sz w:val="20"/>
                <w:szCs w:val="24"/>
                <w:lang w:val="es-EC"/>
              </w:rPr>
              <w:t>Aserrín seco</w:t>
            </w:r>
          </w:p>
        </w:tc>
        <w:tc>
          <w:tcPr>
            <w:tcW w:w="4039" w:type="dxa"/>
          </w:tcPr>
          <w:p w:rsidR="00DA4439" w:rsidRPr="002170E4" w:rsidRDefault="00DA4439" w:rsidP="00DF0B00">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MT" w:hAnsi="Times New Roman" w:cs="Times New Roman"/>
                <w:sz w:val="20"/>
                <w:szCs w:val="24"/>
                <w:lang w:val="es-EC"/>
              </w:rPr>
            </w:pPr>
            <w:r w:rsidRPr="002170E4">
              <w:rPr>
                <w:rFonts w:ascii="Times New Roman" w:eastAsia="ArialMT" w:hAnsi="Times New Roman" w:cs="Times New Roman"/>
                <w:sz w:val="20"/>
                <w:szCs w:val="24"/>
                <w:lang w:val="es-EC"/>
              </w:rPr>
              <w:t>2,5 cm (1 in.)</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tcPr>
          <w:p w:rsidR="00DA4439" w:rsidRPr="002170E4" w:rsidRDefault="00DA4439" w:rsidP="00DF0B00">
            <w:pPr>
              <w:autoSpaceDE w:val="0"/>
              <w:autoSpaceDN w:val="0"/>
              <w:adjustRightInd w:val="0"/>
              <w:spacing w:after="0" w:line="360" w:lineRule="auto"/>
              <w:jc w:val="center"/>
              <w:rPr>
                <w:rFonts w:ascii="Times New Roman" w:eastAsia="ArialMT" w:hAnsi="Times New Roman" w:cs="Times New Roman"/>
                <w:b w:val="0"/>
                <w:sz w:val="20"/>
                <w:szCs w:val="24"/>
                <w:lang w:val="es-EC"/>
              </w:rPr>
            </w:pPr>
            <w:r w:rsidRPr="002170E4">
              <w:rPr>
                <w:rFonts w:ascii="Times New Roman" w:eastAsia="ArialMT" w:hAnsi="Times New Roman" w:cs="Times New Roman"/>
                <w:b w:val="0"/>
                <w:sz w:val="20"/>
                <w:szCs w:val="24"/>
                <w:lang w:val="es-EC"/>
              </w:rPr>
              <w:t>Paja</w:t>
            </w:r>
          </w:p>
        </w:tc>
        <w:tc>
          <w:tcPr>
            <w:tcW w:w="4039" w:type="dxa"/>
          </w:tcPr>
          <w:p w:rsidR="00DA4439" w:rsidRPr="002170E4" w:rsidRDefault="00DA4439" w:rsidP="00DF0B00">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0"/>
                <w:szCs w:val="24"/>
                <w:lang w:val="es-EC"/>
              </w:rPr>
            </w:pPr>
            <w:r w:rsidRPr="002170E4">
              <w:rPr>
                <w:rFonts w:ascii="Times New Roman" w:eastAsia="ArialMT" w:hAnsi="Times New Roman" w:cs="Times New Roman"/>
                <w:sz w:val="20"/>
                <w:szCs w:val="24"/>
                <w:lang w:val="es-EC"/>
              </w:rPr>
              <w:t>1 kg/m2 (0.2 lb/ft.2)</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4039" w:type="dxa"/>
          </w:tcPr>
          <w:p w:rsidR="00DA4439" w:rsidRPr="002170E4" w:rsidRDefault="00DA4439" w:rsidP="00DF0B00">
            <w:pPr>
              <w:autoSpaceDE w:val="0"/>
              <w:autoSpaceDN w:val="0"/>
              <w:adjustRightInd w:val="0"/>
              <w:spacing w:after="0" w:line="360" w:lineRule="auto"/>
              <w:jc w:val="center"/>
              <w:rPr>
                <w:rFonts w:ascii="Times New Roman" w:eastAsia="ArialMT" w:hAnsi="Times New Roman" w:cs="Times New Roman"/>
                <w:b w:val="0"/>
                <w:sz w:val="20"/>
                <w:szCs w:val="24"/>
                <w:lang w:val="es-EC"/>
              </w:rPr>
            </w:pPr>
            <w:r w:rsidRPr="002170E4">
              <w:rPr>
                <w:rFonts w:ascii="Times New Roman" w:eastAsia="ArialMT" w:hAnsi="Times New Roman" w:cs="Times New Roman"/>
                <w:b w:val="0"/>
                <w:sz w:val="20"/>
                <w:szCs w:val="24"/>
                <w:lang w:val="es-EC"/>
              </w:rPr>
              <w:t>Cascarilla de arroz</w:t>
            </w:r>
          </w:p>
        </w:tc>
        <w:tc>
          <w:tcPr>
            <w:tcW w:w="4039" w:type="dxa"/>
          </w:tcPr>
          <w:p w:rsidR="00DA4439" w:rsidRPr="002170E4" w:rsidRDefault="00DA4439" w:rsidP="00DF0B00">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MT" w:hAnsi="Times New Roman" w:cs="Times New Roman"/>
                <w:sz w:val="20"/>
                <w:szCs w:val="24"/>
                <w:lang w:val="es-EC"/>
              </w:rPr>
            </w:pPr>
            <w:r w:rsidRPr="002170E4">
              <w:rPr>
                <w:rFonts w:ascii="Times New Roman" w:eastAsia="ArialMT" w:hAnsi="Times New Roman" w:cs="Times New Roman"/>
                <w:sz w:val="20"/>
                <w:szCs w:val="24"/>
                <w:lang w:val="es-EC"/>
              </w:rPr>
              <w:t>5 cm (2 in.)</w:t>
            </w:r>
          </w:p>
        </w:tc>
      </w:tr>
      <w:tr w:rsidR="00DA4439" w:rsidRPr="002170E4" w:rsidTr="001466B8">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4039" w:type="dxa"/>
          </w:tcPr>
          <w:p w:rsidR="00DA4439" w:rsidRPr="002170E4" w:rsidRDefault="00DA4439" w:rsidP="00DF0B00">
            <w:pPr>
              <w:autoSpaceDE w:val="0"/>
              <w:autoSpaceDN w:val="0"/>
              <w:adjustRightInd w:val="0"/>
              <w:spacing w:after="0" w:line="360" w:lineRule="auto"/>
              <w:jc w:val="center"/>
              <w:rPr>
                <w:rFonts w:ascii="Times New Roman" w:eastAsia="ArialMT" w:hAnsi="Times New Roman" w:cs="Times New Roman"/>
                <w:b w:val="0"/>
                <w:sz w:val="20"/>
                <w:szCs w:val="24"/>
                <w:lang w:val="es-EC"/>
              </w:rPr>
            </w:pPr>
            <w:r w:rsidRPr="002170E4">
              <w:rPr>
                <w:rFonts w:ascii="Times New Roman" w:eastAsia="ArialMT" w:hAnsi="Times New Roman" w:cs="Times New Roman"/>
                <w:b w:val="0"/>
                <w:sz w:val="20"/>
                <w:szCs w:val="24"/>
                <w:lang w:val="es-EC"/>
              </w:rPr>
              <w:t>Cascarilla de girasol</w:t>
            </w:r>
          </w:p>
        </w:tc>
        <w:tc>
          <w:tcPr>
            <w:tcW w:w="4039" w:type="dxa"/>
          </w:tcPr>
          <w:p w:rsidR="00DA4439" w:rsidRPr="002170E4" w:rsidRDefault="00DA4439" w:rsidP="00DF0B00">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0"/>
                <w:szCs w:val="24"/>
                <w:lang w:val="es-EC"/>
              </w:rPr>
            </w:pPr>
            <w:r w:rsidRPr="002170E4">
              <w:rPr>
                <w:rFonts w:ascii="Times New Roman" w:eastAsia="ArialMT" w:hAnsi="Times New Roman" w:cs="Times New Roman"/>
                <w:sz w:val="20"/>
                <w:szCs w:val="24"/>
                <w:lang w:val="es-EC"/>
              </w:rPr>
              <w:t>5 cm (2 in.)</w:t>
            </w:r>
          </w:p>
        </w:tc>
      </w:tr>
    </w:tbl>
    <w:p w:rsidR="00E92D31" w:rsidRPr="00E92D31" w:rsidRDefault="00DA4439" w:rsidP="00E92D31">
      <w:pPr>
        <w:autoSpaceDE w:val="0"/>
        <w:autoSpaceDN w:val="0"/>
        <w:adjustRightInd w:val="0"/>
        <w:spacing w:after="0" w:line="360" w:lineRule="auto"/>
        <w:jc w:val="both"/>
        <w:rPr>
          <w:rFonts w:ascii="Times New Roman" w:hAnsi="Times New Roman" w:cs="Times New Roman"/>
          <w:sz w:val="20"/>
          <w:szCs w:val="20"/>
          <w:lang w:val="es-ES"/>
        </w:rPr>
      </w:pPr>
      <w:r w:rsidRPr="00E92D31">
        <w:rPr>
          <w:rFonts w:ascii="Times New Roman" w:eastAsia="ArialMT" w:hAnsi="Times New Roman" w:cs="Times New Roman"/>
          <w:b/>
          <w:i/>
          <w:sz w:val="20"/>
          <w:szCs w:val="20"/>
          <w:lang w:val="es-EC"/>
        </w:rPr>
        <w:t>Fuente:</w:t>
      </w:r>
      <w:r w:rsidRPr="00E92D31">
        <w:rPr>
          <w:rFonts w:ascii="Times New Roman" w:hAnsi="Times New Roman" w:cs="Times New Roman"/>
          <w:i/>
          <w:sz w:val="20"/>
          <w:szCs w:val="20"/>
          <w:lang w:val="es-ES"/>
        </w:rPr>
        <w:t xml:space="preserve"> </w:t>
      </w:r>
      <w:r w:rsidR="00E92D31" w:rsidRPr="00E92D31">
        <w:rPr>
          <w:rFonts w:ascii="Times New Roman" w:hAnsi="Times New Roman" w:cs="Times New Roman"/>
          <w:b/>
          <w:i/>
          <w:sz w:val="20"/>
          <w:szCs w:val="20"/>
          <w:lang w:val="es-ES"/>
        </w:rPr>
        <w:t>(Cobb, Guía de manejo del pollo de engorde. 2012)</w:t>
      </w:r>
    </w:p>
    <w:p w:rsidR="0042797B" w:rsidRDefault="0042797B" w:rsidP="00E92D31">
      <w:pPr>
        <w:autoSpaceDE w:val="0"/>
        <w:autoSpaceDN w:val="0"/>
        <w:adjustRightInd w:val="0"/>
        <w:spacing w:after="0" w:line="360" w:lineRule="auto"/>
        <w:jc w:val="both"/>
        <w:rPr>
          <w:rFonts w:eastAsia="ArialMT" w:cs="Times New Roman"/>
          <w:lang w:val="es-EC"/>
        </w:rPr>
      </w:pPr>
    </w:p>
    <w:p w:rsidR="00DA4439" w:rsidRPr="002170E4" w:rsidRDefault="00C16428" w:rsidP="009A2B57">
      <w:pPr>
        <w:pStyle w:val="Ttulo3"/>
        <w:rPr>
          <w:rFonts w:eastAsia="ArialMT" w:cs="Times New Roman"/>
          <w:lang w:val="es-EC"/>
        </w:rPr>
      </w:pPr>
      <w:bookmarkStart w:id="40" w:name="_Toc469238047"/>
      <w:r>
        <w:rPr>
          <w:rFonts w:eastAsia="ArialMT" w:cs="Times New Roman"/>
          <w:lang w:val="es-EC"/>
        </w:rPr>
        <w:t>3</w:t>
      </w:r>
      <w:r w:rsidR="00DA4439" w:rsidRPr="002170E4">
        <w:rPr>
          <w:rFonts w:eastAsia="ArialMT" w:cs="Times New Roman"/>
          <w:lang w:val="es-EC"/>
        </w:rPr>
        <w:t>.6.3. Requerimiento de manejos claves</w:t>
      </w:r>
      <w:bookmarkEnd w:id="40"/>
    </w:p>
    <w:p w:rsidR="0042797B" w:rsidRPr="002170E4" w:rsidRDefault="0042797B" w:rsidP="0042797B">
      <w:pPr>
        <w:rPr>
          <w:rFonts w:ascii="Times New Roman" w:hAnsi="Times New Roman" w:cs="Times New Roman"/>
          <w:lang w:val="es-EC"/>
        </w:rPr>
      </w:pPr>
    </w:p>
    <w:p w:rsidR="000D5B24" w:rsidRPr="002170E4" w:rsidRDefault="00DA4439" w:rsidP="000D5B24">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Siempre aloje pollitos de edad y origen similares en un mismo galpón. Una diferencia de 5 semanas máximo es lo recomendado si necesita mezclar aves de parvadas donadoras. El alojamiento de la granja debiera seguir el sistema “todo adentro todo afuera” (</w:t>
      </w:r>
      <w:proofErr w:type="spellStart"/>
      <w:r w:rsidRPr="002170E4">
        <w:rPr>
          <w:rFonts w:ascii="Times New Roman" w:eastAsia="ArialMT" w:hAnsi="Times New Roman" w:cs="Times New Roman"/>
          <w:sz w:val="24"/>
          <w:szCs w:val="24"/>
          <w:lang w:val="es-EC"/>
        </w:rPr>
        <w:t>all</w:t>
      </w:r>
      <w:proofErr w:type="spellEnd"/>
      <w:r w:rsidRPr="002170E4">
        <w:rPr>
          <w:rFonts w:ascii="Times New Roman" w:eastAsia="ArialMT" w:hAnsi="Times New Roman" w:cs="Times New Roman"/>
          <w:sz w:val="24"/>
          <w:szCs w:val="24"/>
          <w:lang w:val="es-EC"/>
        </w:rPr>
        <w:t xml:space="preserve"> in – </w:t>
      </w:r>
      <w:proofErr w:type="spellStart"/>
      <w:r w:rsidRPr="002170E4">
        <w:rPr>
          <w:rFonts w:ascii="Times New Roman" w:eastAsia="ArialMT" w:hAnsi="Times New Roman" w:cs="Times New Roman"/>
          <w:sz w:val="24"/>
          <w:szCs w:val="24"/>
          <w:lang w:val="es-EC"/>
        </w:rPr>
        <w:t>all</w:t>
      </w:r>
      <w:proofErr w:type="spellEnd"/>
      <w:r w:rsidRPr="002170E4">
        <w:rPr>
          <w:rFonts w:ascii="Times New Roman" w:eastAsia="ArialMT" w:hAnsi="Times New Roman" w:cs="Times New Roman"/>
          <w:sz w:val="24"/>
          <w:szCs w:val="24"/>
          <w:lang w:val="es-EC"/>
        </w:rPr>
        <w:t xml:space="preserve"> </w:t>
      </w:r>
      <w:proofErr w:type="spellStart"/>
      <w:r w:rsidRPr="002170E4">
        <w:rPr>
          <w:rFonts w:ascii="Times New Roman" w:eastAsia="ArialMT" w:hAnsi="Times New Roman" w:cs="Times New Roman"/>
          <w:sz w:val="24"/>
          <w:szCs w:val="24"/>
          <w:lang w:val="es-EC"/>
        </w:rPr>
        <w:t>out</w:t>
      </w:r>
      <w:proofErr w:type="spellEnd"/>
      <w:r w:rsidRPr="002170E4">
        <w:rPr>
          <w:rFonts w:ascii="Times New Roman" w:eastAsia="ArialMT" w:hAnsi="Times New Roman" w:cs="Times New Roman"/>
          <w:sz w:val="24"/>
          <w:szCs w:val="24"/>
          <w:lang w:val="es-EC"/>
        </w:rPr>
        <w:t>). Demoras en el alojamiento contribuirán con la deshidratación de los pollitos resultando en una mayor mortalidad y menor crecimiento. El transporte debe proveer las condiciones ideales para los pollitos y el tiempo de entrega debe ser lo más corto posible.</w:t>
      </w:r>
      <w:r w:rsidRPr="002170E4">
        <w:rPr>
          <w:rFonts w:ascii="Times New Roman" w:hAnsi="Times New Roman" w:cs="Times New Roman"/>
          <w:sz w:val="24"/>
          <w:szCs w:val="24"/>
          <w:lang w:val="es-ES"/>
        </w:rPr>
        <w:t xml:space="preserve"> </w:t>
      </w:r>
    </w:p>
    <w:p w:rsidR="0042797B" w:rsidRPr="002170E4" w:rsidRDefault="0042797B"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0D5B24" w:rsidRPr="002170E4" w:rsidRDefault="00DA4439" w:rsidP="000D5B24">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Baje la intensidad de las luces durante el ingreso de los pollitos para reducir el estrés de las aves. Los pollitos deben ser cuidadosamente alojados y distribuidos uniformemente cerca del agua y del alimento dentro del área de crianza. Cuando utilice comederos adicionales de papel coloque los pollitos sobre el papel. Pese el 5% de las cajas para determinar el peso corporal al día de edad. Las luces deben encenderse totalmente una vez que todos los pollitos hayan sido alojados.</w:t>
      </w:r>
      <w:r w:rsidRPr="002170E4">
        <w:rPr>
          <w:rFonts w:ascii="Times New Roman" w:hAnsi="Times New Roman" w:cs="Times New Roman"/>
          <w:sz w:val="24"/>
          <w:szCs w:val="24"/>
          <w:lang w:val="es-ES"/>
        </w:rPr>
        <w:t xml:space="preserve"> </w:t>
      </w:r>
    </w:p>
    <w:p w:rsidR="0042797B" w:rsidRPr="002170E4" w:rsidRDefault="0042797B"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0D5B24" w:rsidRPr="002170E4" w:rsidRDefault="00DA4439" w:rsidP="000D5B24">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Después de una o dos horas de aclimatación verifique los sistemas y haga ajustes en caso de ser necesario. Monitoree cuidadosamente la distribución de los pollitos durante los primeros días. Esto puede ser utilizado para diagnosticar problemas en los comederos, bebederos y en los sistemas de ventilación y calefacción.</w:t>
      </w:r>
      <w:r w:rsidRPr="002170E4">
        <w:rPr>
          <w:rFonts w:ascii="Times New Roman" w:hAnsi="Times New Roman" w:cs="Times New Roman"/>
          <w:sz w:val="24"/>
          <w:szCs w:val="24"/>
          <w:lang w:val="es-ES"/>
        </w:rPr>
        <w:t xml:space="preserve"> </w:t>
      </w:r>
    </w:p>
    <w:p w:rsidR="00514C67" w:rsidRPr="002170E4" w:rsidRDefault="00514C67"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0D5B24" w:rsidRPr="002170E4" w:rsidRDefault="00DA4439" w:rsidP="000D5B24">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 xml:space="preserve">Las plantas de incubación tienen un tremendo impacto en el éxito de una producción intensiva de pollos de engorde. Para los pollitos la transición desde la </w:t>
      </w:r>
      <w:r w:rsidRPr="002170E4">
        <w:rPr>
          <w:rFonts w:ascii="Times New Roman" w:eastAsia="ArialMT" w:hAnsi="Times New Roman" w:cs="Times New Roman"/>
          <w:sz w:val="24"/>
          <w:szCs w:val="24"/>
          <w:lang w:val="es-EC"/>
        </w:rPr>
        <w:lastRenderedPageBreak/>
        <w:t>planta de incubación a la granja puede ser un proceso estresante, por lo tanto, los esfuerzos para minimizar el estrés son fundamentales para mantener una buena calidad de pollito.</w:t>
      </w:r>
      <w:r w:rsidRPr="002170E4">
        <w:rPr>
          <w:rFonts w:ascii="Times New Roman" w:hAnsi="Times New Roman" w:cs="Times New Roman"/>
          <w:sz w:val="24"/>
          <w:szCs w:val="24"/>
          <w:lang w:val="es-ES"/>
        </w:rPr>
        <w:t xml:space="preserve"> </w:t>
      </w:r>
      <w:r w:rsidR="000D5B24" w:rsidRPr="00E92D31">
        <w:rPr>
          <w:rFonts w:ascii="Times New Roman" w:hAnsi="Times New Roman" w:cs="Times New Roman"/>
          <w:b/>
          <w:i/>
          <w:sz w:val="24"/>
          <w:szCs w:val="24"/>
          <w:lang w:val="es-ES"/>
        </w:rPr>
        <w:t>(</w:t>
      </w:r>
      <w:r w:rsidR="000D5B24">
        <w:rPr>
          <w:rFonts w:ascii="Times New Roman" w:hAnsi="Times New Roman" w:cs="Times New Roman"/>
          <w:b/>
          <w:i/>
          <w:sz w:val="24"/>
          <w:szCs w:val="24"/>
          <w:lang w:val="es-ES"/>
        </w:rPr>
        <w:t>C</w:t>
      </w:r>
      <w:r w:rsidR="000D5B24" w:rsidRPr="00E92D31">
        <w:rPr>
          <w:rFonts w:ascii="Times New Roman" w:hAnsi="Times New Roman" w:cs="Times New Roman"/>
          <w:b/>
          <w:i/>
          <w:sz w:val="24"/>
          <w:szCs w:val="24"/>
          <w:lang w:val="es-ES"/>
        </w:rPr>
        <w:t>obb, Guía de manejo</w:t>
      </w:r>
      <w:r w:rsidR="000D5B24">
        <w:rPr>
          <w:rFonts w:ascii="Times New Roman" w:hAnsi="Times New Roman" w:cs="Times New Roman"/>
          <w:b/>
          <w:i/>
          <w:sz w:val="24"/>
          <w:szCs w:val="24"/>
          <w:lang w:val="es-ES"/>
        </w:rPr>
        <w:t xml:space="preserve"> del pollo de engorde</w:t>
      </w:r>
      <w:r w:rsidR="000D5B24" w:rsidRPr="00E92D31">
        <w:rPr>
          <w:rFonts w:ascii="Times New Roman" w:hAnsi="Times New Roman" w:cs="Times New Roman"/>
          <w:b/>
          <w:i/>
          <w:sz w:val="24"/>
          <w:szCs w:val="24"/>
          <w:lang w:val="es-ES"/>
        </w:rPr>
        <w:t>. 2012)</w:t>
      </w:r>
    </w:p>
    <w:p w:rsidR="00514C67" w:rsidRPr="002170E4" w:rsidRDefault="00514C67"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Características de una buena calidad de pollito:</w:t>
      </w:r>
    </w:p>
    <w:p w:rsidR="00DA4439" w:rsidRPr="002170E4" w:rsidRDefault="00DA4439" w:rsidP="008469BB">
      <w:pPr>
        <w:pStyle w:val="Prrafodelista"/>
        <w:numPr>
          <w:ilvl w:val="0"/>
          <w:numId w:val="20"/>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Bien seco y de plumón largo.</w:t>
      </w:r>
    </w:p>
    <w:p w:rsidR="00DA4439" w:rsidRPr="002170E4" w:rsidRDefault="00DA4439" w:rsidP="008469BB">
      <w:pPr>
        <w:pStyle w:val="Prrafodelista"/>
        <w:numPr>
          <w:ilvl w:val="0"/>
          <w:numId w:val="20"/>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Ojos grandes, brillantes y activos.</w:t>
      </w:r>
    </w:p>
    <w:p w:rsidR="00DA4439" w:rsidRPr="002170E4" w:rsidRDefault="00DA4439" w:rsidP="008469BB">
      <w:pPr>
        <w:pStyle w:val="Prrafodelista"/>
        <w:numPr>
          <w:ilvl w:val="0"/>
          <w:numId w:val="20"/>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Pollitos activos y alertas.</w:t>
      </w:r>
    </w:p>
    <w:p w:rsidR="00DA4439" w:rsidRPr="002170E4" w:rsidRDefault="00DA4439" w:rsidP="008469BB">
      <w:pPr>
        <w:pStyle w:val="Prrafodelista"/>
        <w:numPr>
          <w:ilvl w:val="0"/>
          <w:numId w:val="20"/>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Ombligo completamente cerrado.</w:t>
      </w:r>
    </w:p>
    <w:p w:rsidR="00DA4439" w:rsidRPr="002170E4" w:rsidRDefault="00DA4439" w:rsidP="008469BB">
      <w:pPr>
        <w:pStyle w:val="Prrafodelista"/>
        <w:numPr>
          <w:ilvl w:val="0"/>
          <w:numId w:val="20"/>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Las patas deben ser brillantes a la vista y cerosas al tacto.</w:t>
      </w:r>
    </w:p>
    <w:p w:rsidR="00DA4439" w:rsidRPr="002170E4" w:rsidRDefault="00DA4439" w:rsidP="008469BB">
      <w:pPr>
        <w:pStyle w:val="Prrafodelista"/>
        <w:numPr>
          <w:ilvl w:val="0"/>
          <w:numId w:val="20"/>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 xml:space="preserve">Las articulaciones </w:t>
      </w:r>
      <w:proofErr w:type="spellStart"/>
      <w:r w:rsidRPr="002170E4">
        <w:rPr>
          <w:rFonts w:ascii="Times New Roman" w:eastAsia="ArialMT" w:hAnsi="Times New Roman" w:cs="Times New Roman"/>
          <w:sz w:val="24"/>
          <w:szCs w:val="24"/>
          <w:lang w:val="es-EC"/>
        </w:rPr>
        <w:t>tibiotarsianas</w:t>
      </w:r>
      <w:proofErr w:type="spellEnd"/>
      <w:r w:rsidRPr="002170E4">
        <w:rPr>
          <w:rFonts w:ascii="Times New Roman" w:eastAsia="ArialMT" w:hAnsi="Times New Roman" w:cs="Times New Roman"/>
          <w:sz w:val="24"/>
          <w:szCs w:val="24"/>
          <w:lang w:val="es-EC"/>
        </w:rPr>
        <w:t xml:space="preserve"> no deben estar enrojecidas.</w:t>
      </w:r>
    </w:p>
    <w:p w:rsidR="00DA4439" w:rsidRPr="000D5B24" w:rsidRDefault="00DA4439" w:rsidP="000D5B24">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 xml:space="preserve">Los pollitos deben estar libre de malformaciones (patas torcidas, cuellos doblados o picos cruzados </w:t>
      </w:r>
    </w:p>
    <w:p w:rsidR="0042797B" w:rsidRPr="002170E4" w:rsidRDefault="0042797B"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La uniformidad es una medida de variación del tamaño de las aves en un lote puede se</w:t>
      </w:r>
      <w:r w:rsidR="0042797B" w:rsidRPr="002170E4">
        <w:rPr>
          <w:rFonts w:ascii="Times New Roman" w:eastAsia="ArialMT" w:hAnsi="Times New Roman" w:cs="Times New Roman"/>
          <w:sz w:val="24"/>
          <w:szCs w:val="24"/>
          <w:lang w:val="es-EC"/>
        </w:rPr>
        <w:t>r calculada por varios métodos como,</w:t>
      </w:r>
      <w:r w:rsidRPr="002170E4">
        <w:rPr>
          <w:rFonts w:ascii="Times New Roman" w:eastAsia="ArialMT" w:hAnsi="Times New Roman" w:cs="Times New Roman"/>
          <w:sz w:val="24"/>
          <w:szCs w:val="24"/>
          <w:lang w:val="es-EC"/>
        </w:rPr>
        <w:t xml:space="preserve"> por ejemplo:</w:t>
      </w:r>
    </w:p>
    <w:p w:rsidR="00DA4439" w:rsidRPr="002170E4" w:rsidRDefault="00DA4439" w:rsidP="008469BB">
      <w:pPr>
        <w:pStyle w:val="Prrafodelista"/>
        <w:numPr>
          <w:ilvl w:val="0"/>
          <w:numId w:val="25"/>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Evaluación visual y subjetiva</w:t>
      </w:r>
    </w:p>
    <w:p w:rsidR="00DA4439" w:rsidRPr="002170E4" w:rsidRDefault="00DA4439" w:rsidP="008469BB">
      <w:pPr>
        <w:pStyle w:val="Prrafodelista"/>
        <w:numPr>
          <w:ilvl w:val="0"/>
          <w:numId w:val="25"/>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Por peso +/- 10%</w:t>
      </w:r>
    </w:p>
    <w:p w:rsidR="00DA4439" w:rsidRPr="002170E4" w:rsidRDefault="00DA4439" w:rsidP="008469BB">
      <w:pPr>
        <w:pStyle w:val="Prrafodelista"/>
        <w:numPr>
          <w:ilvl w:val="0"/>
          <w:numId w:val="25"/>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Por coeficiente de variación</w:t>
      </w:r>
    </w:p>
    <w:p w:rsidR="0042797B" w:rsidRDefault="00DA4439" w:rsidP="000D5B24">
      <w:pPr>
        <w:autoSpaceDE w:val="0"/>
        <w:autoSpaceDN w:val="0"/>
        <w:adjustRightInd w:val="0"/>
        <w:spacing w:after="0" w:line="360" w:lineRule="auto"/>
        <w:jc w:val="both"/>
        <w:rPr>
          <w:rFonts w:ascii="Times New Roman" w:hAnsi="Times New Roman" w:cs="Times New Roman"/>
          <w:sz w:val="24"/>
          <w:szCs w:val="24"/>
          <w:lang w:val="es-ES"/>
        </w:rPr>
      </w:pPr>
      <w:r w:rsidRPr="000D5B24">
        <w:rPr>
          <w:rFonts w:ascii="Times New Roman" w:eastAsia="ArialMT" w:hAnsi="Times New Roman" w:cs="Times New Roman"/>
          <w:sz w:val="24"/>
          <w:szCs w:val="24"/>
          <w:lang w:val="es-EC"/>
        </w:rPr>
        <w:t>Después del sacrificio – evaluaciones de los rendimientos en canal.</w:t>
      </w:r>
      <w:r w:rsidRPr="000D5B24">
        <w:rPr>
          <w:rFonts w:ascii="Times New Roman" w:hAnsi="Times New Roman" w:cs="Times New Roman"/>
          <w:sz w:val="24"/>
          <w:szCs w:val="24"/>
          <w:lang w:val="es-ES"/>
        </w:rPr>
        <w:t xml:space="preserve"> </w:t>
      </w:r>
    </w:p>
    <w:p w:rsidR="00DD3CFF" w:rsidRPr="000D5B24" w:rsidRDefault="00DD3CFF" w:rsidP="000D5B24">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El Coeficiente de Variación (CV) es comúnmente usado para describir variabilidad dentro de una población. Un CV bajo indica un lote uniforme. Un CV alto indica un lote con mala uniformidad.</w:t>
      </w:r>
      <w:r w:rsidRPr="002170E4">
        <w:rPr>
          <w:rFonts w:ascii="Times New Roman" w:hAnsi="Times New Roman" w:cs="Times New Roman"/>
          <w:sz w:val="24"/>
          <w:szCs w:val="24"/>
          <w:lang w:val="es-ES"/>
        </w:rPr>
        <w:t xml:space="preserve"> </w:t>
      </w:r>
    </w:p>
    <w:p w:rsidR="00A33178" w:rsidRPr="002170E4" w:rsidRDefault="00A33178"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La variación se puede expresar en términos de:</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Peso promedio de las aves</w:t>
      </w:r>
    </w:p>
    <w:p w:rsidR="00DA4439" w:rsidRPr="002170E4" w:rsidRDefault="00DA4439" w:rsidP="008469BB">
      <w:pPr>
        <w:pStyle w:val="Prrafodelista"/>
        <w:numPr>
          <w:ilvl w:val="0"/>
          <w:numId w:val="15"/>
        </w:num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Desviación estándar del peso corporal</w:t>
      </w:r>
    </w:p>
    <w:p w:rsidR="00DA4439" w:rsidRPr="00F11EB1" w:rsidRDefault="00DA4439" w:rsidP="00F11EB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 xml:space="preserve">Coeficiente de variación del peso corporal. </w:t>
      </w:r>
    </w:p>
    <w:p w:rsidR="00746091" w:rsidRPr="002170E4" w:rsidRDefault="00746091"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F11EB1" w:rsidRPr="002170E4" w:rsidRDefault="00DA4439" w:rsidP="00F11EB1">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 xml:space="preserve">El coeficiente de variación es una medida comparativa de variación que permite monitorear el cambio de la variación a medida que crece el lote. La desviación </w:t>
      </w:r>
      <w:r w:rsidRPr="002170E4">
        <w:rPr>
          <w:rFonts w:ascii="Times New Roman" w:eastAsia="ArialMT" w:hAnsi="Times New Roman" w:cs="Times New Roman"/>
          <w:sz w:val="24"/>
          <w:szCs w:val="24"/>
          <w:lang w:val="es-EC"/>
        </w:rPr>
        <w:lastRenderedPageBreak/>
        <w:t>estándar es una medida de dispersión de los valores alrededor del promedio (la media). En un lote normal, aproximadamente el 95% de las aves estarán dentro de +/- dos desviaciones estándar a cada lado del promedio del peso corporal.</w:t>
      </w:r>
      <w:r w:rsidRPr="002170E4">
        <w:rPr>
          <w:rFonts w:ascii="Times New Roman" w:hAnsi="Times New Roman" w:cs="Times New Roman"/>
          <w:sz w:val="24"/>
          <w:szCs w:val="24"/>
          <w:lang w:val="es-ES"/>
        </w:rPr>
        <w:t xml:space="preserve"> </w:t>
      </w:r>
    </w:p>
    <w:p w:rsidR="00746091" w:rsidRPr="002170E4" w:rsidRDefault="00746091"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Se toma una muestra aleatoria de aproximadamente 100 aves por cada sección (o el 1% de las aves), se pesan individualmente y registran los resultados.</w:t>
      </w:r>
      <w:r w:rsidR="00746091" w:rsidRPr="002170E4">
        <w:rPr>
          <w:rFonts w:ascii="Times New Roman" w:eastAsia="ArialMT" w:hAnsi="Times New Roman" w:cs="Times New Roman"/>
          <w:sz w:val="24"/>
          <w:szCs w:val="24"/>
          <w:lang w:val="es-EC"/>
        </w:rPr>
        <w:t xml:space="preserve"> </w:t>
      </w:r>
      <w:r w:rsidRPr="002170E4">
        <w:rPr>
          <w:rFonts w:ascii="Times New Roman" w:eastAsia="ArialMT" w:hAnsi="Times New Roman" w:cs="Times New Roman"/>
          <w:sz w:val="24"/>
          <w:szCs w:val="24"/>
          <w:lang w:val="es-EC"/>
        </w:rPr>
        <w:t>Es importante pesar la totalidad de las aves atrapadas (excluyendo el descarte).</w:t>
      </w:r>
      <w:r w:rsidRPr="002170E4">
        <w:rPr>
          <w:rFonts w:ascii="Times New Roman" w:hAnsi="Times New Roman" w:cs="Times New Roman"/>
          <w:sz w:val="24"/>
          <w:szCs w:val="24"/>
          <w:lang w:val="es-ES"/>
        </w:rPr>
        <w:t xml:space="preserve"> </w:t>
      </w:r>
    </w:p>
    <w:p w:rsidR="00DD3CFF" w:rsidRPr="00F11EB1" w:rsidRDefault="00DA4439" w:rsidP="00DD3CFF">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Cuente el número de aves que caen en un rango que fuera de un 10% hacia arriba y hacia abajo del peso promedio de las 100 aves muestreadas. El número, como un porcenta</w:t>
      </w:r>
      <w:r w:rsidR="00746091" w:rsidRPr="002170E4">
        <w:rPr>
          <w:rFonts w:ascii="Times New Roman" w:eastAsia="ArialMT" w:hAnsi="Times New Roman" w:cs="Times New Roman"/>
          <w:sz w:val="24"/>
          <w:szCs w:val="24"/>
          <w:lang w:val="es-EC"/>
        </w:rPr>
        <w:t xml:space="preserve">je de la muestra, representa </w:t>
      </w:r>
      <w:r w:rsidRPr="002170E4">
        <w:rPr>
          <w:rFonts w:ascii="Times New Roman" w:eastAsia="ArialMT" w:hAnsi="Times New Roman" w:cs="Times New Roman"/>
          <w:sz w:val="24"/>
          <w:szCs w:val="24"/>
          <w:lang w:val="es-EC"/>
        </w:rPr>
        <w:t>el porcentaje de uniformidad del lote.</w:t>
      </w:r>
      <w:r w:rsidRPr="002170E4">
        <w:rPr>
          <w:rFonts w:ascii="Times New Roman" w:hAnsi="Times New Roman" w:cs="Times New Roman"/>
          <w:sz w:val="24"/>
          <w:szCs w:val="24"/>
          <w:lang w:val="es-ES"/>
        </w:rPr>
        <w:t xml:space="preserve"> </w:t>
      </w:r>
      <w:r w:rsidR="00DD3CFF" w:rsidRPr="00E92D31">
        <w:rPr>
          <w:rFonts w:ascii="Times New Roman" w:hAnsi="Times New Roman" w:cs="Times New Roman"/>
          <w:b/>
          <w:i/>
          <w:sz w:val="24"/>
          <w:szCs w:val="24"/>
          <w:lang w:val="es-ES"/>
        </w:rPr>
        <w:t>(</w:t>
      </w:r>
      <w:r w:rsidR="00DD3CFF">
        <w:rPr>
          <w:rFonts w:ascii="Times New Roman" w:hAnsi="Times New Roman" w:cs="Times New Roman"/>
          <w:b/>
          <w:i/>
          <w:sz w:val="24"/>
          <w:szCs w:val="24"/>
          <w:lang w:val="es-ES"/>
        </w:rPr>
        <w:t>C</w:t>
      </w:r>
      <w:r w:rsidR="00DD3CFF" w:rsidRPr="00E92D31">
        <w:rPr>
          <w:rFonts w:ascii="Times New Roman" w:hAnsi="Times New Roman" w:cs="Times New Roman"/>
          <w:b/>
          <w:i/>
          <w:sz w:val="24"/>
          <w:szCs w:val="24"/>
          <w:lang w:val="es-ES"/>
        </w:rPr>
        <w:t>obb, Guía de manejo</w:t>
      </w:r>
      <w:r w:rsidR="00DD3CFF">
        <w:rPr>
          <w:rFonts w:ascii="Times New Roman" w:hAnsi="Times New Roman" w:cs="Times New Roman"/>
          <w:b/>
          <w:i/>
          <w:sz w:val="24"/>
          <w:szCs w:val="24"/>
          <w:lang w:val="es-ES"/>
        </w:rPr>
        <w:t xml:space="preserve"> del pollo de engorde</w:t>
      </w:r>
      <w:r w:rsidR="00DD3CFF" w:rsidRPr="00E92D31">
        <w:rPr>
          <w:rFonts w:ascii="Times New Roman" w:hAnsi="Times New Roman" w:cs="Times New Roman"/>
          <w:b/>
          <w:i/>
          <w:sz w:val="24"/>
          <w:szCs w:val="24"/>
          <w:lang w:val="es-ES"/>
        </w:rPr>
        <w:t>. 2012)</w:t>
      </w:r>
    </w:p>
    <w:p w:rsidR="00746091" w:rsidRPr="002170E4" w:rsidRDefault="00746091" w:rsidP="00DF0B00">
      <w:pPr>
        <w:autoSpaceDE w:val="0"/>
        <w:autoSpaceDN w:val="0"/>
        <w:adjustRightInd w:val="0"/>
        <w:spacing w:after="0" w:line="360" w:lineRule="auto"/>
        <w:jc w:val="both"/>
        <w:rPr>
          <w:rFonts w:ascii="Times New Roman" w:eastAsia="ArialMT" w:hAnsi="Times New Roman" w:cs="Times New Roman"/>
          <w:sz w:val="24"/>
          <w:szCs w:val="24"/>
          <w:lang w:val="es-EC"/>
        </w:rPr>
      </w:pPr>
    </w:p>
    <w:p w:rsidR="00DA4439" w:rsidRPr="002170E4" w:rsidRDefault="00DA4439" w:rsidP="00DF0B00">
      <w:pPr>
        <w:autoSpaceDE w:val="0"/>
        <w:autoSpaceDN w:val="0"/>
        <w:adjustRightInd w:val="0"/>
        <w:spacing w:after="0" w:line="360" w:lineRule="auto"/>
        <w:jc w:val="both"/>
        <w:rPr>
          <w:rFonts w:ascii="Times New Roman" w:eastAsia="ArialMT" w:hAnsi="Times New Roman" w:cs="Times New Roman"/>
          <w:sz w:val="24"/>
          <w:szCs w:val="24"/>
          <w:lang w:val="es-EC"/>
        </w:rPr>
      </w:pPr>
      <w:r w:rsidRPr="002170E4">
        <w:rPr>
          <w:rFonts w:ascii="Times New Roman" w:eastAsia="ArialMT" w:hAnsi="Times New Roman" w:cs="Times New Roman"/>
          <w:sz w:val="24"/>
          <w:szCs w:val="24"/>
          <w:lang w:val="es-EC"/>
        </w:rPr>
        <w:t>Se divide el galpón en tres secciones, tomando una muestra aleatoria de aproximadamente 100 aves por cada sección (o el 1% de las aves).</w:t>
      </w:r>
      <w:r w:rsidRPr="002170E4">
        <w:rPr>
          <w:rFonts w:ascii="Times New Roman" w:hAnsi="Times New Roman" w:cs="Times New Roman"/>
          <w:sz w:val="24"/>
          <w:szCs w:val="24"/>
          <w:lang w:val="es-ES"/>
        </w:rPr>
        <w:t xml:space="preserve"> </w:t>
      </w:r>
    </w:p>
    <w:p w:rsidR="00DD3CFF" w:rsidRPr="00F11EB1" w:rsidRDefault="00DA4439" w:rsidP="00DD3CFF">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eastAsia="ArialMT" w:hAnsi="Times New Roman" w:cs="Times New Roman"/>
          <w:sz w:val="24"/>
          <w:szCs w:val="24"/>
          <w:lang w:val="es-EC"/>
        </w:rPr>
        <w:t>Pesar individualmente y registrar los resultados, y es importante pesar la totalidad de las aves atrapadas (excluyendo el descarte). Contar el número de aves que caen en un rango que fuera de un 10% hacia arriba y hacia abajo del peso promedio de las 100 aves muestreadas.</w:t>
      </w:r>
      <w:r w:rsidRPr="002170E4">
        <w:rPr>
          <w:rFonts w:ascii="Times New Roman" w:hAnsi="Times New Roman" w:cs="Times New Roman"/>
          <w:sz w:val="24"/>
          <w:szCs w:val="24"/>
          <w:lang w:val="es-ES"/>
        </w:rPr>
        <w:t xml:space="preserve"> </w:t>
      </w:r>
      <w:r w:rsidR="00DD3CFF" w:rsidRPr="00E92D31">
        <w:rPr>
          <w:rFonts w:ascii="Times New Roman" w:hAnsi="Times New Roman" w:cs="Times New Roman"/>
          <w:b/>
          <w:i/>
          <w:sz w:val="24"/>
          <w:szCs w:val="24"/>
          <w:lang w:val="es-ES"/>
        </w:rPr>
        <w:t>(</w:t>
      </w:r>
      <w:r w:rsidR="00DD3CFF">
        <w:rPr>
          <w:rFonts w:ascii="Times New Roman" w:hAnsi="Times New Roman" w:cs="Times New Roman"/>
          <w:b/>
          <w:i/>
          <w:sz w:val="24"/>
          <w:szCs w:val="24"/>
          <w:lang w:val="es-ES"/>
        </w:rPr>
        <w:t>C</w:t>
      </w:r>
      <w:r w:rsidR="00DD3CFF" w:rsidRPr="00E92D31">
        <w:rPr>
          <w:rFonts w:ascii="Times New Roman" w:hAnsi="Times New Roman" w:cs="Times New Roman"/>
          <w:b/>
          <w:i/>
          <w:sz w:val="24"/>
          <w:szCs w:val="24"/>
          <w:lang w:val="es-ES"/>
        </w:rPr>
        <w:t>obb, Guía de manejo</w:t>
      </w:r>
      <w:r w:rsidR="00DD3CFF">
        <w:rPr>
          <w:rFonts w:ascii="Times New Roman" w:hAnsi="Times New Roman" w:cs="Times New Roman"/>
          <w:b/>
          <w:i/>
          <w:sz w:val="24"/>
          <w:szCs w:val="24"/>
          <w:lang w:val="es-ES"/>
        </w:rPr>
        <w:t xml:space="preserve"> del pollo de engorde</w:t>
      </w:r>
      <w:r w:rsidR="00DD3CFF" w:rsidRPr="00E92D31">
        <w:rPr>
          <w:rFonts w:ascii="Times New Roman" w:hAnsi="Times New Roman" w:cs="Times New Roman"/>
          <w:b/>
          <w:i/>
          <w:sz w:val="24"/>
          <w:szCs w:val="24"/>
          <w:lang w:val="es-ES"/>
        </w:rPr>
        <w:t>. 2012)</w:t>
      </w:r>
    </w:p>
    <w:p w:rsidR="005D4619" w:rsidRPr="002170E4" w:rsidRDefault="005D4619" w:rsidP="00DF0B00">
      <w:pPr>
        <w:autoSpaceDE w:val="0"/>
        <w:autoSpaceDN w:val="0"/>
        <w:adjustRightInd w:val="0"/>
        <w:spacing w:after="0" w:line="360" w:lineRule="auto"/>
        <w:jc w:val="both"/>
        <w:rPr>
          <w:rFonts w:ascii="Times New Roman" w:hAnsi="Times New Roman" w:cs="Times New Roman"/>
          <w:sz w:val="24"/>
          <w:szCs w:val="24"/>
          <w:lang w:val="es-ES"/>
        </w:rPr>
      </w:pPr>
    </w:p>
    <w:p w:rsidR="00DA4439" w:rsidRPr="002170E4" w:rsidRDefault="00C16428" w:rsidP="00FF54B6">
      <w:pPr>
        <w:pStyle w:val="Ttulo2"/>
        <w:rPr>
          <w:lang w:val="es-EC"/>
        </w:rPr>
      </w:pPr>
      <w:bookmarkStart w:id="41" w:name="_Toc469238048"/>
      <w:r>
        <w:rPr>
          <w:lang w:val="es-EC"/>
        </w:rPr>
        <w:t>3</w:t>
      </w:r>
      <w:r w:rsidR="00DA4439" w:rsidRPr="002170E4">
        <w:rPr>
          <w:lang w:val="es-EC"/>
        </w:rPr>
        <w:t>.7. PRINCIPALES ENFERMEDADES DE LOS POLLOS</w:t>
      </w:r>
      <w:bookmarkEnd w:id="41"/>
      <w:r w:rsidR="00DA4439" w:rsidRPr="002170E4">
        <w:rPr>
          <w:lang w:val="es-EC"/>
        </w:rPr>
        <w:t xml:space="preserve"> </w:t>
      </w:r>
    </w:p>
    <w:p w:rsidR="009B1125" w:rsidRPr="002170E4" w:rsidRDefault="009B1125" w:rsidP="009B1125">
      <w:pPr>
        <w:spacing w:after="0" w:line="360" w:lineRule="auto"/>
        <w:rPr>
          <w:rFonts w:ascii="Times New Roman" w:hAnsi="Times New Roman" w:cs="Times New Roman"/>
          <w:lang w:val="es-EC"/>
        </w:rPr>
      </w:pPr>
    </w:p>
    <w:p w:rsidR="00DA4439" w:rsidRPr="002170E4" w:rsidRDefault="00C16428" w:rsidP="009A2B57">
      <w:pPr>
        <w:pStyle w:val="Ttulo3"/>
        <w:rPr>
          <w:rFonts w:cs="Times New Roman"/>
          <w:lang w:val="es-EC"/>
        </w:rPr>
      </w:pPr>
      <w:bookmarkStart w:id="42" w:name="_Toc469238049"/>
      <w:r>
        <w:rPr>
          <w:rFonts w:cs="Times New Roman"/>
          <w:lang w:val="es-EC"/>
        </w:rPr>
        <w:t>3</w:t>
      </w:r>
      <w:r w:rsidR="00DA4439" w:rsidRPr="002170E4">
        <w:rPr>
          <w:rFonts w:cs="Times New Roman"/>
          <w:lang w:val="es-EC"/>
        </w:rPr>
        <w:t>.7.1. Enfermedad de Marek</w:t>
      </w:r>
      <w:bookmarkEnd w:id="42"/>
    </w:p>
    <w:p w:rsidR="009B1125" w:rsidRPr="002170E4" w:rsidRDefault="009B1125" w:rsidP="009B1125">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La enfermedad de Marek es un mal de gran importancia en pollos. A menudo provoca mortandad elevada en los lotes no vacunados, constituyendo además una de las principales causas de pérdidas tanto económicas como en producto. Afecta por lo general a pollos de menos de 16 semanas de edad. Es provocada por un </w:t>
      </w:r>
      <w:proofErr w:type="spellStart"/>
      <w:r w:rsidRPr="002170E4">
        <w:rPr>
          <w:rFonts w:ascii="Times New Roman" w:hAnsi="Times New Roman" w:cs="Times New Roman"/>
          <w:color w:val="000000"/>
          <w:sz w:val="24"/>
          <w:szCs w:val="24"/>
          <w:lang w:val="es-EC"/>
        </w:rPr>
        <w:t>herpesvirus</w:t>
      </w:r>
      <w:proofErr w:type="spellEnd"/>
      <w:r w:rsidRPr="002170E4">
        <w:rPr>
          <w:rFonts w:ascii="Times New Roman" w:hAnsi="Times New Roman" w:cs="Times New Roman"/>
          <w:color w:val="000000"/>
          <w:sz w:val="24"/>
          <w:szCs w:val="24"/>
          <w:lang w:val="es-EC"/>
        </w:rPr>
        <w:t xml:space="preserve">, suele caracterizarse por el crecimiento celular anormal de los nervios periféricos y del sistema nervioso central; de allí que se da el nombre de parálisis aviar a una de las formas de la Enfermedad de Marek, además provoca lesiones en los nervios, la enfermedad suele lesionar los órganos, vísceras y demás tejidos, incluyendo los folículos plumíferos de la piel. Las lesiones más prominentes son </w:t>
      </w:r>
      <w:r w:rsidRPr="002170E4">
        <w:rPr>
          <w:rFonts w:ascii="Times New Roman" w:hAnsi="Times New Roman" w:cs="Times New Roman"/>
          <w:color w:val="000000"/>
          <w:sz w:val="24"/>
          <w:szCs w:val="24"/>
          <w:lang w:val="es-EC"/>
        </w:rPr>
        <w:lastRenderedPageBreak/>
        <w:t xml:space="preserve">los tumores que aparecen en hígado, riñones, testículos, ovarios, bazo y pulmones. En estos casos puede no haber hinchazón de los nervios. </w:t>
      </w:r>
      <w:r w:rsidRPr="00B5194A">
        <w:rPr>
          <w:rFonts w:ascii="Times New Roman" w:hAnsi="Times New Roman" w:cs="Times New Roman"/>
          <w:b/>
          <w:bCs/>
          <w:i/>
          <w:color w:val="000000"/>
          <w:sz w:val="24"/>
          <w:szCs w:val="24"/>
          <w:lang w:val="es-EC"/>
        </w:rPr>
        <w:t>(</w:t>
      </w:r>
      <w:proofErr w:type="spellStart"/>
      <w:r w:rsidRPr="00B5194A">
        <w:rPr>
          <w:rFonts w:ascii="Times New Roman" w:hAnsi="Times New Roman" w:cs="Times New Roman"/>
          <w:b/>
          <w:bCs/>
          <w:i/>
          <w:color w:val="000000"/>
          <w:sz w:val="24"/>
          <w:szCs w:val="24"/>
          <w:lang w:val="es-EC"/>
        </w:rPr>
        <w:t>Julian</w:t>
      </w:r>
      <w:proofErr w:type="spellEnd"/>
      <w:r w:rsidRPr="00B5194A">
        <w:rPr>
          <w:rFonts w:ascii="Times New Roman" w:hAnsi="Times New Roman" w:cs="Times New Roman"/>
          <w:b/>
          <w:bCs/>
          <w:i/>
          <w:color w:val="000000"/>
          <w:sz w:val="24"/>
          <w:szCs w:val="24"/>
          <w:lang w:val="es-EC"/>
        </w:rPr>
        <w:t>, R, 2007)</w:t>
      </w: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.7.1.1. Transmisión </w:t>
      </w:r>
    </w:p>
    <w:p w:rsidR="00907E18" w:rsidRPr="002170E4" w:rsidRDefault="00907E18" w:rsidP="00907E18">
      <w:pPr>
        <w:rPr>
          <w:rFonts w:ascii="Times New Roman" w:hAnsi="Times New Roman" w:cs="Times New Roman"/>
          <w:lang w:val="es-EC"/>
        </w:rPr>
      </w:pPr>
    </w:p>
    <w:p w:rsidR="00DA4439" w:rsidRPr="002170E4" w:rsidRDefault="00DA4439" w:rsidP="00DF0B00">
      <w:pPr>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Se propaga por la descamación de los folículos plumíferos. El virus también se excreta en la saliva entrando en el organismo, probablemente por el sistema respiratorio. La transmisión vía huevo no es significativa. </w:t>
      </w:r>
      <w:r w:rsidRPr="00B5194A">
        <w:rPr>
          <w:rFonts w:ascii="Times New Roman" w:hAnsi="Times New Roman" w:cs="Times New Roman"/>
          <w:b/>
          <w:bCs/>
          <w:i/>
          <w:color w:val="000000"/>
          <w:sz w:val="24"/>
          <w:szCs w:val="24"/>
          <w:lang w:val="es-EC"/>
        </w:rPr>
        <w:t>(</w:t>
      </w:r>
      <w:proofErr w:type="spellStart"/>
      <w:r w:rsidRPr="00B5194A">
        <w:rPr>
          <w:rFonts w:ascii="Times New Roman" w:hAnsi="Times New Roman" w:cs="Times New Roman"/>
          <w:b/>
          <w:bCs/>
          <w:i/>
          <w:color w:val="000000"/>
          <w:sz w:val="24"/>
          <w:szCs w:val="24"/>
          <w:lang w:val="es-EC"/>
        </w:rPr>
        <w:t>Aciar</w:t>
      </w:r>
      <w:proofErr w:type="spellEnd"/>
      <w:r w:rsidRPr="00B5194A">
        <w:rPr>
          <w:rFonts w:ascii="Times New Roman" w:hAnsi="Times New Roman" w:cs="Times New Roman"/>
          <w:b/>
          <w:bCs/>
          <w:i/>
          <w:color w:val="000000"/>
          <w:sz w:val="24"/>
          <w:szCs w:val="24"/>
          <w:lang w:val="es-EC"/>
        </w:rPr>
        <w:t>. 2006)</w:t>
      </w:r>
    </w:p>
    <w:p w:rsidR="00907E18" w:rsidRPr="002170E4" w:rsidRDefault="00907E18" w:rsidP="00DF0B00">
      <w:pPr>
        <w:spacing w:after="0" w:line="360" w:lineRule="auto"/>
        <w:jc w:val="both"/>
        <w:rPr>
          <w:rFonts w:ascii="Times New Roman" w:hAnsi="Times New Roman" w:cs="Times New Roman"/>
          <w:b/>
          <w:bCs/>
          <w:color w:val="000000"/>
          <w:sz w:val="24"/>
          <w:szCs w:val="24"/>
          <w:lang w:val="es-EC"/>
        </w:rPr>
      </w:pPr>
    </w:p>
    <w:p w:rsidR="00DA4439" w:rsidRPr="002170E4" w:rsidRDefault="00C16428" w:rsidP="006F548B">
      <w:pPr>
        <w:pStyle w:val="Ttulo4"/>
        <w:spacing w:before="0"/>
        <w:rPr>
          <w:rFonts w:cs="Times New Roman"/>
          <w:lang w:val="es-EC"/>
        </w:rPr>
      </w:pPr>
      <w:r>
        <w:rPr>
          <w:rFonts w:cs="Times New Roman"/>
          <w:lang w:val="es-EC"/>
        </w:rPr>
        <w:t>3</w:t>
      </w:r>
      <w:r w:rsidR="00DA4439" w:rsidRPr="002170E4">
        <w:rPr>
          <w:rFonts w:cs="Times New Roman"/>
          <w:lang w:val="es-EC"/>
        </w:rPr>
        <w:t xml:space="preserve">.7.1.2. Síntomas </w:t>
      </w:r>
    </w:p>
    <w:p w:rsidR="00907E18" w:rsidRPr="002170E4" w:rsidRDefault="00907E18" w:rsidP="00907E18">
      <w:pPr>
        <w:rPr>
          <w:rFonts w:ascii="Times New Roman" w:hAnsi="Times New Roman" w:cs="Times New Roman"/>
          <w:lang w:val="es-EC"/>
        </w:rPr>
      </w:pPr>
    </w:p>
    <w:p w:rsidR="00DA4439"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Algunos pollos mueren sin presentar síntomas clínicos de enfermedad de Marek. La mayoría de las aves afectadas muestran cierto grado de parálisis, aun cuando lo pollos que sufren la forma aguda de la enfermedad no presente este cuadro. Los que tienen parálisis a menudo mueren por no llegar a los comederos y bebederos. El primer indicio de infección es la variación de los niveles de crecimiento y emplume</w:t>
      </w:r>
      <w:r w:rsidRPr="002170E4">
        <w:rPr>
          <w:rFonts w:ascii="Times New Roman" w:hAnsi="Times New Roman" w:cs="Times New Roman"/>
          <w:b/>
          <w:bCs/>
          <w:color w:val="000000"/>
          <w:sz w:val="24"/>
          <w:szCs w:val="24"/>
          <w:lang w:val="es-EC"/>
        </w:rPr>
        <w:t xml:space="preserve">. </w:t>
      </w:r>
      <w:r w:rsidRPr="00B5194A">
        <w:rPr>
          <w:rFonts w:ascii="Times New Roman" w:hAnsi="Times New Roman" w:cs="Times New Roman"/>
          <w:b/>
          <w:bCs/>
          <w:i/>
          <w:color w:val="000000"/>
          <w:sz w:val="24"/>
          <w:szCs w:val="24"/>
          <w:lang w:val="es-EC"/>
        </w:rPr>
        <w:t>(Smith, A. 2006)</w:t>
      </w:r>
      <w:r w:rsidRPr="002170E4">
        <w:rPr>
          <w:rFonts w:ascii="Times New Roman" w:hAnsi="Times New Roman" w:cs="Times New Roman"/>
          <w:b/>
          <w:bCs/>
          <w:color w:val="000000"/>
          <w:sz w:val="24"/>
          <w:szCs w:val="24"/>
          <w:lang w:val="es-EC"/>
        </w:rPr>
        <w:t xml:space="preserve"> </w:t>
      </w:r>
    </w:p>
    <w:p w:rsidR="006F548B" w:rsidRPr="002170E4" w:rsidRDefault="006F548B"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6F548B">
      <w:pPr>
        <w:pStyle w:val="Ttulo4"/>
        <w:spacing w:before="0"/>
        <w:rPr>
          <w:rFonts w:cs="Times New Roman"/>
          <w:lang w:val="es-EC"/>
        </w:rPr>
      </w:pPr>
      <w:r>
        <w:rPr>
          <w:rFonts w:cs="Times New Roman"/>
          <w:lang w:val="es-EC"/>
        </w:rPr>
        <w:t>3</w:t>
      </w:r>
      <w:r w:rsidR="00DA4439" w:rsidRPr="002170E4">
        <w:rPr>
          <w:rFonts w:cs="Times New Roman"/>
          <w:lang w:val="es-EC"/>
        </w:rPr>
        <w:t xml:space="preserve">.7.1.3. Lesiones </w:t>
      </w:r>
    </w:p>
    <w:p w:rsidR="00907E18" w:rsidRPr="002170E4" w:rsidRDefault="00907E18" w:rsidP="00907E18">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Es frecuente la hinchazón de los nervios periféricos, especialmente en patas y alas. Los órganos viscera</w:t>
      </w:r>
      <w:r w:rsidR="006F548B">
        <w:rPr>
          <w:rFonts w:ascii="Times New Roman" w:hAnsi="Times New Roman" w:cs="Times New Roman"/>
          <w:color w:val="000000"/>
          <w:sz w:val="24"/>
          <w:szCs w:val="24"/>
          <w:lang w:val="es-EC"/>
        </w:rPr>
        <w:t xml:space="preserve">les pueden tener tumores. Estas </w:t>
      </w:r>
      <w:r w:rsidRPr="002170E4">
        <w:rPr>
          <w:rFonts w:ascii="Times New Roman" w:hAnsi="Times New Roman" w:cs="Times New Roman"/>
          <w:color w:val="000000"/>
          <w:sz w:val="24"/>
          <w:szCs w:val="24"/>
          <w:lang w:val="es-EC"/>
        </w:rPr>
        <w:t xml:space="preserve">lesione tumorales pueden confundirse con otras del complejo </w:t>
      </w:r>
      <w:proofErr w:type="spellStart"/>
      <w:r w:rsidRPr="002170E4">
        <w:rPr>
          <w:rFonts w:ascii="Times New Roman" w:hAnsi="Times New Roman" w:cs="Times New Roman"/>
          <w:color w:val="000000"/>
          <w:sz w:val="24"/>
          <w:szCs w:val="24"/>
          <w:lang w:val="es-EC"/>
        </w:rPr>
        <w:t>leucosis</w:t>
      </w:r>
      <w:proofErr w:type="spellEnd"/>
      <w:r w:rsidRPr="002170E4">
        <w:rPr>
          <w:rFonts w:ascii="Times New Roman" w:hAnsi="Times New Roman" w:cs="Times New Roman"/>
          <w:color w:val="000000"/>
          <w:sz w:val="24"/>
          <w:szCs w:val="24"/>
          <w:lang w:val="es-EC"/>
        </w:rPr>
        <w:t xml:space="preserve"> sin un diagnóstico de un laboratorio calificado. A diferencia de la </w:t>
      </w:r>
      <w:proofErr w:type="spellStart"/>
      <w:r w:rsidRPr="002170E4">
        <w:rPr>
          <w:rFonts w:ascii="Times New Roman" w:hAnsi="Times New Roman" w:cs="Times New Roman"/>
          <w:color w:val="000000"/>
          <w:sz w:val="24"/>
          <w:szCs w:val="24"/>
          <w:lang w:val="es-EC"/>
        </w:rPr>
        <w:t>leucosis</w:t>
      </w:r>
      <w:proofErr w:type="spellEnd"/>
      <w:r w:rsidRPr="002170E4">
        <w:rPr>
          <w:rFonts w:ascii="Times New Roman" w:hAnsi="Times New Roman" w:cs="Times New Roman"/>
          <w:color w:val="000000"/>
          <w:sz w:val="24"/>
          <w:szCs w:val="24"/>
          <w:lang w:val="es-EC"/>
        </w:rPr>
        <w:t xml:space="preserve"> linfoidea la enfermedad de Marek raramente afecta a la bolsa. </w:t>
      </w:r>
      <w:r w:rsidRPr="00B5194A">
        <w:rPr>
          <w:rFonts w:ascii="Times New Roman" w:hAnsi="Times New Roman" w:cs="Times New Roman"/>
          <w:b/>
          <w:bCs/>
          <w:i/>
          <w:color w:val="000000"/>
          <w:sz w:val="24"/>
          <w:szCs w:val="24"/>
          <w:lang w:val="es-EC"/>
        </w:rPr>
        <w:t>(Smith, A. 2006)</w:t>
      </w:r>
      <w:r w:rsidRPr="002170E4">
        <w:rPr>
          <w:rFonts w:ascii="Times New Roman" w:hAnsi="Times New Roman" w:cs="Times New Roman"/>
          <w:b/>
          <w:bCs/>
          <w:color w:val="000000"/>
          <w:sz w:val="24"/>
          <w:szCs w:val="24"/>
          <w:lang w:val="es-EC"/>
        </w:rPr>
        <w:t xml:space="preserve"> </w:t>
      </w:r>
    </w:p>
    <w:p w:rsidR="00FD430D" w:rsidRPr="002170E4" w:rsidRDefault="00FD430D"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320674">
      <w:pPr>
        <w:pStyle w:val="Ttulo4"/>
        <w:spacing w:before="0"/>
        <w:rPr>
          <w:rFonts w:cs="Times New Roman"/>
          <w:lang w:val="es-EC"/>
        </w:rPr>
      </w:pPr>
      <w:r>
        <w:rPr>
          <w:rFonts w:cs="Times New Roman"/>
          <w:lang w:val="es-EC"/>
        </w:rPr>
        <w:t>3</w:t>
      </w:r>
      <w:r w:rsidR="00DA4439" w:rsidRPr="002170E4">
        <w:rPr>
          <w:rFonts w:cs="Times New Roman"/>
          <w:lang w:val="es-EC"/>
        </w:rPr>
        <w:t xml:space="preserve">.7.1.4. Prevención </w:t>
      </w:r>
    </w:p>
    <w:p w:rsidR="00907E18" w:rsidRPr="002170E4" w:rsidRDefault="00907E18" w:rsidP="00907E18">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La formación de tumores puede prevenirse con la vacunación. Normalmente se usa una vacuna originada en </w:t>
      </w:r>
      <w:proofErr w:type="spellStart"/>
      <w:r w:rsidRPr="002170E4">
        <w:rPr>
          <w:rFonts w:ascii="Times New Roman" w:hAnsi="Times New Roman" w:cs="Times New Roman"/>
          <w:color w:val="000000"/>
          <w:sz w:val="24"/>
          <w:szCs w:val="24"/>
          <w:lang w:val="es-EC"/>
        </w:rPr>
        <w:t>herpesvirus</w:t>
      </w:r>
      <w:proofErr w:type="spellEnd"/>
      <w:r w:rsidRPr="002170E4">
        <w:rPr>
          <w:rFonts w:ascii="Times New Roman" w:hAnsi="Times New Roman" w:cs="Times New Roman"/>
          <w:color w:val="000000"/>
          <w:sz w:val="24"/>
          <w:szCs w:val="24"/>
          <w:lang w:val="es-EC"/>
        </w:rPr>
        <w:t xml:space="preserve"> de pavos. La vacunación al día de edad normalmente protege a las aves durante toda la vida. No hay tratamiento para la Enfermedad de Marek. Es posible criar aves que tengan gran resistencia a la enfermedad. </w:t>
      </w:r>
      <w:r w:rsidRPr="00B5194A">
        <w:rPr>
          <w:rFonts w:ascii="Times New Roman" w:hAnsi="Times New Roman" w:cs="Times New Roman"/>
          <w:b/>
          <w:bCs/>
          <w:i/>
          <w:color w:val="000000"/>
          <w:sz w:val="24"/>
          <w:szCs w:val="24"/>
          <w:lang w:val="es-EC"/>
        </w:rPr>
        <w:t>(</w:t>
      </w:r>
      <w:r w:rsidR="006B0F64" w:rsidRPr="00B5194A">
        <w:rPr>
          <w:rFonts w:ascii="Times New Roman" w:hAnsi="Times New Roman" w:cs="Times New Roman"/>
          <w:b/>
          <w:bCs/>
          <w:i/>
          <w:color w:val="000000"/>
          <w:sz w:val="24"/>
          <w:szCs w:val="24"/>
          <w:lang w:val="es-EC"/>
        </w:rPr>
        <w:t>Julián</w:t>
      </w:r>
      <w:r w:rsidRPr="00B5194A">
        <w:rPr>
          <w:rFonts w:ascii="Times New Roman" w:hAnsi="Times New Roman" w:cs="Times New Roman"/>
          <w:b/>
          <w:bCs/>
          <w:i/>
          <w:color w:val="000000"/>
          <w:sz w:val="24"/>
          <w:szCs w:val="24"/>
          <w:lang w:val="es-EC"/>
        </w:rPr>
        <w:t>, R. 2007)</w:t>
      </w:r>
      <w:r w:rsidRPr="002170E4">
        <w:rPr>
          <w:rFonts w:ascii="Times New Roman" w:hAnsi="Times New Roman" w:cs="Times New Roman"/>
          <w:b/>
          <w:bCs/>
          <w:color w:val="000000"/>
          <w:sz w:val="24"/>
          <w:szCs w:val="24"/>
          <w:lang w:val="es-EC"/>
        </w:rPr>
        <w:t xml:space="preserve"> </w:t>
      </w:r>
    </w:p>
    <w:p w:rsidR="00DA4439" w:rsidRPr="002170E4" w:rsidRDefault="00C16428" w:rsidP="009A2B57">
      <w:pPr>
        <w:pStyle w:val="Ttulo3"/>
        <w:rPr>
          <w:rFonts w:cs="Times New Roman"/>
          <w:lang w:val="es-EC"/>
        </w:rPr>
      </w:pPr>
      <w:bookmarkStart w:id="43" w:name="_Toc469238050"/>
      <w:r>
        <w:rPr>
          <w:rFonts w:cs="Times New Roman"/>
          <w:lang w:val="es-EC"/>
        </w:rPr>
        <w:lastRenderedPageBreak/>
        <w:t>3</w:t>
      </w:r>
      <w:r w:rsidR="00DA4439" w:rsidRPr="002170E4">
        <w:rPr>
          <w:rFonts w:cs="Times New Roman"/>
          <w:lang w:val="es-EC"/>
        </w:rPr>
        <w:t xml:space="preserve">.7.2. Enfermedad de </w:t>
      </w:r>
      <w:proofErr w:type="spellStart"/>
      <w:r w:rsidR="00DA4439" w:rsidRPr="002170E4">
        <w:rPr>
          <w:rFonts w:cs="Times New Roman"/>
          <w:lang w:val="es-EC"/>
        </w:rPr>
        <w:t>newcastle</w:t>
      </w:r>
      <w:bookmarkEnd w:id="43"/>
      <w:proofErr w:type="spellEnd"/>
      <w:r w:rsidR="00DA4439" w:rsidRPr="002170E4">
        <w:rPr>
          <w:rFonts w:cs="Times New Roman"/>
          <w:lang w:val="es-EC"/>
        </w:rPr>
        <w:t xml:space="preserve"> </w:t>
      </w:r>
    </w:p>
    <w:p w:rsidR="00907E18" w:rsidRPr="002170E4" w:rsidRDefault="00907E18" w:rsidP="00907E18">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Es provocado por un virus de la familia </w:t>
      </w:r>
      <w:proofErr w:type="spellStart"/>
      <w:r w:rsidRPr="002170E4">
        <w:rPr>
          <w:rFonts w:ascii="Times New Roman" w:hAnsi="Times New Roman" w:cs="Times New Roman"/>
          <w:color w:val="000000"/>
          <w:sz w:val="24"/>
          <w:szCs w:val="24"/>
          <w:lang w:val="es-EC"/>
        </w:rPr>
        <w:t>Paramyxoviridae</w:t>
      </w:r>
      <w:proofErr w:type="spellEnd"/>
      <w:r w:rsidRPr="002170E4">
        <w:rPr>
          <w:rFonts w:ascii="Times New Roman" w:hAnsi="Times New Roman" w:cs="Times New Roman"/>
          <w:color w:val="000000"/>
          <w:sz w:val="24"/>
          <w:szCs w:val="24"/>
          <w:lang w:val="es-EC"/>
        </w:rPr>
        <w:t xml:space="preserve">, del género </w:t>
      </w:r>
      <w:proofErr w:type="spellStart"/>
      <w:r w:rsidRPr="002170E4">
        <w:rPr>
          <w:rFonts w:ascii="Times New Roman" w:hAnsi="Times New Roman" w:cs="Times New Roman"/>
          <w:color w:val="000000"/>
          <w:sz w:val="24"/>
          <w:szCs w:val="24"/>
          <w:lang w:val="es-EC"/>
        </w:rPr>
        <w:t>Rubulavirus</w:t>
      </w:r>
      <w:proofErr w:type="spellEnd"/>
      <w:r w:rsidRPr="002170E4">
        <w:rPr>
          <w:rFonts w:ascii="Times New Roman" w:hAnsi="Times New Roman" w:cs="Times New Roman"/>
          <w:color w:val="000000"/>
          <w:sz w:val="24"/>
          <w:szCs w:val="24"/>
          <w:lang w:val="es-EC"/>
        </w:rPr>
        <w:t xml:space="preserve">, sobrevive durante largos periodos a temperatura ambiente, especialmente en las heces, es sensible al éter, se inactiva con formalina y fenol. </w:t>
      </w:r>
      <w:r w:rsidRPr="00B5194A">
        <w:rPr>
          <w:rFonts w:ascii="Times New Roman" w:hAnsi="Times New Roman" w:cs="Times New Roman"/>
          <w:b/>
          <w:bCs/>
          <w:i/>
          <w:color w:val="000000"/>
          <w:sz w:val="24"/>
          <w:szCs w:val="24"/>
          <w:lang w:val="es-EC"/>
        </w:rPr>
        <w:t>(Smith, A. 2006)</w:t>
      </w:r>
      <w:r w:rsidRPr="002170E4">
        <w:rPr>
          <w:rFonts w:ascii="Times New Roman" w:hAnsi="Times New Roman" w:cs="Times New Roman"/>
          <w:b/>
          <w:bCs/>
          <w:color w:val="000000"/>
          <w:sz w:val="24"/>
          <w:szCs w:val="24"/>
          <w:lang w:val="es-EC"/>
        </w:rPr>
        <w:t xml:space="preserve"> </w:t>
      </w:r>
    </w:p>
    <w:p w:rsidR="00907E18" w:rsidRPr="002170E4" w:rsidRDefault="00907E18"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.7.2.1. Epidemiología </w:t>
      </w:r>
    </w:p>
    <w:p w:rsidR="00907E18" w:rsidRPr="002170E4" w:rsidRDefault="00907E18" w:rsidP="00907E18">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Son huéspedes en muchas especies de aves tanto domesticas como salvajes. Los índices de mortalidad y de morbilidad varían según las especies y en función de la cepa viral. Las gallinas son las aves de corral más susceptibles, los patos y los gansos son los menos susceptibles. Puede existir un estado portador en las psitácidas y en algunas otras aves salvajes. </w:t>
      </w:r>
      <w:r w:rsidRPr="00B5194A">
        <w:rPr>
          <w:rFonts w:ascii="Times New Roman" w:hAnsi="Times New Roman" w:cs="Times New Roman"/>
          <w:b/>
          <w:bCs/>
          <w:i/>
          <w:color w:val="000000"/>
          <w:sz w:val="24"/>
          <w:szCs w:val="24"/>
          <w:lang w:val="es-EC"/>
        </w:rPr>
        <w:t>(Smith, A. 2006)</w:t>
      </w:r>
      <w:r w:rsidRPr="002170E4">
        <w:rPr>
          <w:rFonts w:ascii="Times New Roman" w:hAnsi="Times New Roman" w:cs="Times New Roman"/>
          <w:b/>
          <w:bCs/>
          <w:color w:val="000000"/>
          <w:sz w:val="24"/>
          <w:szCs w:val="24"/>
          <w:lang w:val="es-EC"/>
        </w:rPr>
        <w:t xml:space="preserve"> </w:t>
      </w: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.7.2.2. Transmisión </w:t>
      </w:r>
    </w:p>
    <w:p w:rsidR="006B0F64" w:rsidRPr="002170E4" w:rsidRDefault="006B0F64" w:rsidP="006B0F64">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Contacto directo con las secreciones de las aves infectadas, especialmente las heces, comida, agua, instrumentos, locales, vestimentas humanas, etc. contaminados. </w:t>
      </w:r>
    </w:p>
    <w:p w:rsidR="006B0F64" w:rsidRPr="002170E4" w:rsidRDefault="006B0F64"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.7.2.3. Fuentes de virus </w:t>
      </w:r>
    </w:p>
    <w:p w:rsidR="006B0F64" w:rsidRPr="002170E4" w:rsidRDefault="006B0F64" w:rsidP="006B0F64">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Secreciones respiratorias, heces, todas las partes de aves muertas contaminadas, el virus es transmitido durante el periodo de incubación y por un periodo limitado durante la convalecencia. Se ha demostrado que algunos psitácidos transmiten durante más de un año el virus de la enfermedad de Newcastle de manera intermitente. </w:t>
      </w:r>
      <w:r w:rsidRPr="00B5194A">
        <w:rPr>
          <w:rFonts w:ascii="Times New Roman" w:hAnsi="Times New Roman" w:cs="Times New Roman"/>
          <w:b/>
          <w:bCs/>
          <w:i/>
          <w:color w:val="000000"/>
          <w:sz w:val="24"/>
          <w:szCs w:val="24"/>
          <w:lang w:val="es-EC"/>
        </w:rPr>
        <w:t>(</w:t>
      </w:r>
      <w:proofErr w:type="spellStart"/>
      <w:r w:rsidRPr="00B5194A">
        <w:rPr>
          <w:rFonts w:ascii="Times New Roman" w:hAnsi="Times New Roman" w:cs="Times New Roman"/>
          <w:b/>
          <w:bCs/>
          <w:i/>
          <w:color w:val="000000"/>
          <w:sz w:val="24"/>
          <w:szCs w:val="24"/>
          <w:lang w:val="es-EC"/>
        </w:rPr>
        <w:t>Aciar</w:t>
      </w:r>
      <w:proofErr w:type="spellEnd"/>
      <w:r w:rsidRPr="00B5194A">
        <w:rPr>
          <w:rFonts w:ascii="Times New Roman" w:hAnsi="Times New Roman" w:cs="Times New Roman"/>
          <w:b/>
          <w:bCs/>
          <w:i/>
          <w:color w:val="000000"/>
          <w:sz w:val="24"/>
          <w:szCs w:val="24"/>
          <w:lang w:val="es-EC"/>
        </w:rPr>
        <w:t>. 2006)</w:t>
      </w:r>
      <w:r w:rsidRPr="002170E4">
        <w:rPr>
          <w:rFonts w:ascii="Times New Roman" w:hAnsi="Times New Roman" w:cs="Times New Roman"/>
          <w:bCs/>
          <w:color w:val="000000"/>
          <w:sz w:val="24"/>
          <w:szCs w:val="24"/>
          <w:lang w:val="es-EC"/>
        </w:rPr>
        <w:t xml:space="preserve"> </w:t>
      </w: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76229C">
      <w:pPr>
        <w:pStyle w:val="Ttulo4"/>
        <w:spacing w:before="0"/>
        <w:rPr>
          <w:rFonts w:cs="Times New Roman"/>
          <w:lang w:val="es-EC"/>
        </w:rPr>
      </w:pPr>
      <w:r>
        <w:rPr>
          <w:rFonts w:cs="Times New Roman"/>
          <w:lang w:val="es-EC"/>
        </w:rPr>
        <w:t>3</w:t>
      </w:r>
      <w:r w:rsidR="00DA4439" w:rsidRPr="002170E4">
        <w:rPr>
          <w:rFonts w:cs="Times New Roman"/>
          <w:lang w:val="es-EC"/>
        </w:rPr>
        <w:t xml:space="preserve">.7.2.4. Distribución geográfica </w:t>
      </w:r>
    </w:p>
    <w:p w:rsidR="006B0F64" w:rsidRPr="002170E4" w:rsidRDefault="006B0F64" w:rsidP="006B0F64">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La enfermedad de Newcastle es endémica en muchos países del mundo, durante años algunos países europeos no han tenido esta enfermedad. </w:t>
      </w:r>
      <w:r w:rsidRPr="00B5194A">
        <w:rPr>
          <w:rFonts w:ascii="Times New Roman" w:hAnsi="Times New Roman" w:cs="Times New Roman"/>
          <w:b/>
          <w:bCs/>
          <w:color w:val="000000"/>
          <w:sz w:val="24"/>
          <w:szCs w:val="24"/>
          <w:lang w:val="es-EC"/>
        </w:rPr>
        <w:t>(Smith, A. 2006)</w:t>
      </w:r>
      <w:r w:rsidRPr="002170E4">
        <w:rPr>
          <w:rFonts w:ascii="Times New Roman" w:hAnsi="Times New Roman" w:cs="Times New Roman"/>
          <w:b/>
          <w:bCs/>
          <w:color w:val="000000"/>
          <w:sz w:val="24"/>
          <w:szCs w:val="24"/>
          <w:lang w:val="es-EC"/>
        </w:rPr>
        <w:t xml:space="preserve"> </w:t>
      </w:r>
    </w:p>
    <w:p w:rsidR="00DA4439" w:rsidRPr="002170E4" w:rsidRDefault="00C16428" w:rsidP="009A2B57">
      <w:pPr>
        <w:pStyle w:val="Ttulo4"/>
        <w:rPr>
          <w:rFonts w:cs="Times New Roman"/>
          <w:lang w:val="es-EC"/>
        </w:rPr>
      </w:pPr>
      <w:r>
        <w:rPr>
          <w:rFonts w:cs="Times New Roman"/>
          <w:lang w:val="es-EC"/>
        </w:rPr>
        <w:lastRenderedPageBreak/>
        <w:t>3</w:t>
      </w:r>
      <w:r w:rsidR="00DA4439" w:rsidRPr="002170E4">
        <w:rPr>
          <w:rFonts w:cs="Times New Roman"/>
          <w:lang w:val="es-EC"/>
        </w:rPr>
        <w:t xml:space="preserve">.7.2.5. Diagnóstico </w:t>
      </w:r>
    </w:p>
    <w:p w:rsidR="006B0F64" w:rsidRPr="002170E4" w:rsidRDefault="006B0F64" w:rsidP="006B0F64">
      <w:pPr>
        <w:rPr>
          <w:rFonts w:ascii="Times New Roman" w:hAnsi="Times New Roman" w:cs="Times New Roman"/>
          <w:lang w:val="es-EC"/>
        </w:rPr>
      </w:pPr>
    </w:p>
    <w:p w:rsidR="006B0F64"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El periodo de incubación es de 4 a 6 días. </w:t>
      </w:r>
    </w:p>
    <w:p w:rsidR="00DD3CFF" w:rsidRPr="002170E4" w:rsidRDefault="00DD3CFF"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DA4439" w:rsidRPr="002170E4" w:rsidRDefault="00C16428" w:rsidP="0062510D">
      <w:pPr>
        <w:pStyle w:val="Ttulo4"/>
        <w:spacing w:before="0"/>
        <w:rPr>
          <w:rFonts w:cs="Times New Roman"/>
          <w:lang w:val="es-EC"/>
        </w:rPr>
      </w:pPr>
      <w:r>
        <w:rPr>
          <w:rFonts w:cs="Times New Roman"/>
          <w:lang w:val="es-EC"/>
        </w:rPr>
        <w:t>3</w:t>
      </w:r>
      <w:r w:rsidR="00DA4439" w:rsidRPr="002170E4">
        <w:rPr>
          <w:rFonts w:cs="Times New Roman"/>
          <w:lang w:val="es-EC"/>
        </w:rPr>
        <w:t xml:space="preserve">.7.2.6. Diagnóstico clínico </w:t>
      </w:r>
    </w:p>
    <w:p w:rsidR="006B0F64" w:rsidRPr="002170E4" w:rsidRDefault="006B0F64" w:rsidP="006B0F64">
      <w:pPr>
        <w:rPr>
          <w:rFonts w:ascii="Times New Roman" w:hAnsi="Times New Roman" w:cs="Times New Roman"/>
          <w:lang w:val="es-EC"/>
        </w:rPr>
      </w:pPr>
    </w:p>
    <w:p w:rsidR="00DA4439" w:rsidRPr="00B5194A"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 xml:space="preserve">Síntomas respiratorios y/o nerviosos; jadeo y tos, </w:t>
      </w:r>
      <w:proofErr w:type="spellStart"/>
      <w:r w:rsidRPr="002170E4">
        <w:rPr>
          <w:rFonts w:ascii="Times New Roman" w:hAnsi="Times New Roman" w:cs="Times New Roman"/>
          <w:color w:val="000000"/>
          <w:sz w:val="24"/>
          <w:szCs w:val="24"/>
          <w:lang w:val="es-EC"/>
        </w:rPr>
        <w:t>alas</w:t>
      </w:r>
      <w:proofErr w:type="spellEnd"/>
      <w:r w:rsidRPr="002170E4">
        <w:rPr>
          <w:rFonts w:ascii="Times New Roman" w:hAnsi="Times New Roman" w:cs="Times New Roman"/>
          <w:color w:val="000000"/>
          <w:sz w:val="24"/>
          <w:szCs w:val="24"/>
          <w:lang w:val="es-EC"/>
        </w:rPr>
        <w:t xml:space="preserve"> caídas, arrastran las patas, cabeza y cuellos torcidos, desplazamientos en círculos, depresión, inapetencia, parálisis completa. Interrupción parcial o completa de la producción de huevos. </w:t>
      </w:r>
      <w:r w:rsidRPr="00B5194A">
        <w:rPr>
          <w:rFonts w:ascii="Times New Roman" w:hAnsi="Times New Roman" w:cs="Times New Roman"/>
          <w:b/>
          <w:bCs/>
          <w:i/>
          <w:color w:val="000000"/>
          <w:sz w:val="24"/>
          <w:szCs w:val="24"/>
          <w:lang w:val="es-EC"/>
        </w:rPr>
        <w:t>(</w:t>
      </w:r>
      <w:proofErr w:type="spellStart"/>
      <w:r w:rsidRPr="00B5194A">
        <w:rPr>
          <w:rFonts w:ascii="Times New Roman" w:hAnsi="Times New Roman" w:cs="Times New Roman"/>
          <w:b/>
          <w:bCs/>
          <w:i/>
          <w:color w:val="000000"/>
          <w:sz w:val="24"/>
          <w:szCs w:val="24"/>
          <w:lang w:val="es-EC"/>
        </w:rPr>
        <w:t>Aciar</w:t>
      </w:r>
      <w:proofErr w:type="spellEnd"/>
      <w:r w:rsidRPr="00B5194A">
        <w:rPr>
          <w:rFonts w:ascii="Times New Roman" w:hAnsi="Times New Roman" w:cs="Times New Roman"/>
          <w:b/>
          <w:bCs/>
          <w:i/>
          <w:color w:val="000000"/>
          <w:sz w:val="24"/>
          <w:szCs w:val="24"/>
          <w:lang w:val="es-EC"/>
        </w:rPr>
        <w:t xml:space="preserve">, 2006) </w:t>
      </w:r>
    </w:p>
    <w:p w:rsidR="009A3CCC" w:rsidRPr="002170E4" w:rsidRDefault="009A3CCC"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B5194A"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 xml:space="preserve">Huevos deformados, de cascara rugosa y fina y que contiene albumina acuosa, diarrea verde acuosa, tejidos hinchados en torno a los ojos y el cuello. La morbilidad y mortalidad dependen de la virulencia de la cepa del virus, del grado de inmunidad a la vacunación, de las condiciones ambientales y del estado de las aves de la explotación. </w:t>
      </w:r>
    </w:p>
    <w:p w:rsidR="006B0F64" w:rsidRPr="002170E4" w:rsidRDefault="006B0F64"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9A3CCC">
      <w:pPr>
        <w:pStyle w:val="Ttulo4"/>
        <w:spacing w:before="0"/>
        <w:rPr>
          <w:rFonts w:cs="Times New Roman"/>
          <w:lang w:val="es-EC"/>
        </w:rPr>
      </w:pPr>
      <w:r>
        <w:rPr>
          <w:rFonts w:cs="Times New Roman"/>
          <w:lang w:val="es-EC"/>
        </w:rPr>
        <w:t>3</w:t>
      </w:r>
      <w:r w:rsidR="00DA4439" w:rsidRPr="002170E4">
        <w:rPr>
          <w:rFonts w:cs="Times New Roman"/>
          <w:lang w:val="es-EC"/>
        </w:rPr>
        <w:t xml:space="preserve">.7.2.7. Lesiones </w:t>
      </w:r>
    </w:p>
    <w:p w:rsidR="006B0F64" w:rsidRPr="002170E4" w:rsidRDefault="006B0F64" w:rsidP="006B0F64">
      <w:pPr>
        <w:rPr>
          <w:rFonts w:ascii="Times New Roman" w:hAnsi="Times New Roman" w:cs="Times New Roman"/>
          <w:lang w:val="es-EC"/>
        </w:rPr>
      </w:pPr>
    </w:p>
    <w:p w:rsidR="00DA4439" w:rsidRPr="00B5194A"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 xml:space="preserve">La enfermedad de Newcastle no produce lesiones </w:t>
      </w:r>
      <w:proofErr w:type="spellStart"/>
      <w:r w:rsidRPr="002170E4">
        <w:rPr>
          <w:rFonts w:ascii="Times New Roman" w:hAnsi="Times New Roman" w:cs="Times New Roman"/>
          <w:color w:val="000000"/>
          <w:sz w:val="24"/>
          <w:szCs w:val="24"/>
          <w:lang w:val="es-EC"/>
        </w:rPr>
        <w:t>patognómicas</w:t>
      </w:r>
      <w:proofErr w:type="spellEnd"/>
      <w:r w:rsidRPr="002170E4">
        <w:rPr>
          <w:rFonts w:ascii="Times New Roman" w:hAnsi="Times New Roman" w:cs="Times New Roman"/>
          <w:color w:val="000000"/>
          <w:sz w:val="24"/>
          <w:szCs w:val="24"/>
          <w:lang w:val="es-EC"/>
        </w:rPr>
        <w:t xml:space="preserve"> macroscópicas. Varias a ves deben ser examinadas para realizar un diagnóstico tentativo. Para el diagnóstico final se debe esperar el aislamiento del virus y su identificación. </w:t>
      </w:r>
      <w:r w:rsidRPr="00B5194A">
        <w:rPr>
          <w:rFonts w:ascii="Times New Roman" w:hAnsi="Times New Roman" w:cs="Times New Roman"/>
          <w:b/>
          <w:bCs/>
          <w:i/>
          <w:color w:val="000000"/>
          <w:sz w:val="24"/>
          <w:szCs w:val="24"/>
          <w:lang w:val="es-EC"/>
        </w:rPr>
        <w:t xml:space="preserve">(Smith, A. 2006) </w:t>
      </w:r>
    </w:p>
    <w:p w:rsidR="006B0F64" w:rsidRPr="002170E4" w:rsidRDefault="006B0F64"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Las lesione</w:t>
      </w:r>
      <w:r w:rsidR="006B0F64" w:rsidRPr="002170E4">
        <w:rPr>
          <w:rFonts w:ascii="Times New Roman" w:hAnsi="Times New Roman" w:cs="Times New Roman"/>
          <w:color w:val="000000"/>
          <w:sz w:val="24"/>
          <w:szCs w:val="24"/>
          <w:lang w:val="es-EC"/>
        </w:rPr>
        <w:t xml:space="preserve">s que se pueden encontrar son: </w:t>
      </w:r>
      <w:r w:rsidRPr="002170E4">
        <w:rPr>
          <w:rFonts w:ascii="Times New Roman" w:hAnsi="Times New Roman" w:cs="Times New Roman"/>
          <w:color w:val="000000"/>
          <w:sz w:val="24"/>
          <w:szCs w:val="24"/>
          <w:lang w:val="es-EC"/>
        </w:rPr>
        <w:t xml:space="preserve">Edema del tejido intersticial o </w:t>
      </w:r>
      <w:proofErr w:type="spellStart"/>
      <w:r w:rsidRPr="002170E4">
        <w:rPr>
          <w:rFonts w:ascii="Times New Roman" w:hAnsi="Times New Roman" w:cs="Times New Roman"/>
          <w:color w:val="000000"/>
          <w:sz w:val="24"/>
          <w:szCs w:val="24"/>
          <w:lang w:val="es-EC"/>
        </w:rPr>
        <w:t>peritraqueal</w:t>
      </w:r>
      <w:proofErr w:type="spellEnd"/>
      <w:r w:rsidRPr="002170E4">
        <w:rPr>
          <w:rFonts w:ascii="Times New Roman" w:hAnsi="Times New Roman" w:cs="Times New Roman"/>
          <w:color w:val="000000"/>
          <w:sz w:val="24"/>
          <w:szCs w:val="24"/>
          <w:lang w:val="es-EC"/>
        </w:rPr>
        <w:t xml:space="preserve"> del cuello, especialmente cerca de la entrada torácica congestión y algunas veces hemorragias en la mucosa traqueal petequia y pequeñas equimosis en la mucosa del proventrículo, concentradas alrededor de los orificios de las glándulas mucosas edema, hemorragias, necrosis o ulceraciones del tejido linfoide en la mucosa de las pared intestinal edema, hemorragias o degeneración de los ovarios. </w:t>
      </w:r>
      <w:r w:rsidR="00B5194A" w:rsidRPr="00B5194A">
        <w:rPr>
          <w:rFonts w:ascii="Times New Roman" w:hAnsi="Times New Roman" w:cs="Times New Roman"/>
          <w:b/>
          <w:bCs/>
          <w:i/>
          <w:color w:val="000000"/>
          <w:sz w:val="24"/>
          <w:szCs w:val="24"/>
          <w:lang w:val="es-EC"/>
        </w:rPr>
        <w:t>(</w:t>
      </w:r>
      <w:proofErr w:type="spellStart"/>
      <w:r w:rsidR="00B5194A" w:rsidRPr="00B5194A">
        <w:rPr>
          <w:rFonts w:ascii="Times New Roman" w:hAnsi="Times New Roman" w:cs="Times New Roman"/>
          <w:b/>
          <w:bCs/>
          <w:i/>
          <w:color w:val="000000"/>
          <w:sz w:val="24"/>
          <w:szCs w:val="24"/>
          <w:lang w:val="es-EC"/>
        </w:rPr>
        <w:t>Alders</w:t>
      </w:r>
      <w:proofErr w:type="spellEnd"/>
      <w:r w:rsidR="00B5194A" w:rsidRPr="00B5194A">
        <w:rPr>
          <w:rFonts w:ascii="Times New Roman" w:hAnsi="Times New Roman" w:cs="Times New Roman"/>
          <w:b/>
          <w:bCs/>
          <w:i/>
          <w:color w:val="000000"/>
          <w:sz w:val="24"/>
          <w:szCs w:val="24"/>
          <w:lang w:val="es-EC"/>
        </w:rPr>
        <w:t>, R. G. &amp;</w:t>
      </w:r>
      <w:r w:rsidRPr="00B5194A">
        <w:rPr>
          <w:rFonts w:ascii="Times New Roman" w:hAnsi="Times New Roman" w:cs="Times New Roman"/>
          <w:b/>
          <w:bCs/>
          <w:i/>
          <w:color w:val="000000"/>
          <w:sz w:val="24"/>
          <w:szCs w:val="24"/>
          <w:lang w:val="es-EC"/>
        </w:rPr>
        <w:t xml:space="preserve"> </w:t>
      </w:r>
      <w:proofErr w:type="spellStart"/>
      <w:r w:rsidRPr="00B5194A">
        <w:rPr>
          <w:rFonts w:ascii="Times New Roman" w:hAnsi="Times New Roman" w:cs="Times New Roman"/>
          <w:b/>
          <w:bCs/>
          <w:i/>
          <w:color w:val="000000"/>
          <w:sz w:val="24"/>
          <w:szCs w:val="24"/>
          <w:lang w:val="es-EC"/>
        </w:rPr>
        <w:t>Spradbrow</w:t>
      </w:r>
      <w:proofErr w:type="spellEnd"/>
      <w:r w:rsidRPr="00B5194A">
        <w:rPr>
          <w:rFonts w:ascii="Times New Roman" w:hAnsi="Times New Roman" w:cs="Times New Roman"/>
          <w:b/>
          <w:bCs/>
          <w:i/>
          <w:color w:val="000000"/>
          <w:sz w:val="24"/>
          <w:szCs w:val="24"/>
          <w:lang w:val="es-EC"/>
        </w:rPr>
        <w:t xml:space="preserve">, P. B. 2006) </w:t>
      </w:r>
    </w:p>
    <w:p w:rsidR="006B0F64" w:rsidRPr="002170E4" w:rsidRDefault="006B0F64"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C16428" w:rsidP="009A2B57">
      <w:pPr>
        <w:pStyle w:val="Ttulo4"/>
        <w:rPr>
          <w:rFonts w:cs="Times New Roman"/>
          <w:lang w:val="es-EC"/>
        </w:rPr>
      </w:pPr>
      <w:r>
        <w:rPr>
          <w:rFonts w:cs="Times New Roman"/>
          <w:lang w:val="es-EC"/>
        </w:rPr>
        <w:lastRenderedPageBreak/>
        <w:t>3</w:t>
      </w:r>
      <w:r w:rsidR="00DA4439" w:rsidRPr="002170E4">
        <w:rPr>
          <w:rFonts w:cs="Times New Roman"/>
          <w:lang w:val="es-EC"/>
        </w:rPr>
        <w:t xml:space="preserve">.7.2.8. Prevención y profilaxis </w:t>
      </w:r>
    </w:p>
    <w:p w:rsidR="006B0F64" w:rsidRPr="002170E4" w:rsidRDefault="006B0F64" w:rsidP="006B0F64">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No hay tratamiento. </w:t>
      </w:r>
    </w:p>
    <w:p w:rsidR="006B0F64" w:rsidRPr="002170E4" w:rsidRDefault="006B0F64" w:rsidP="006B0F64">
      <w:pPr>
        <w:rPr>
          <w:rFonts w:ascii="Times New Roman" w:hAnsi="Times New Roman" w:cs="Times New Roman"/>
          <w:lang w:val="es-EC"/>
        </w:rPr>
      </w:pP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.7.2.9. Profilaxis sanitaria </w:t>
      </w:r>
    </w:p>
    <w:p w:rsidR="006B0F64" w:rsidRPr="002170E4" w:rsidRDefault="006B0F64" w:rsidP="006B0F64">
      <w:pPr>
        <w:rPr>
          <w:rFonts w:ascii="Times New Roman" w:hAnsi="Times New Roman" w:cs="Times New Roman"/>
          <w:lang w:val="es-EC"/>
        </w:rPr>
      </w:pP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Aislamiento estricto de los focos.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Destrucción de todas las aves infectada y expuestas a la infección.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Limpieza y desinfección a fondo de los locales.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Destrucción adecuada de las aves muertas.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Control de plagas en las explotaciones.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Respetar un plazo de 21 días antes de la repoblación.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Evitar el contacto con aves cuya situación sanitaria se desconoce.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Control de desplazamientos humanos. </w:t>
      </w:r>
    </w:p>
    <w:p w:rsidR="00DA4439" w:rsidRPr="002170E4" w:rsidRDefault="00DA4439" w:rsidP="008469BB">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Se recomienda la cría de un grupo de edad por granja. </w:t>
      </w:r>
      <w:r w:rsidRPr="00B5194A">
        <w:rPr>
          <w:rFonts w:ascii="Times New Roman" w:hAnsi="Times New Roman" w:cs="Times New Roman"/>
          <w:b/>
          <w:bCs/>
          <w:i/>
          <w:color w:val="000000"/>
          <w:sz w:val="24"/>
          <w:szCs w:val="24"/>
          <w:lang w:val="es-EC"/>
        </w:rPr>
        <w:t xml:space="preserve">(Smith, A. 2006) </w:t>
      </w:r>
    </w:p>
    <w:p w:rsidR="00DA4439" w:rsidRPr="002170E4"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6B0F64"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.7.2.10. Profilaxis médica</w:t>
      </w:r>
    </w:p>
    <w:p w:rsidR="00DA4439" w:rsidRPr="002170E4" w:rsidRDefault="00DA4439" w:rsidP="009A2B57">
      <w:pPr>
        <w:pStyle w:val="Ttulo4"/>
        <w:rPr>
          <w:rFonts w:cs="Times New Roman"/>
          <w:lang w:val="es-EC"/>
        </w:rPr>
      </w:pPr>
      <w:r w:rsidRPr="002170E4">
        <w:rPr>
          <w:rFonts w:cs="Times New Roman"/>
          <w:lang w:val="es-EC"/>
        </w:rPr>
        <w:t xml:space="preserve"> </w:t>
      </w:r>
    </w:p>
    <w:p w:rsidR="006B0F64"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 vacunación a partir de vacunas con virus vivo y/o emulsión oleosa puede reducir sensiblemente las perdidas en las explotaciones avícolas. </w:t>
      </w:r>
    </w:p>
    <w:p w:rsidR="00DD3CFF" w:rsidRPr="002170E4" w:rsidRDefault="00DD3CFF"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6B0F64"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Se administran cepas activas B1 y La Sota en agua potable o por aspersión. </w:t>
      </w:r>
      <w:r w:rsidR="006B0F64" w:rsidRPr="002170E4">
        <w:rPr>
          <w:rFonts w:ascii="Times New Roman" w:hAnsi="Times New Roman" w:cs="Times New Roman"/>
          <w:color w:val="000000"/>
          <w:sz w:val="24"/>
          <w:szCs w:val="24"/>
          <w:lang w:val="es-EC"/>
        </w:rPr>
        <w:t>Algunas veces</w:t>
      </w:r>
      <w:r w:rsidRPr="002170E4">
        <w:rPr>
          <w:rFonts w:ascii="Times New Roman" w:hAnsi="Times New Roman" w:cs="Times New Roman"/>
          <w:color w:val="000000"/>
          <w:sz w:val="24"/>
          <w:szCs w:val="24"/>
          <w:lang w:val="es-EC"/>
        </w:rPr>
        <w:t xml:space="preserve"> son administradas por vía </w:t>
      </w:r>
      <w:proofErr w:type="spellStart"/>
      <w:r w:rsidRPr="002170E4">
        <w:rPr>
          <w:rFonts w:ascii="Times New Roman" w:hAnsi="Times New Roman" w:cs="Times New Roman"/>
          <w:color w:val="000000"/>
          <w:sz w:val="24"/>
          <w:szCs w:val="24"/>
          <w:lang w:val="es-EC"/>
        </w:rPr>
        <w:t>intranasal</w:t>
      </w:r>
      <w:proofErr w:type="spellEnd"/>
      <w:r w:rsidRPr="002170E4">
        <w:rPr>
          <w:rFonts w:ascii="Times New Roman" w:hAnsi="Times New Roman" w:cs="Times New Roman"/>
          <w:color w:val="000000"/>
          <w:sz w:val="24"/>
          <w:szCs w:val="24"/>
          <w:lang w:val="es-EC"/>
        </w:rPr>
        <w:t xml:space="preserve"> o intraocular. Los pollitos en buen estado pueden ser vacunados desde el 1ero a 4to día de vía, pero la eficacia de la vacunación aumenta si se espera hasta la segunda o tercera semana. </w:t>
      </w:r>
    </w:p>
    <w:p w:rsidR="00DD3CFF" w:rsidRPr="002170E4" w:rsidRDefault="00DD3CFF"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DA4439"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 xml:space="preserve">Algunas otras infecciones como los </w:t>
      </w:r>
      <w:proofErr w:type="spellStart"/>
      <w:r w:rsidRPr="002170E4">
        <w:rPr>
          <w:rFonts w:ascii="Times New Roman" w:hAnsi="Times New Roman" w:cs="Times New Roman"/>
          <w:color w:val="000000"/>
          <w:sz w:val="24"/>
          <w:szCs w:val="24"/>
          <w:lang w:val="es-EC"/>
        </w:rPr>
        <w:t>Micoplasma</w:t>
      </w:r>
      <w:proofErr w:type="spellEnd"/>
      <w:r w:rsidRPr="002170E4">
        <w:rPr>
          <w:rFonts w:ascii="Times New Roman" w:hAnsi="Times New Roman" w:cs="Times New Roman"/>
          <w:color w:val="000000"/>
          <w:sz w:val="24"/>
          <w:szCs w:val="24"/>
          <w:lang w:val="es-EC"/>
        </w:rPr>
        <w:t xml:space="preserve"> pueden agravar la reacción a la vacuna. En ese caso debe usar vacunas con virus inactivados. </w:t>
      </w:r>
      <w:r w:rsidRPr="00B5194A">
        <w:rPr>
          <w:rFonts w:ascii="Times New Roman" w:hAnsi="Times New Roman" w:cs="Times New Roman"/>
          <w:b/>
          <w:bCs/>
          <w:i/>
          <w:color w:val="000000"/>
          <w:sz w:val="24"/>
          <w:szCs w:val="24"/>
          <w:lang w:val="es-EC"/>
        </w:rPr>
        <w:t>(</w:t>
      </w:r>
      <w:proofErr w:type="spellStart"/>
      <w:r w:rsidRPr="00B5194A">
        <w:rPr>
          <w:rFonts w:ascii="Times New Roman" w:hAnsi="Times New Roman" w:cs="Times New Roman"/>
          <w:b/>
          <w:bCs/>
          <w:i/>
          <w:color w:val="000000"/>
          <w:sz w:val="24"/>
          <w:szCs w:val="24"/>
          <w:lang w:val="es-EC"/>
        </w:rPr>
        <w:t>Alders</w:t>
      </w:r>
      <w:proofErr w:type="spellEnd"/>
      <w:r w:rsidRPr="00B5194A">
        <w:rPr>
          <w:rFonts w:ascii="Times New Roman" w:hAnsi="Times New Roman" w:cs="Times New Roman"/>
          <w:b/>
          <w:bCs/>
          <w:i/>
          <w:color w:val="000000"/>
          <w:sz w:val="24"/>
          <w:szCs w:val="24"/>
          <w:lang w:val="es-EC"/>
        </w:rPr>
        <w:t xml:space="preserve">, R. and </w:t>
      </w:r>
      <w:proofErr w:type="spellStart"/>
      <w:r w:rsidRPr="00B5194A">
        <w:rPr>
          <w:rFonts w:ascii="Times New Roman" w:hAnsi="Times New Roman" w:cs="Times New Roman"/>
          <w:b/>
          <w:bCs/>
          <w:i/>
          <w:color w:val="000000"/>
          <w:sz w:val="24"/>
          <w:szCs w:val="24"/>
          <w:lang w:val="es-EC"/>
        </w:rPr>
        <w:t>Spradbrow</w:t>
      </w:r>
      <w:proofErr w:type="spellEnd"/>
      <w:r w:rsidRPr="00B5194A">
        <w:rPr>
          <w:rFonts w:ascii="Times New Roman" w:hAnsi="Times New Roman" w:cs="Times New Roman"/>
          <w:b/>
          <w:bCs/>
          <w:i/>
          <w:color w:val="000000"/>
          <w:sz w:val="24"/>
          <w:szCs w:val="24"/>
          <w:lang w:val="es-EC"/>
        </w:rPr>
        <w:t>, P. 2006)</w:t>
      </w:r>
    </w:p>
    <w:p w:rsidR="00DD3CFF" w:rsidRDefault="00DD3CFF"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p>
    <w:p w:rsidR="001466B8" w:rsidRPr="00B5194A" w:rsidRDefault="001466B8"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p>
    <w:p w:rsidR="00DA4439" w:rsidRPr="002170E4" w:rsidRDefault="00C16428" w:rsidP="009A2B57">
      <w:pPr>
        <w:pStyle w:val="Ttulo3"/>
        <w:rPr>
          <w:rFonts w:cs="Times New Roman"/>
          <w:lang w:val="es-EC"/>
        </w:rPr>
      </w:pPr>
      <w:bookmarkStart w:id="44" w:name="_Toc469238051"/>
      <w:r>
        <w:rPr>
          <w:rFonts w:cs="Times New Roman"/>
          <w:lang w:val="es-EC"/>
        </w:rPr>
        <w:lastRenderedPageBreak/>
        <w:t>3</w:t>
      </w:r>
      <w:r w:rsidR="00DA4439" w:rsidRPr="002170E4">
        <w:rPr>
          <w:rFonts w:cs="Times New Roman"/>
          <w:lang w:val="es-EC"/>
        </w:rPr>
        <w:t>.7.3. Bronquitis infecciosa de las aves</w:t>
      </w:r>
      <w:bookmarkEnd w:id="44"/>
      <w:r w:rsidR="00DA4439" w:rsidRPr="002170E4">
        <w:rPr>
          <w:rFonts w:cs="Times New Roman"/>
          <w:lang w:val="es-EC"/>
        </w:rPr>
        <w:t xml:space="preserve"> </w:t>
      </w:r>
    </w:p>
    <w:p w:rsidR="006B0F64" w:rsidRPr="002170E4" w:rsidRDefault="006B0F64" w:rsidP="006B0F64">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La Bronquitis Infecciosa (BI) es una enfermedad viral que afecta a las aves (pollos y gallinas) de todas las edades.</w:t>
      </w:r>
      <w:r w:rsidRPr="00B5194A">
        <w:rPr>
          <w:rFonts w:ascii="Times New Roman" w:hAnsi="Times New Roman" w:cs="Times New Roman"/>
          <w:b/>
          <w:color w:val="000000"/>
          <w:sz w:val="24"/>
          <w:szCs w:val="24"/>
          <w:lang w:val="es-EC"/>
        </w:rPr>
        <w:t xml:space="preserve"> </w:t>
      </w:r>
    </w:p>
    <w:p w:rsidR="006B0F64" w:rsidRPr="002170E4" w:rsidRDefault="006B0F64"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La enfermedad se encuentra distribuida mundialmente. El virus de la BI no solo ataca el tracto respiratorio sino también el tracto uro-genital. El VBI causa una enfermedad respiratoria en aves infectadas y también pérdidas de producción en ponedoras y reproductoras. También puede aparecer daño en los riñones. Los daños renales asociados a infecciones por diversas cepas del virus de la BI figuran en aumento, especialmente en pollos de engorde. </w:t>
      </w:r>
      <w:r w:rsidRPr="00B5194A">
        <w:rPr>
          <w:rFonts w:ascii="Times New Roman" w:hAnsi="Times New Roman" w:cs="Times New Roman"/>
          <w:b/>
          <w:bCs/>
          <w:i/>
          <w:color w:val="000000"/>
          <w:sz w:val="24"/>
          <w:szCs w:val="24"/>
          <w:lang w:val="es-EC"/>
        </w:rPr>
        <w:t>(</w:t>
      </w:r>
      <w:proofErr w:type="spellStart"/>
      <w:r w:rsidRPr="00B5194A">
        <w:rPr>
          <w:rFonts w:ascii="Times New Roman" w:hAnsi="Times New Roman" w:cs="Times New Roman"/>
          <w:b/>
          <w:bCs/>
          <w:i/>
          <w:color w:val="000000"/>
          <w:sz w:val="24"/>
          <w:szCs w:val="24"/>
          <w:lang w:val="es-EC"/>
        </w:rPr>
        <w:t>Oluyemi</w:t>
      </w:r>
      <w:proofErr w:type="spellEnd"/>
      <w:r w:rsidRPr="00B5194A">
        <w:rPr>
          <w:rFonts w:ascii="Times New Roman" w:hAnsi="Times New Roman" w:cs="Times New Roman"/>
          <w:b/>
          <w:bCs/>
          <w:i/>
          <w:color w:val="000000"/>
          <w:sz w:val="24"/>
          <w:szCs w:val="24"/>
          <w:lang w:val="es-EC"/>
        </w:rPr>
        <w:t>, J. &amp; Roberts, F. 2005)</w:t>
      </w:r>
      <w:r w:rsidRPr="002170E4">
        <w:rPr>
          <w:rFonts w:ascii="Times New Roman" w:hAnsi="Times New Roman" w:cs="Times New Roman"/>
          <w:bCs/>
          <w:color w:val="000000"/>
          <w:sz w:val="24"/>
          <w:szCs w:val="24"/>
          <w:lang w:val="es-EC"/>
        </w:rPr>
        <w:t xml:space="preserve"> </w:t>
      </w:r>
    </w:p>
    <w:p w:rsidR="006B0F64" w:rsidRPr="002170E4" w:rsidRDefault="006B0F64"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DA4439"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El impacto económico de la BI se debe principalmente: </w:t>
      </w:r>
    </w:p>
    <w:p w:rsidR="00657FA7" w:rsidRPr="002170E4" w:rsidRDefault="00657FA7"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8469BB">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Mal resultado económico y mortalidad debido a la enfermedad respiratoria en pollos de engorde. </w:t>
      </w:r>
    </w:p>
    <w:p w:rsidR="00DA4439" w:rsidRPr="002170E4" w:rsidRDefault="00DA4439" w:rsidP="008469BB">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Perdidas en la producción de huevos en ponedoras y reproductoras. </w:t>
      </w:r>
    </w:p>
    <w:p w:rsidR="00DA4439" w:rsidRPr="002170E4" w:rsidRDefault="00DA4439" w:rsidP="008469BB">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Se pueden también observar mortalidad en pollos de engorde, ponedoras y reproductoras debido a daños renales. </w:t>
      </w:r>
    </w:p>
    <w:p w:rsidR="006B0F64" w:rsidRPr="002170E4" w:rsidRDefault="006B0F64"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Los efectos negativos causados por la BI se pueden prevenir por medio de vacunaciones y realizando de manera correcta los principios de bioseguridad. </w:t>
      </w:r>
      <w:r w:rsidRPr="00B5194A">
        <w:rPr>
          <w:rFonts w:ascii="Times New Roman" w:hAnsi="Times New Roman" w:cs="Times New Roman"/>
          <w:b/>
          <w:bCs/>
          <w:i/>
          <w:color w:val="000000"/>
          <w:sz w:val="24"/>
          <w:szCs w:val="24"/>
          <w:lang w:val="es-EC"/>
        </w:rPr>
        <w:t>(Smith, A. 2006)</w:t>
      </w:r>
      <w:r w:rsidRPr="002170E4">
        <w:rPr>
          <w:rFonts w:ascii="Times New Roman" w:hAnsi="Times New Roman" w:cs="Times New Roman"/>
          <w:bCs/>
          <w:color w:val="000000"/>
          <w:sz w:val="24"/>
          <w:szCs w:val="24"/>
          <w:lang w:val="es-EC"/>
        </w:rPr>
        <w:t xml:space="preserve"> </w:t>
      </w:r>
    </w:p>
    <w:p w:rsidR="006B0F64" w:rsidRPr="002170E4" w:rsidRDefault="006B0F64" w:rsidP="006B0F64">
      <w:pPr>
        <w:spacing w:after="0"/>
        <w:rPr>
          <w:rFonts w:ascii="Times New Roman" w:hAnsi="Times New Roman" w:cs="Times New Roman"/>
          <w:lang w:val="es-EC"/>
        </w:rPr>
      </w:pP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.7.3.1. Diseminación del virus </w:t>
      </w:r>
    </w:p>
    <w:p w:rsidR="006B0F64" w:rsidRPr="002170E4" w:rsidRDefault="006B0F64" w:rsidP="006B0F64">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El VBI es altamente contagioso. El periodo de incubación es relativamente corto (18 a 36 horas), por lo que la enfermedad se disemina por todo el lote en uno o dos días, el VBI se disemina horizontalmente por aerosoles (estornudos), a través de material orgánico, agua de bebida y equipos contaminados. Hasta ahora no se ha demostrado que la transmisión vertical pueda ser de importancia. No obstante, </w:t>
      </w:r>
      <w:r w:rsidRPr="002170E4">
        <w:rPr>
          <w:rFonts w:ascii="Times New Roman" w:hAnsi="Times New Roman" w:cs="Times New Roman"/>
          <w:color w:val="000000"/>
          <w:sz w:val="24"/>
          <w:szCs w:val="24"/>
          <w:lang w:val="es-EC"/>
        </w:rPr>
        <w:lastRenderedPageBreak/>
        <w:t xml:space="preserve">la contaminación de la superficie de los huevos con el VBI puede ser una posible vía por la cual el virus se disemine en las plantas de incubación o centros de empaque de huevos. </w:t>
      </w:r>
    </w:p>
    <w:p w:rsidR="0038148D" w:rsidRPr="002170E4" w:rsidRDefault="0038148D"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DA4439" w:rsidRPr="002170E4" w:rsidRDefault="00C16428" w:rsidP="00657FA7">
      <w:pPr>
        <w:pStyle w:val="Ttulo4"/>
        <w:spacing w:before="0"/>
        <w:rPr>
          <w:rFonts w:cs="Times New Roman"/>
          <w:lang w:val="es-EC"/>
        </w:rPr>
      </w:pPr>
      <w:r>
        <w:rPr>
          <w:rFonts w:cs="Times New Roman"/>
          <w:lang w:val="es-EC"/>
        </w:rPr>
        <w:t>3</w:t>
      </w:r>
      <w:r w:rsidR="00DA4439" w:rsidRPr="002170E4">
        <w:rPr>
          <w:rFonts w:cs="Times New Roman"/>
          <w:lang w:val="es-EC"/>
        </w:rPr>
        <w:t xml:space="preserve">.7.3.2. Patogénesis </w:t>
      </w:r>
    </w:p>
    <w:p w:rsidR="0038148D" w:rsidRPr="002170E4" w:rsidRDefault="0038148D" w:rsidP="0038148D">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El VBI infecta y se replica en el tracto respiratorio superior causando la perdida de las células protectoras que cubren los senos y la tráquea. Tras una breve viremia, e virus puede ser detectado en los riñones, el tracto reproductor y en las tonsilas cecales. Algunas cepas del </w:t>
      </w:r>
      <w:proofErr w:type="spellStart"/>
      <w:r w:rsidRPr="002170E4">
        <w:rPr>
          <w:rFonts w:ascii="Times New Roman" w:hAnsi="Times New Roman" w:cs="Times New Roman"/>
          <w:color w:val="000000"/>
          <w:sz w:val="24"/>
          <w:szCs w:val="24"/>
          <w:lang w:val="es-EC"/>
        </w:rPr>
        <w:t>VBI</w:t>
      </w:r>
      <w:proofErr w:type="spellEnd"/>
      <w:r w:rsidRPr="002170E4">
        <w:rPr>
          <w:rFonts w:ascii="Times New Roman" w:hAnsi="Times New Roman" w:cs="Times New Roman"/>
          <w:color w:val="000000"/>
          <w:sz w:val="24"/>
          <w:szCs w:val="24"/>
          <w:lang w:val="es-EC"/>
        </w:rPr>
        <w:t xml:space="preserve"> conocida como </w:t>
      </w:r>
      <w:proofErr w:type="spellStart"/>
      <w:r w:rsidRPr="002170E4">
        <w:rPr>
          <w:rFonts w:ascii="Times New Roman" w:hAnsi="Times New Roman" w:cs="Times New Roman"/>
          <w:color w:val="000000"/>
          <w:sz w:val="24"/>
          <w:szCs w:val="24"/>
          <w:lang w:val="es-EC"/>
        </w:rPr>
        <w:t>nefropatógenas</w:t>
      </w:r>
      <w:proofErr w:type="spellEnd"/>
      <w:r w:rsidRPr="002170E4">
        <w:rPr>
          <w:rFonts w:ascii="Times New Roman" w:hAnsi="Times New Roman" w:cs="Times New Roman"/>
          <w:color w:val="000000"/>
          <w:sz w:val="24"/>
          <w:szCs w:val="24"/>
          <w:lang w:val="es-EC"/>
        </w:rPr>
        <w:t xml:space="preserve">, causan lesiones especialmente en los riñones. </w:t>
      </w:r>
    </w:p>
    <w:p w:rsidR="0038148D" w:rsidRPr="002170E4" w:rsidRDefault="0038148D"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Los daños renales asociados a infecciones por diversas cepas del VBI figuran en aumento en especial en pollos de engorde. </w:t>
      </w:r>
    </w:p>
    <w:p w:rsidR="0038148D" w:rsidRPr="002170E4" w:rsidRDefault="0038148D"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8609C2">
      <w:pPr>
        <w:pStyle w:val="Ttulo4"/>
        <w:spacing w:before="0"/>
        <w:rPr>
          <w:rFonts w:cs="Times New Roman"/>
          <w:lang w:val="es-EC"/>
        </w:rPr>
      </w:pPr>
      <w:r>
        <w:rPr>
          <w:rFonts w:cs="Times New Roman"/>
          <w:lang w:val="es-EC"/>
        </w:rPr>
        <w:t>3</w:t>
      </w:r>
      <w:r w:rsidR="00DA4439" w:rsidRPr="002170E4">
        <w:rPr>
          <w:rFonts w:cs="Times New Roman"/>
          <w:lang w:val="es-EC"/>
        </w:rPr>
        <w:t xml:space="preserve">.7.3.3. Signos clínicos </w:t>
      </w:r>
    </w:p>
    <w:p w:rsidR="0038148D" w:rsidRPr="002170E4" w:rsidRDefault="0038148D" w:rsidP="0038148D">
      <w:pPr>
        <w:rPr>
          <w:rFonts w:ascii="Times New Roman" w:hAnsi="Times New Roman" w:cs="Times New Roman"/>
          <w:lang w:val="es-EC"/>
        </w:rPr>
      </w:pPr>
    </w:p>
    <w:p w:rsidR="00DA4439" w:rsidRPr="00B5194A"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 xml:space="preserve">Los más evidentes y reconocidos primariamente son los respiratorios, de ahí el nombre de Bronquitis Infecciosa. No obstante, la patogenicidad del virus para el oviducto en aves muy jóvenes o e producción es a menudo más importante. Los riñones también pueden estar afectados. </w:t>
      </w:r>
      <w:r w:rsidRPr="00B5194A">
        <w:rPr>
          <w:rFonts w:ascii="Times New Roman" w:hAnsi="Times New Roman" w:cs="Times New Roman"/>
          <w:b/>
          <w:bCs/>
          <w:i/>
          <w:color w:val="000000"/>
          <w:sz w:val="24"/>
          <w:szCs w:val="24"/>
          <w:lang w:val="es-EC"/>
        </w:rPr>
        <w:t>(</w:t>
      </w:r>
      <w:proofErr w:type="spellStart"/>
      <w:r w:rsidRPr="00B5194A">
        <w:rPr>
          <w:rFonts w:ascii="Times New Roman" w:hAnsi="Times New Roman" w:cs="Times New Roman"/>
          <w:b/>
          <w:bCs/>
          <w:i/>
          <w:color w:val="000000"/>
          <w:sz w:val="24"/>
          <w:szCs w:val="24"/>
          <w:lang w:val="es-EC"/>
        </w:rPr>
        <w:t>Oluyemi</w:t>
      </w:r>
      <w:proofErr w:type="spellEnd"/>
      <w:r w:rsidRPr="00B5194A">
        <w:rPr>
          <w:rFonts w:ascii="Times New Roman" w:hAnsi="Times New Roman" w:cs="Times New Roman"/>
          <w:b/>
          <w:bCs/>
          <w:i/>
          <w:color w:val="000000"/>
          <w:sz w:val="24"/>
          <w:szCs w:val="24"/>
          <w:lang w:val="es-EC"/>
        </w:rPr>
        <w:t xml:space="preserve">, J. &amp; Roberts, F. 2005) </w:t>
      </w:r>
    </w:p>
    <w:p w:rsidR="0038148D" w:rsidRPr="002170E4" w:rsidRDefault="0038148D"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Se puede observar lo siguiente: </w:t>
      </w:r>
    </w:p>
    <w:p w:rsidR="00DA4439" w:rsidRPr="002170E4" w:rsidRDefault="00DA4439" w:rsidP="008469B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Las aves jóvenes están deprimidas y se agrupan bajo la fuente de calor. </w:t>
      </w:r>
    </w:p>
    <w:p w:rsidR="00DA4439" w:rsidRPr="002170E4" w:rsidRDefault="00DA4439" w:rsidP="008469B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Presencia de signos respiratorios, estornudos, ronroneos y descarga de flujo nasal. </w:t>
      </w:r>
    </w:p>
    <w:p w:rsidR="00DA4439" w:rsidRPr="002170E4" w:rsidRDefault="00DA4439" w:rsidP="008469B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Gallinas en puesta tienen una marcada caída en la producción y aumento el número de huevos de mala calidad. </w:t>
      </w:r>
    </w:p>
    <w:p w:rsidR="00DA4439" w:rsidRPr="002170E4" w:rsidRDefault="00DA4439" w:rsidP="008469B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La calidad interna y externa de los huevos puede verse afectada, resultando en huevos deformes o sin cascara con contenido acuoso. </w:t>
      </w:r>
    </w:p>
    <w:p w:rsidR="00DA4439" w:rsidRPr="002170E4" w:rsidRDefault="00DA4439" w:rsidP="008469B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lastRenderedPageBreak/>
        <w:t xml:space="preserve">El porcentaje de incubación puede estar severamente afectado. Cuando se afectan los riñones puede aumentar significativamente el consumo de agua y observarse en la presencia de heces acuosas. </w:t>
      </w:r>
    </w:p>
    <w:p w:rsidR="00DA4439" w:rsidRPr="002170E4" w:rsidRDefault="00DA4439" w:rsidP="008469BB">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Depresión, malestar y camas mojadas. </w:t>
      </w:r>
    </w:p>
    <w:p w:rsidR="0038148D" w:rsidRPr="002170E4" w:rsidRDefault="0038148D" w:rsidP="00D51AD3">
      <w:pPr>
        <w:pStyle w:val="Ttulo4"/>
        <w:spacing w:before="0"/>
        <w:rPr>
          <w:rFonts w:cs="Times New Roman"/>
          <w:lang w:val="es-EC"/>
        </w:rPr>
      </w:pP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.7.3.4. Lesiones post-mortem </w:t>
      </w:r>
    </w:p>
    <w:p w:rsidR="0038148D" w:rsidRPr="002170E4" w:rsidRDefault="0038148D" w:rsidP="0038148D">
      <w:pPr>
        <w:rPr>
          <w:rFonts w:ascii="Times New Roman" w:hAnsi="Times New Roman" w:cs="Times New Roman"/>
          <w:lang w:val="es-EC"/>
        </w:rPr>
      </w:pPr>
    </w:p>
    <w:p w:rsidR="00DA4439" w:rsidRPr="002170E4" w:rsidRDefault="00DA4439" w:rsidP="008469BB">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Exudado seroso, catarral o caseoso en la tráquea, cornetes nasales y senos. </w:t>
      </w:r>
    </w:p>
    <w:p w:rsidR="00DA4439" w:rsidRPr="002170E4" w:rsidRDefault="00DA4439" w:rsidP="008469BB">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Sacos aéreos opacos, pueden contener material caseoso amarillento. </w:t>
      </w:r>
    </w:p>
    <w:p w:rsidR="00DA4439" w:rsidRPr="002170E4" w:rsidRDefault="00DA4439" w:rsidP="008469BB">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Se puede encontrar un tapón caseoso en la tráquea. </w:t>
      </w:r>
    </w:p>
    <w:p w:rsidR="00DA4439" w:rsidRPr="002170E4" w:rsidRDefault="00DA4439" w:rsidP="008469BB">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Riñones pálidos e inflamados con túbulos distendidos y uréteres con cristales de uratos en los casos de cepas </w:t>
      </w:r>
      <w:proofErr w:type="spellStart"/>
      <w:r w:rsidRPr="002170E4">
        <w:rPr>
          <w:rFonts w:ascii="Times New Roman" w:hAnsi="Times New Roman" w:cs="Times New Roman"/>
          <w:color w:val="000000"/>
          <w:sz w:val="24"/>
          <w:szCs w:val="24"/>
          <w:lang w:val="es-EC"/>
        </w:rPr>
        <w:t>nefropatogénicas</w:t>
      </w:r>
      <w:proofErr w:type="spellEnd"/>
      <w:r w:rsidRPr="002170E4">
        <w:rPr>
          <w:rFonts w:ascii="Times New Roman" w:hAnsi="Times New Roman" w:cs="Times New Roman"/>
          <w:color w:val="000000"/>
          <w:sz w:val="24"/>
          <w:szCs w:val="24"/>
          <w:lang w:val="es-EC"/>
        </w:rPr>
        <w:t xml:space="preserve">. </w:t>
      </w:r>
    </w:p>
    <w:p w:rsidR="00DA4439" w:rsidRPr="00DD3CFF" w:rsidRDefault="00DA4439" w:rsidP="008469BB">
      <w:pPr>
        <w:pStyle w:val="Prrafodelista"/>
        <w:numPr>
          <w:ilvl w:val="0"/>
          <w:numId w:val="24"/>
        </w:numPr>
        <w:autoSpaceDE w:val="0"/>
        <w:autoSpaceDN w:val="0"/>
        <w:adjustRightInd w:val="0"/>
        <w:spacing w:after="0" w:line="360" w:lineRule="auto"/>
        <w:jc w:val="both"/>
        <w:rPr>
          <w:rFonts w:ascii="Times New Roman" w:hAnsi="Times New Roman" w:cs="Times New Roman"/>
          <w:b/>
          <w:i/>
          <w:color w:val="000000"/>
          <w:sz w:val="24"/>
          <w:szCs w:val="24"/>
          <w:lang w:val="en-US"/>
        </w:rPr>
      </w:pPr>
      <w:r w:rsidRPr="002170E4">
        <w:rPr>
          <w:rFonts w:ascii="Times New Roman" w:hAnsi="Times New Roman" w:cs="Times New Roman"/>
          <w:color w:val="000000"/>
          <w:sz w:val="24"/>
          <w:szCs w:val="24"/>
          <w:lang w:val="es-EC"/>
        </w:rPr>
        <w:t xml:space="preserve">Se observa degeneración del ovario e inflamación del oviducto. </w:t>
      </w:r>
      <w:r w:rsidRPr="00DD3CFF">
        <w:rPr>
          <w:rFonts w:ascii="Times New Roman" w:hAnsi="Times New Roman" w:cs="Times New Roman"/>
          <w:b/>
          <w:bCs/>
          <w:i/>
          <w:color w:val="000000"/>
          <w:sz w:val="24"/>
          <w:szCs w:val="24"/>
          <w:lang w:val="en-US"/>
        </w:rPr>
        <w:t xml:space="preserve">(Alders, R. y </w:t>
      </w:r>
      <w:proofErr w:type="spellStart"/>
      <w:r w:rsidRPr="00DD3CFF">
        <w:rPr>
          <w:rFonts w:ascii="Times New Roman" w:hAnsi="Times New Roman" w:cs="Times New Roman"/>
          <w:b/>
          <w:bCs/>
          <w:i/>
          <w:color w:val="000000"/>
          <w:sz w:val="24"/>
          <w:szCs w:val="24"/>
          <w:lang w:val="en-US"/>
        </w:rPr>
        <w:t>Spradbrow</w:t>
      </w:r>
      <w:proofErr w:type="spellEnd"/>
      <w:r w:rsidRPr="00DD3CFF">
        <w:rPr>
          <w:rFonts w:ascii="Times New Roman" w:hAnsi="Times New Roman" w:cs="Times New Roman"/>
          <w:b/>
          <w:bCs/>
          <w:i/>
          <w:color w:val="000000"/>
          <w:sz w:val="24"/>
          <w:szCs w:val="24"/>
          <w:lang w:val="en-US"/>
        </w:rPr>
        <w:t>, P. 2006)</w:t>
      </w:r>
    </w:p>
    <w:p w:rsidR="0038148D" w:rsidRPr="000A10B8" w:rsidRDefault="0038148D" w:rsidP="0038148D">
      <w:pPr>
        <w:rPr>
          <w:rFonts w:ascii="Times New Roman" w:hAnsi="Times New Roman" w:cs="Times New Roman"/>
          <w:lang w:val="en-US"/>
        </w:rPr>
      </w:pP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.7.3.5. Las vacunas contra la BI </w:t>
      </w:r>
    </w:p>
    <w:p w:rsidR="0038148D" w:rsidRPr="002170E4" w:rsidRDefault="0038148D" w:rsidP="0038148D">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Forman una parte importante en la estrategia de control efectivo contra la BI. Tanto las vacunas vivas como las vacunas inactivadas se utilizan con este propósito. Existen vacunas de diferentes serotipos y su uso depende de la situación local. </w:t>
      </w:r>
    </w:p>
    <w:p w:rsidR="0038148D" w:rsidRPr="002170E4" w:rsidRDefault="0038148D"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DD3CFF"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Las infecciones en lo pollos d engorde se controlan con vacunas vivas. En ponedoras y reproductoras se utilizan las vacunas vivas como primera vacunación y luego se la hace una revacunación con vacuna inactivada</w:t>
      </w:r>
      <w:r w:rsidRPr="00DD3CFF">
        <w:rPr>
          <w:rFonts w:ascii="Times New Roman" w:hAnsi="Times New Roman" w:cs="Times New Roman"/>
          <w:b/>
          <w:i/>
          <w:color w:val="000000"/>
          <w:sz w:val="24"/>
          <w:szCs w:val="24"/>
          <w:lang w:val="es-EC"/>
        </w:rPr>
        <w:t xml:space="preserve">. </w:t>
      </w:r>
      <w:r w:rsidRPr="00DD3CFF">
        <w:rPr>
          <w:rFonts w:ascii="Times New Roman" w:hAnsi="Times New Roman" w:cs="Times New Roman"/>
          <w:b/>
          <w:bCs/>
          <w:i/>
          <w:color w:val="000000"/>
          <w:sz w:val="24"/>
          <w:szCs w:val="24"/>
          <w:lang w:val="es-EC"/>
        </w:rPr>
        <w:t>(</w:t>
      </w:r>
      <w:proofErr w:type="spellStart"/>
      <w:r w:rsidRPr="00DD3CFF">
        <w:rPr>
          <w:rFonts w:ascii="Times New Roman" w:hAnsi="Times New Roman" w:cs="Times New Roman"/>
          <w:b/>
          <w:bCs/>
          <w:i/>
          <w:color w:val="000000"/>
          <w:sz w:val="24"/>
          <w:szCs w:val="24"/>
          <w:lang w:val="es-EC"/>
        </w:rPr>
        <w:t>Oluyemi</w:t>
      </w:r>
      <w:proofErr w:type="spellEnd"/>
      <w:r w:rsidRPr="00DD3CFF">
        <w:rPr>
          <w:rFonts w:ascii="Times New Roman" w:hAnsi="Times New Roman" w:cs="Times New Roman"/>
          <w:b/>
          <w:bCs/>
          <w:i/>
          <w:color w:val="000000"/>
          <w:sz w:val="24"/>
          <w:szCs w:val="24"/>
          <w:lang w:val="es-EC"/>
        </w:rPr>
        <w:t xml:space="preserve">, J. &amp; Roberts, F. 2005) </w:t>
      </w:r>
    </w:p>
    <w:p w:rsidR="008609C2" w:rsidRDefault="008609C2" w:rsidP="009A2B57">
      <w:pPr>
        <w:pStyle w:val="Ttulo3"/>
        <w:rPr>
          <w:rFonts w:cs="Times New Roman"/>
          <w:lang w:val="es-EC"/>
        </w:rPr>
      </w:pPr>
      <w:bookmarkStart w:id="45" w:name="_Toc469238052"/>
    </w:p>
    <w:p w:rsidR="00DA4439" w:rsidRPr="002170E4" w:rsidRDefault="00C16428" w:rsidP="009A2B57">
      <w:pPr>
        <w:pStyle w:val="Ttulo3"/>
        <w:rPr>
          <w:rFonts w:cs="Times New Roman"/>
          <w:lang w:val="es-EC"/>
        </w:rPr>
      </w:pPr>
      <w:r>
        <w:rPr>
          <w:rFonts w:cs="Times New Roman"/>
          <w:lang w:val="es-EC"/>
        </w:rPr>
        <w:t>3</w:t>
      </w:r>
      <w:r w:rsidR="00DA4439" w:rsidRPr="002170E4">
        <w:rPr>
          <w:rFonts w:cs="Times New Roman"/>
          <w:lang w:val="es-EC"/>
        </w:rPr>
        <w:t>.7.4. Enfermedad de Gumboro</w:t>
      </w:r>
      <w:bookmarkEnd w:id="45"/>
      <w:r w:rsidR="00DA4439" w:rsidRPr="002170E4">
        <w:rPr>
          <w:rFonts w:cs="Times New Roman"/>
          <w:lang w:val="es-EC"/>
        </w:rPr>
        <w:t xml:space="preserve"> </w:t>
      </w:r>
    </w:p>
    <w:p w:rsidR="0038148D" w:rsidRPr="002170E4" w:rsidRDefault="0038148D" w:rsidP="0038148D">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La enfermedad de Gumboro o también conocida como la enfermedad de la bolsa, se caracteriza por su aparición súbita, erizamiento de plumas, diarreas acuosas, temblores y postración. Las aves de entre 3 y 6 semanas de edad suelen ser de las </w:t>
      </w:r>
      <w:r w:rsidRPr="002170E4">
        <w:rPr>
          <w:rFonts w:ascii="Times New Roman" w:hAnsi="Times New Roman" w:cs="Times New Roman"/>
          <w:color w:val="000000"/>
          <w:sz w:val="24"/>
          <w:szCs w:val="24"/>
          <w:lang w:val="es-EC"/>
        </w:rPr>
        <w:lastRenderedPageBreak/>
        <w:t xml:space="preserve">más afectadas. La mortandad es insignificante a veces en muchos brotes, pero el nivel de crecimiento en broilers puede retardarse de 3 a 5 días. El nombre común de esta enfermedad proviene de la ciudad de </w:t>
      </w:r>
      <w:proofErr w:type="spellStart"/>
      <w:r w:rsidRPr="002170E4">
        <w:rPr>
          <w:rFonts w:ascii="Times New Roman" w:hAnsi="Times New Roman" w:cs="Times New Roman"/>
          <w:color w:val="000000"/>
          <w:sz w:val="24"/>
          <w:szCs w:val="24"/>
          <w:lang w:val="es-EC"/>
        </w:rPr>
        <w:t>Gumboro</w:t>
      </w:r>
      <w:proofErr w:type="spellEnd"/>
      <w:r w:rsidRPr="002170E4">
        <w:rPr>
          <w:rFonts w:ascii="Times New Roman" w:hAnsi="Times New Roman" w:cs="Times New Roman"/>
          <w:color w:val="000000"/>
          <w:sz w:val="24"/>
          <w:szCs w:val="24"/>
          <w:lang w:val="es-EC"/>
        </w:rPr>
        <w:t xml:space="preserve">, estado de </w:t>
      </w:r>
      <w:proofErr w:type="spellStart"/>
      <w:r w:rsidRPr="002170E4">
        <w:rPr>
          <w:rFonts w:ascii="Times New Roman" w:hAnsi="Times New Roman" w:cs="Times New Roman"/>
          <w:color w:val="000000"/>
          <w:sz w:val="24"/>
          <w:szCs w:val="24"/>
          <w:lang w:val="es-EC"/>
        </w:rPr>
        <w:t>Delawere</w:t>
      </w:r>
      <w:proofErr w:type="spellEnd"/>
      <w:r w:rsidRPr="002170E4">
        <w:rPr>
          <w:rFonts w:ascii="Times New Roman" w:hAnsi="Times New Roman" w:cs="Times New Roman"/>
          <w:color w:val="000000"/>
          <w:sz w:val="24"/>
          <w:szCs w:val="24"/>
          <w:lang w:val="es-EC"/>
        </w:rPr>
        <w:t xml:space="preserve">, donde se presentaron los primeros brotes en 1957. </w:t>
      </w:r>
      <w:r w:rsidRPr="002170E4">
        <w:rPr>
          <w:rFonts w:ascii="Times New Roman" w:hAnsi="Times New Roman" w:cs="Times New Roman"/>
          <w:bCs/>
          <w:color w:val="000000"/>
          <w:sz w:val="24"/>
          <w:szCs w:val="24"/>
          <w:lang w:val="es-EC"/>
        </w:rPr>
        <w:t>(</w:t>
      </w:r>
      <w:proofErr w:type="spellStart"/>
      <w:r w:rsidRPr="002170E4">
        <w:rPr>
          <w:rFonts w:ascii="Times New Roman" w:hAnsi="Times New Roman" w:cs="Times New Roman"/>
          <w:bCs/>
          <w:color w:val="000000"/>
          <w:sz w:val="24"/>
          <w:szCs w:val="24"/>
          <w:lang w:val="es-EC"/>
        </w:rPr>
        <w:t>Sonaiya</w:t>
      </w:r>
      <w:proofErr w:type="spellEnd"/>
      <w:r w:rsidRPr="002170E4">
        <w:rPr>
          <w:rFonts w:ascii="Times New Roman" w:hAnsi="Times New Roman" w:cs="Times New Roman"/>
          <w:bCs/>
          <w:color w:val="000000"/>
          <w:sz w:val="24"/>
          <w:szCs w:val="24"/>
          <w:lang w:val="es-EC"/>
        </w:rPr>
        <w:t>, E. 2008)</w:t>
      </w:r>
      <w:r w:rsidRPr="002170E4">
        <w:rPr>
          <w:rFonts w:ascii="Times New Roman" w:hAnsi="Times New Roman" w:cs="Times New Roman"/>
          <w:b/>
          <w:bCs/>
          <w:color w:val="000000"/>
          <w:sz w:val="24"/>
          <w:szCs w:val="24"/>
          <w:lang w:val="es-EC"/>
        </w:rPr>
        <w:t xml:space="preserve"> </w:t>
      </w:r>
    </w:p>
    <w:p w:rsidR="00DA4439" w:rsidRPr="002170E4" w:rsidRDefault="00C16428" w:rsidP="009A2B57">
      <w:pPr>
        <w:pStyle w:val="Ttulo4"/>
        <w:rPr>
          <w:rFonts w:cs="Times New Roman"/>
          <w:lang w:val="es-EC"/>
        </w:rPr>
      </w:pPr>
      <w:r>
        <w:rPr>
          <w:rFonts w:cs="Times New Roman"/>
          <w:lang w:val="es-EC"/>
        </w:rPr>
        <w:t>3</w:t>
      </w:r>
      <w:r w:rsidR="00DA4439" w:rsidRPr="002170E4">
        <w:rPr>
          <w:rFonts w:cs="Times New Roman"/>
          <w:lang w:val="es-EC"/>
        </w:rPr>
        <w:t xml:space="preserve">.7.4.1. Transmisión </w:t>
      </w:r>
    </w:p>
    <w:p w:rsidR="0038148D" w:rsidRPr="002170E4" w:rsidRDefault="0038148D" w:rsidP="0038148D">
      <w:pPr>
        <w:rPr>
          <w:rFonts w:ascii="Times New Roman" w:hAnsi="Times New Roman" w:cs="Times New Roman"/>
          <w:lang w:val="es-EC"/>
        </w:rPr>
      </w:pPr>
    </w:p>
    <w:p w:rsidR="00DA4439" w:rsidRPr="00DD3CFF" w:rsidRDefault="00DA4439" w:rsidP="00DF0B00">
      <w:pPr>
        <w:autoSpaceDE w:val="0"/>
        <w:autoSpaceDN w:val="0"/>
        <w:adjustRightInd w:val="0"/>
        <w:spacing w:after="0" w:line="360" w:lineRule="auto"/>
        <w:jc w:val="both"/>
        <w:rPr>
          <w:rFonts w:ascii="Times New Roman" w:hAnsi="Times New Roman" w:cs="Times New Roman"/>
          <w:b/>
          <w:bCs/>
          <w:i/>
          <w:color w:val="000000"/>
          <w:sz w:val="24"/>
          <w:szCs w:val="24"/>
          <w:lang w:val="es-EC"/>
        </w:rPr>
      </w:pPr>
      <w:r w:rsidRPr="002170E4">
        <w:rPr>
          <w:rFonts w:ascii="Times New Roman" w:hAnsi="Times New Roman" w:cs="Times New Roman"/>
          <w:color w:val="000000"/>
          <w:sz w:val="24"/>
          <w:szCs w:val="24"/>
          <w:lang w:val="es-EC"/>
        </w:rPr>
        <w:t xml:space="preserve">Desde su identificación, esta enfermedad se ha propagado en todo el territorio de los EE.UU., hasta convertirse actualmente en un problema grave en muchas zonas. El agente causal es un virus filtrable, se ha encontrado en embriones de pollo en desarrollo. El organismo infectante es altamente transmisible. </w:t>
      </w:r>
      <w:r w:rsidRPr="00DD3CFF">
        <w:rPr>
          <w:rFonts w:ascii="Times New Roman" w:hAnsi="Times New Roman" w:cs="Times New Roman"/>
          <w:b/>
          <w:bCs/>
          <w:i/>
          <w:color w:val="000000"/>
          <w:sz w:val="24"/>
          <w:szCs w:val="24"/>
          <w:lang w:val="es-EC"/>
        </w:rPr>
        <w:t>(</w:t>
      </w:r>
      <w:proofErr w:type="spellStart"/>
      <w:r w:rsidRPr="00DD3CFF">
        <w:rPr>
          <w:rFonts w:ascii="Times New Roman" w:hAnsi="Times New Roman" w:cs="Times New Roman"/>
          <w:b/>
          <w:bCs/>
          <w:i/>
          <w:color w:val="000000"/>
          <w:sz w:val="24"/>
          <w:szCs w:val="24"/>
          <w:lang w:val="es-EC"/>
        </w:rPr>
        <w:t>Permin</w:t>
      </w:r>
      <w:proofErr w:type="spellEnd"/>
      <w:r w:rsidRPr="00DD3CFF">
        <w:rPr>
          <w:rFonts w:ascii="Times New Roman" w:hAnsi="Times New Roman" w:cs="Times New Roman"/>
          <w:b/>
          <w:bCs/>
          <w:i/>
          <w:color w:val="000000"/>
          <w:sz w:val="24"/>
          <w:szCs w:val="24"/>
          <w:lang w:val="es-EC"/>
        </w:rPr>
        <w:t xml:space="preserve">, A. y Hansen, J. 2009) </w:t>
      </w:r>
    </w:p>
    <w:p w:rsidR="0038148D" w:rsidRPr="002170E4" w:rsidRDefault="0038148D"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DA4439" w:rsidRPr="002170E4" w:rsidRDefault="00C16428" w:rsidP="004674E4">
      <w:pPr>
        <w:pStyle w:val="Ttulo4"/>
        <w:spacing w:before="0"/>
        <w:rPr>
          <w:rFonts w:cs="Times New Roman"/>
          <w:lang w:val="es-EC"/>
        </w:rPr>
      </w:pPr>
      <w:r>
        <w:rPr>
          <w:rFonts w:cs="Times New Roman"/>
          <w:lang w:val="es-EC"/>
        </w:rPr>
        <w:t>3</w:t>
      </w:r>
      <w:r w:rsidR="00DA4439" w:rsidRPr="002170E4">
        <w:rPr>
          <w:rFonts w:cs="Times New Roman"/>
          <w:lang w:val="es-EC"/>
        </w:rPr>
        <w:t xml:space="preserve">.7.4.2. Síntomas </w:t>
      </w:r>
    </w:p>
    <w:p w:rsidR="0038148D" w:rsidRPr="002170E4" w:rsidRDefault="0038148D" w:rsidP="0038148D">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Los pollitos esta decaídos, deprimidos y de escaso movimiento. En esos casos, camina con paso tembloroso y vacilante. Uno de los primeros síntomas es la diarrea blanquecina y acuosa en la que se ensucian las plumas que rodean al ano. Los pollitos se picotean el ano, provocando enrojecimiento o inflamación del mismo. Este tipo de comportamiento en ocasiones es el primer síntoma que se observa. Luego se nota falta de apetito y postración seguida, habitualmente de muerte en los lotes gravemente afectados. El curso de la enfermedad es relativamente corto, siendo el periodo de recuperación en los sobrevivientes de 4 a 7 días. La enfermedad puede seguir también un curso prolongado dentro del gallinero sin que se noten síntomas clínicos de infección. </w:t>
      </w:r>
      <w:r w:rsidRPr="00DD3CFF">
        <w:rPr>
          <w:rFonts w:ascii="Times New Roman" w:hAnsi="Times New Roman" w:cs="Times New Roman"/>
          <w:b/>
          <w:bCs/>
          <w:i/>
          <w:color w:val="000000"/>
          <w:sz w:val="24"/>
          <w:szCs w:val="24"/>
          <w:lang w:val="es-EC"/>
        </w:rPr>
        <w:t xml:space="preserve">(NIR, I. y </w:t>
      </w:r>
      <w:proofErr w:type="spellStart"/>
      <w:r w:rsidRPr="00DD3CFF">
        <w:rPr>
          <w:rFonts w:ascii="Times New Roman" w:hAnsi="Times New Roman" w:cs="Times New Roman"/>
          <w:b/>
          <w:bCs/>
          <w:i/>
          <w:color w:val="000000"/>
          <w:sz w:val="24"/>
          <w:szCs w:val="24"/>
          <w:lang w:val="es-EC"/>
        </w:rPr>
        <w:t>Levanon</w:t>
      </w:r>
      <w:proofErr w:type="spellEnd"/>
      <w:r w:rsidRPr="00DD3CFF">
        <w:rPr>
          <w:rFonts w:ascii="Times New Roman" w:hAnsi="Times New Roman" w:cs="Times New Roman"/>
          <w:b/>
          <w:bCs/>
          <w:i/>
          <w:color w:val="000000"/>
          <w:sz w:val="24"/>
          <w:szCs w:val="24"/>
          <w:lang w:val="es-EC"/>
        </w:rPr>
        <w:t>. M. 2003)</w:t>
      </w:r>
      <w:r w:rsidRPr="002170E4">
        <w:rPr>
          <w:rFonts w:ascii="Times New Roman" w:hAnsi="Times New Roman" w:cs="Times New Roman"/>
          <w:bCs/>
          <w:color w:val="000000"/>
          <w:sz w:val="24"/>
          <w:szCs w:val="24"/>
          <w:lang w:val="es-EC"/>
        </w:rPr>
        <w:t xml:space="preserve"> </w:t>
      </w:r>
    </w:p>
    <w:p w:rsidR="0038148D" w:rsidRPr="002170E4" w:rsidRDefault="0038148D"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DA4439" w:rsidRPr="002170E4" w:rsidRDefault="00C16428" w:rsidP="008609C2">
      <w:pPr>
        <w:pStyle w:val="Ttulo4"/>
        <w:spacing w:before="0"/>
        <w:rPr>
          <w:rFonts w:cs="Times New Roman"/>
          <w:lang w:val="es-EC"/>
        </w:rPr>
      </w:pPr>
      <w:r>
        <w:rPr>
          <w:rFonts w:cs="Times New Roman"/>
          <w:lang w:val="es-EC"/>
        </w:rPr>
        <w:t>3</w:t>
      </w:r>
      <w:r w:rsidR="00DA4439" w:rsidRPr="002170E4">
        <w:rPr>
          <w:rFonts w:cs="Times New Roman"/>
          <w:lang w:val="es-EC"/>
        </w:rPr>
        <w:t xml:space="preserve">.7.4.3. Lesiones </w:t>
      </w:r>
    </w:p>
    <w:p w:rsidR="0038148D" w:rsidRPr="002170E4" w:rsidRDefault="0038148D" w:rsidP="0038148D">
      <w:pPr>
        <w:rPr>
          <w:rFonts w:ascii="Times New Roman" w:hAnsi="Times New Roman" w:cs="Times New Roman"/>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La bolsa de Fabricio (situada encima de la cloaca) afectada por la enfermedad de Gumboro se describe de la siguiente manera; hinchada, a menudo agrandada hasta dos o más veces su tamaño normal, puede aparecer amarillenta o hemorrágica y contener material caseoso. Puede haber inflamación grave de la mucosa de la </w:t>
      </w:r>
      <w:r w:rsidRPr="002170E4">
        <w:rPr>
          <w:rFonts w:ascii="Times New Roman" w:hAnsi="Times New Roman" w:cs="Times New Roman"/>
          <w:color w:val="000000"/>
          <w:sz w:val="24"/>
          <w:szCs w:val="24"/>
          <w:lang w:val="es-EC"/>
        </w:rPr>
        <w:lastRenderedPageBreak/>
        <w:t xml:space="preserve">bolsa y advertirse en el examen microscópico degeneración seria de los folículos bursales. Además de las lesiones en la bolsa, suele haber deshidratación. Los músculos de las patas y muslos presentan hemorragias. Puede haber lesiones en riñones e hígado, especialmente en los casos graves, los túbulos renales y uréteres suelen contener uratos (material blanco) y los riñones están pálidos. </w:t>
      </w:r>
    </w:p>
    <w:p w:rsidR="00DA4439" w:rsidRPr="002170E4" w:rsidRDefault="00DA4439"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r w:rsidRPr="002170E4">
        <w:rPr>
          <w:rFonts w:ascii="Times New Roman" w:hAnsi="Times New Roman" w:cs="Times New Roman"/>
          <w:color w:val="000000"/>
          <w:sz w:val="24"/>
          <w:szCs w:val="24"/>
          <w:lang w:val="es-EC"/>
        </w:rPr>
        <w:t xml:space="preserve">En algunos casos, los bordes del hígado ostentan zonas tostadas de necrosis y el examen microscópico suelen revelar gran degeneración de las células hepáticas en zonas amarillas oscura. La lesión más característica de la enfermedad es la bolsa afectada. Un pollo infectado por el virus causante de la Enfermedad de Gumboro antes de la tercera semana de edad no muestra síntomas clínicos. Cuando el virus ataca a la bolsa, la cual es una parte fundamental del sistema inmunológico del ave, disminuye la capacidad del ave de poder resistirse a la enfermedad. Un ave con la bolsa afectada puede responder desfavorablemente a una vacunación contra otras enfermedades. Esto afecta de forma tal que la inmunidad activada producida por la vacuna se instale cuando la inmunidad pasiva producida por los anticuerpos maternos disminuye. </w:t>
      </w:r>
      <w:r w:rsidRPr="00401714">
        <w:rPr>
          <w:rFonts w:ascii="Times New Roman" w:hAnsi="Times New Roman" w:cs="Times New Roman"/>
          <w:b/>
          <w:bCs/>
          <w:i/>
          <w:color w:val="000000"/>
          <w:sz w:val="24"/>
          <w:szCs w:val="24"/>
          <w:lang w:val="es-EC"/>
        </w:rPr>
        <w:t>(</w:t>
      </w:r>
      <w:proofErr w:type="spellStart"/>
      <w:r w:rsidRPr="00401714">
        <w:rPr>
          <w:rFonts w:ascii="Times New Roman" w:hAnsi="Times New Roman" w:cs="Times New Roman"/>
          <w:b/>
          <w:bCs/>
          <w:i/>
          <w:color w:val="000000"/>
          <w:sz w:val="24"/>
          <w:szCs w:val="24"/>
          <w:lang w:val="es-EC"/>
        </w:rPr>
        <w:t>Lilburn</w:t>
      </w:r>
      <w:proofErr w:type="spellEnd"/>
      <w:r w:rsidRPr="00401714">
        <w:rPr>
          <w:rFonts w:ascii="Times New Roman" w:hAnsi="Times New Roman" w:cs="Times New Roman"/>
          <w:b/>
          <w:bCs/>
          <w:i/>
          <w:color w:val="000000"/>
          <w:sz w:val="24"/>
          <w:szCs w:val="24"/>
          <w:lang w:val="es-EC"/>
        </w:rPr>
        <w:t>, M. 2008)</w:t>
      </w:r>
      <w:r w:rsidRPr="002170E4">
        <w:rPr>
          <w:rFonts w:ascii="Times New Roman" w:hAnsi="Times New Roman" w:cs="Times New Roman"/>
          <w:b/>
          <w:bCs/>
          <w:color w:val="000000"/>
          <w:sz w:val="24"/>
          <w:szCs w:val="24"/>
          <w:lang w:val="es-EC"/>
        </w:rPr>
        <w:t xml:space="preserve"> </w:t>
      </w:r>
    </w:p>
    <w:p w:rsidR="0038148D" w:rsidRPr="002170E4" w:rsidRDefault="0038148D" w:rsidP="00DF0B00">
      <w:pPr>
        <w:autoSpaceDE w:val="0"/>
        <w:autoSpaceDN w:val="0"/>
        <w:adjustRightInd w:val="0"/>
        <w:spacing w:after="0" w:line="360" w:lineRule="auto"/>
        <w:jc w:val="both"/>
        <w:rPr>
          <w:rFonts w:ascii="Times New Roman" w:hAnsi="Times New Roman" w:cs="Times New Roman"/>
          <w:b/>
          <w:bCs/>
          <w:color w:val="000000"/>
          <w:sz w:val="24"/>
          <w:szCs w:val="24"/>
          <w:lang w:val="es-EC"/>
        </w:rPr>
      </w:pPr>
    </w:p>
    <w:p w:rsidR="00DA4439" w:rsidRPr="002170E4" w:rsidRDefault="00C16428" w:rsidP="008609C2">
      <w:pPr>
        <w:pStyle w:val="Ttulo4"/>
        <w:spacing w:before="0"/>
        <w:rPr>
          <w:rFonts w:cs="Times New Roman"/>
          <w:lang w:val="es-EC"/>
        </w:rPr>
      </w:pPr>
      <w:r>
        <w:rPr>
          <w:rFonts w:cs="Times New Roman"/>
          <w:lang w:val="es-EC"/>
        </w:rPr>
        <w:t>3</w:t>
      </w:r>
      <w:r w:rsidR="00DA4439" w:rsidRPr="002170E4">
        <w:rPr>
          <w:rFonts w:cs="Times New Roman"/>
          <w:lang w:val="es-EC"/>
        </w:rPr>
        <w:t xml:space="preserve">.7.4.4. Prevención </w:t>
      </w:r>
    </w:p>
    <w:p w:rsidR="0038148D" w:rsidRPr="002170E4" w:rsidRDefault="0038148D" w:rsidP="0038148D">
      <w:pPr>
        <w:rPr>
          <w:rFonts w:ascii="Times New Roman" w:hAnsi="Times New Roman" w:cs="Times New Roman"/>
          <w:lang w:val="es-EC"/>
        </w:rPr>
      </w:pPr>
    </w:p>
    <w:p w:rsidR="0038148D" w:rsidRDefault="00DA4439" w:rsidP="00DF0B00">
      <w:pPr>
        <w:autoSpaceDE w:val="0"/>
        <w:autoSpaceDN w:val="0"/>
        <w:adjustRightInd w:val="0"/>
        <w:spacing w:after="0" w:line="360" w:lineRule="auto"/>
        <w:jc w:val="both"/>
        <w:rPr>
          <w:rFonts w:ascii="Times New Roman" w:hAnsi="Times New Roman" w:cs="Times New Roman"/>
          <w:color w:val="000000"/>
          <w:sz w:val="24"/>
          <w:szCs w:val="24"/>
          <w:lang w:val="es-EC"/>
        </w:rPr>
      </w:pPr>
      <w:r w:rsidRPr="002170E4">
        <w:rPr>
          <w:rFonts w:ascii="Times New Roman" w:hAnsi="Times New Roman" w:cs="Times New Roman"/>
          <w:color w:val="000000"/>
          <w:sz w:val="24"/>
          <w:szCs w:val="24"/>
          <w:lang w:val="es-EC"/>
        </w:rPr>
        <w:t xml:space="preserve">Deberá elaborarse un cuidadoso plan de vacunación contra Gumboro tomando en cuenta el desafío local y la inmunidad materna. La vacunación de los reproductores con vacuna a virus vivo o muerto ayuda a pasar anticuerpos a los pollitos. Este anticuerpo materno es muy importante en la protección del pollito ante los primeros efectos de la enfermedad de Gumboro. La vacunación de los broilers deberá ser programada de forma tal que la inmunidad activa producida por los anticuerpos maternos disminuya. </w:t>
      </w:r>
    </w:p>
    <w:p w:rsidR="00401714" w:rsidRPr="002170E4" w:rsidRDefault="00401714" w:rsidP="00DF0B00">
      <w:pPr>
        <w:autoSpaceDE w:val="0"/>
        <w:autoSpaceDN w:val="0"/>
        <w:adjustRightInd w:val="0"/>
        <w:spacing w:after="0" w:line="360" w:lineRule="auto"/>
        <w:jc w:val="both"/>
        <w:rPr>
          <w:rFonts w:ascii="Times New Roman" w:hAnsi="Times New Roman" w:cs="Times New Roman"/>
          <w:color w:val="000000"/>
          <w:sz w:val="24"/>
          <w:szCs w:val="24"/>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r w:rsidRPr="002170E4">
        <w:rPr>
          <w:rFonts w:ascii="Times New Roman" w:hAnsi="Times New Roman" w:cs="Times New Roman"/>
          <w:color w:val="000000"/>
          <w:sz w:val="24"/>
          <w:szCs w:val="24"/>
          <w:lang w:val="es-EC"/>
        </w:rPr>
        <w:t xml:space="preserve">Buenas medidas de sanidad y de control de tráfico pueden ayudar a aminorar el desafío como así también la transmisión del virus Gumboro, no hay tratamiento específico contra esta enfermedad. </w:t>
      </w:r>
      <w:r w:rsidRPr="00401714">
        <w:rPr>
          <w:rFonts w:ascii="Times New Roman" w:hAnsi="Times New Roman" w:cs="Times New Roman"/>
          <w:b/>
          <w:bCs/>
          <w:i/>
          <w:color w:val="000000"/>
          <w:sz w:val="24"/>
          <w:szCs w:val="24"/>
          <w:lang w:val="es-EC"/>
        </w:rPr>
        <w:t>(</w:t>
      </w:r>
      <w:proofErr w:type="spellStart"/>
      <w:r w:rsidRPr="00401714">
        <w:rPr>
          <w:rFonts w:ascii="Times New Roman" w:hAnsi="Times New Roman" w:cs="Times New Roman"/>
          <w:b/>
          <w:bCs/>
          <w:i/>
          <w:color w:val="000000"/>
          <w:sz w:val="24"/>
          <w:szCs w:val="24"/>
          <w:lang w:val="es-EC"/>
        </w:rPr>
        <w:t>Sonaiya</w:t>
      </w:r>
      <w:proofErr w:type="spellEnd"/>
      <w:r w:rsidRPr="00401714">
        <w:rPr>
          <w:rFonts w:ascii="Times New Roman" w:hAnsi="Times New Roman" w:cs="Times New Roman"/>
          <w:b/>
          <w:bCs/>
          <w:i/>
          <w:color w:val="000000"/>
          <w:sz w:val="24"/>
          <w:szCs w:val="24"/>
          <w:lang w:val="es-EC"/>
        </w:rPr>
        <w:t>, E. 2008)</w:t>
      </w:r>
    </w:p>
    <w:p w:rsidR="0038148D" w:rsidRDefault="0038148D"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8609C2" w:rsidRPr="002170E4" w:rsidRDefault="008609C2" w:rsidP="00DF0B00">
      <w:pPr>
        <w:autoSpaceDE w:val="0"/>
        <w:autoSpaceDN w:val="0"/>
        <w:adjustRightInd w:val="0"/>
        <w:spacing w:after="0" w:line="360" w:lineRule="auto"/>
        <w:jc w:val="both"/>
        <w:rPr>
          <w:rFonts w:ascii="Times New Roman" w:hAnsi="Times New Roman" w:cs="Times New Roman"/>
          <w:bCs/>
          <w:color w:val="000000"/>
          <w:sz w:val="24"/>
          <w:szCs w:val="24"/>
          <w:lang w:val="es-EC"/>
        </w:rPr>
      </w:pPr>
    </w:p>
    <w:p w:rsidR="00DA4439" w:rsidRPr="002170E4" w:rsidRDefault="00C16428" w:rsidP="009A2B57">
      <w:pPr>
        <w:pStyle w:val="Ttulo3"/>
        <w:rPr>
          <w:rFonts w:eastAsia="Times New Roman" w:cs="Times New Roman"/>
          <w:lang w:eastAsia="es-EC"/>
        </w:rPr>
      </w:pPr>
      <w:bookmarkStart w:id="46" w:name="_Toc469238053"/>
      <w:r>
        <w:rPr>
          <w:rFonts w:eastAsia="Times New Roman" w:cs="Times New Roman"/>
          <w:lang w:eastAsia="es-EC"/>
        </w:rPr>
        <w:lastRenderedPageBreak/>
        <w:t>3</w:t>
      </w:r>
      <w:r w:rsidR="00DA4439" w:rsidRPr="002170E4">
        <w:rPr>
          <w:rFonts w:eastAsia="Times New Roman" w:cs="Times New Roman"/>
          <w:lang w:eastAsia="es-EC"/>
        </w:rPr>
        <w:t>.7.5. Enteritis necrótica</w:t>
      </w:r>
      <w:bookmarkEnd w:id="46"/>
      <w:r w:rsidR="00DA4439" w:rsidRPr="002170E4">
        <w:rPr>
          <w:rFonts w:eastAsia="Times New Roman" w:cs="Times New Roman"/>
          <w:lang w:eastAsia="es-EC"/>
        </w:rPr>
        <w:t> </w:t>
      </w:r>
    </w:p>
    <w:p w:rsidR="0038148D" w:rsidRPr="002170E4" w:rsidRDefault="0038148D" w:rsidP="0038148D">
      <w:pPr>
        <w:rPr>
          <w:rFonts w:ascii="Times New Roman" w:hAnsi="Times New Roman" w:cs="Times New Roman"/>
          <w:lang w:eastAsia="es-EC"/>
        </w:rPr>
      </w:pPr>
    </w:p>
    <w:p w:rsidR="00DA4439" w:rsidRPr="002170E4" w:rsidRDefault="00DA4439" w:rsidP="001E2348">
      <w:pPr>
        <w:shd w:val="clear" w:color="auto" w:fill="FFFFFF"/>
        <w:spacing w:after="0" w:line="360" w:lineRule="auto"/>
        <w:jc w:val="both"/>
        <w:rPr>
          <w:rFonts w:ascii="Times New Roman" w:eastAsia="Times New Roman" w:hAnsi="Times New Roman" w:cs="Times New Roman"/>
          <w:color w:val="333333"/>
          <w:sz w:val="24"/>
          <w:szCs w:val="24"/>
          <w:lang w:eastAsia="es-EC"/>
        </w:rPr>
      </w:pPr>
      <w:r w:rsidRPr="002170E4">
        <w:rPr>
          <w:rFonts w:ascii="Times New Roman" w:eastAsia="Times New Roman" w:hAnsi="Times New Roman" w:cs="Times New Roman"/>
          <w:color w:val="333333"/>
          <w:sz w:val="24"/>
          <w:szCs w:val="24"/>
          <w:lang w:eastAsia="es-EC"/>
        </w:rPr>
        <w:t>Una de las patologías más emblemáticas y de mayor impacto para la integridad intestinal de las aves lo constituye la enteritis necrótica, enfermedad enterotoxémica derivada de la producción de toxinas bacterianas, por el sobredesarrollo a nivel entérico del </w:t>
      </w:r>
      <w:r w:rsidRPr="002170E4">
        <w:rPr>
          <w:rFonts w:ascii="Times New Roman" w:eastAsia="Times New Roman" w:hAnsi="Times New Roman" w:cs="Times New Roman"/>
          <w:i/>
          <w:iCs/>
          <w:color w:val="333333"/>
          <w:sz w:val="24"/>
          <w:szCs w:val="24"/>
          <w:lang w:eastAsia="es-EC"/>
        </w:rPr>
        <w:t>Clostridium perfringens,</w:t>
      </w:r>
      <w:r w:rsidRPr="002170E4">
        <w:rPr>
          <w:rFonts w:ascii="Times New Roman" w:eastAsia="Times New Roman" w:hAnsi="Times New Roman" w:cs="Times New Roman"/>
          <w:color w:val="333333"/>
          <w:sz w:val="24"/>
          <w:szCs w:val="24"/>
          <w:lang w:eastAsia="es-EC"/>
        </w:rPr>
        <w:t> bacteria grampositiva, anaerobia y productora de toxinas como la tipo alfa (</w:t>
      </w:r>
      <w:proofErr w:type="spellStart"/>
      <w:r w:rsidRPr="002170E4">
        <w:rPr>
          <w:rFonts w:ascii="Times New Roman" w:eastAsia="Times New Roman" w:hAnsi="Times New Roman" w:cs="Times New Roman"/>
          <w:color w:val="333333"/>
          <w:sz w:val="24"/>
          <w:szCs w:val="24"/>
          <w:lang w:eastAsia="es-EC"/>
        </w:rPr>
        <w:t>lectinasa</w:t>
      </w:r>
      <w:proofErr w:type="spellEnd"/>
      <w:r w:rsidRPr="002170E4">
        <w:rPr>
          <w:rFonts w:ascii="Times New Roman" w:eastAsia="Times New Roman" w:hAnsi="Times New Roman" w:cs="Times New Roman"/>
          <w:color w:val="333333"/>
          <w:sz w:val="24"/>
          <w:szCs w:val="24"/>
          <w:lang w:eastAsia="es-EC"/>
        </w:rPr>
        <w:t xml:space="preserve"> C), la beta y la épsilon, según el tipo de </w:t>
      </w:r>
      <w:r w:rsidRPr="002170E4">
        <w:rPr>
          <w:rFonts w:ascii="Times New Roman" w:eastAsia="Times New Roman" w:hAnsi="Times New Roman" w:cs="Times New Roman"/>
          <w:i/>
          <w:iCs/>
          <w:color w:val="333333"/>
          <w:sz w:val="24"/>
          <w:szCs w:val="24"/>
          <w:lang w:eastAsia="es-EC"/>
        </w:rPr>
        <w:t>C. perfringens</w:t>
      </w:r>
      <w:r w:rsidRPr="002170E4">
        <w:rPr>
          <w:rFonts w:ascii="Times New Roman" w:eastAsia="Times New Roman" w:hAnsi="Times New Roman" w:cs="Times New Roman"/>
          <w:color w:val="333333"/>
          <w:sz w:val="24"/>
          <w:szCs w:val="24"/>
          <w:lang w:eastAsia="es-EC"/>
        </w:rPr>
        <w:t> en cuestión (A, B, C o D). Sin embargo, es el </w:t>
      </w:r>
      <w:r w:rsidRPr="002170E4">
        <w:rPr>
          <w:rFonts w:ascii="Times New Roman" w:eastAsia="Times New Roman" w:hAnsi="Times New Roman" w:cs="Times New Roman"/>
          <w:i/>
          <w:iCs/>
          <w:color w:val="333333"/>
          <w:sz w:val="24"/>
          <w:szCs w:val="24"/>
          <w:lang w:eastAsia="es-EC"/>
        </w:rPr>
        <w:t>C. perfringens</w:t>
      </w:r>
      <w:r w:rsidRPr="002170E4">
        <w:rPr>
          <w:rFonts w:ascii="Times New Roman" w:eastAsia="Times New Roman" w:hAnsi="Times New Roman" w:cs="Times New Roman"/>
          <w:color w:val="333333"/>
          <w:sz w:val="24"/>
          <w:szCs w:val="24"/>
          <w:lang w:eastAsia="es-EC"/>
        </w:rPr>
        <w:t xml:space="preserve"> del tipo A, el principal microorganismo involucrado en la enteritis necrótica, y el cual es altamente ubicuo, prolífico y esporogénico, atributos suficientes para hacerse presente en cualquier sitio donde haya producción avícola. </w:t>
      </w:r>
    </w:p>
    <w:p w:rsidR="001E2348" w:rsidRPr="002170E4" w:rsidRDefault="001E2348" w:rsidP="001E2348">
      <w:pPr>
        <w:shd w:val="clear" w:color="auto" w:fill="FFFFFF"/>
        <w:spacing w:after="0" w:line="360" w:lineRule="auto"/>
        <w:jc w:val="both"/>
        <w:rPr>
          <w:rFonts w:ascii="Times New Roman" w:eastAsia="Times New Roman" w:hAnsi="Times New Roman" w:cs="Times New Roman"/>
          <w:color w:val="333333"/>
          <w:sz w:val="24"/>
          <w:szCs w:val="24"/>
          <w:lang w:eastAsia="es-EC"/>
        </w:rPr>
      </w:pPr>
    </w:p>
    <w:p w:rsidR="00DA4439" w:rsidRPr="00B5194A" w:rsidRDefault="00DA4439" w:rsidP="001E2348">
      <w:pPr>
        <w:shd w:val="clear" w:color="auto" w:fill="FFFFFF"/>
        <w:spacing w:after="0" w:line="360" w:lineRule="auto"/>
        <w:jc w:val="both"/>
        <w:rPr>
          <w:rFonts w:ascii="Times New Roman" w:eastAsia="Times New Roman" w:hAnsi="Times New Roman" w:cs="Times New Roman"/>
          <w:b/>
          <w:i/>
          <w:color w:val="333333"/>
          <w:sz w:val="24"/>
          <w:szCs w:val="24"/>
          <w:lang w:eastAsia="es-EC"/>
        </w:rPr>
      </w:pPr>
      <w:r w:rsidRPr="002170E4">
        <w:rPr>
          <w:rFonts w:ascii="Times New Roman" w:eastAsia="Times New Roman" w:hAnsi="Times New Roman" w:cs="Times New Roman"/>
          <w:color w:val="333333"/>
          <w:sz w:val="24"/>
          <w:szCs w:val="24"/>
          <w:lang w:eastAsia="es-EC"/>
        </w:rPr>
        <w:t xml:space="preserve">A la enteritis necrótica se le conoce también como “necrosis intestinal de las aves” y como entidad patológica, produce erosiones intestinales con destrucción grave de la mucosa intestinal. Con base en su alto grado de morbilidad, las parvadas con enteritis necrótica, en su forma clínica, no solo se ven afectadas con mortalidad, sino muy importantemente en sus parámetros de uniformidad. Sin embargo, la forma subclínica es también de gran impacto para la rentabilidad de las parvadas de pollo de engorde y de postura, ya que una vez afectada la integridad intestinal, se reduce el rendimiento de las aves, aún en ausencia de signos evidentes de morbilidad y mortalidad. </w:t>
      </w:r>
      <w:r w:rsidRPr="00B5194A">
        <w:rPr>
          <w:rFonts w:ascii="Times New Roman" w:eastAsia="Times New Roman" w:hAnsi="Times New Roman" w:cs="Times New Roman"/>
          <w:b/>
          <w:i/>
          <w:color w:val="333333"/>
          <w:sz w:val="24"/>
          <w:szCs w:val="24"/>
          <w:lang w:eastAsia="es-EC"/>
        </w:rPr>
        <w:t>(Navarro, H. 2012)</w:t>
      </w:r>
    </w:p>
    <w:p w:rsidR="00DA4439" w:rsidRPr="002170E4" w:rsidRDefault="00C16428" w:rsidP="009A2B57">
      <w:pPr>
        <w:pStyle w:val="Ttulo4"/>
        <w:rPr>
          <w:rFonts w:eastAsia="Times New Roman" w:cs="Times New Roman"/>
          <w:lang w:eastAsia="es-EC"/>
        </w:rPr>
      </w:pPr>
      <w:r>
        <w:rPr>
          <w:rFonts w:eastAsia="Times New Roman" w:cs="Times New Roman"/>
          <w:lang w:eastAsia="es-EC"/>
        </w:rPr>
        <w:t>3</w:t>
      </w:r>
      <w:r w:rsidR="00DA4439" w:rsidRPr="002170E4">
        <w:rPr>
          <w:rFonts w:eastAsia="Times New Roman" w:cs="Times New Roman"/>
          <w:lang w:eastAsia="es-EC"/>
        </w:rPr>
        <w:t>.7.5.1. Diversos factores </w:t>
      </w:r>
    </w:p>
    <w:p w:rsidR="001E2348" w:rsidRPr="002170E4" w:rsidRDefault="001E2348" w:rsidP="001E2348">
      <w:pPr>
        <w:spacing w:after="0"/>
        <w:rPr>
          <w:rFonts w:ascii="Times New Roman" w:hAnsi="Times New Roman" w:cs="Times New Roman"/>
          <w:lang w:eastAsia="es-EC"/>
        </w:rPr>
      </w:pPr>
    </w:p>
    <w:p w:rsidR="001E2348" w:rsidRPr="002170E4" w:rsidRDefault="00DA4439" w:rsidP="001E2348">
      <w:pPr>
        <w:shd w:val="clear" w:color="auto" w:fill="FFFFFF"/>
        <w:spacing w:after="0" w:line="360" w:lineRule="auto"/>
        <w:jc w:val="both"/>
        <w:rPr>
          <w:rFonts w:ascii="Times New Roman" w:eastAsia="Times New Roman" w:hAnsi="Times New Roman" w:cs="Times New Roman"/>
          <w:color w:val="333333"/>
          <w:sz w:val="24"/>
          <w:szCs w:val="24"/>
          <w:lang w:eastAsia="es-EC"/>
        </w:rPr>
      </w:pPr>
      <w:r w:rsidRPr="002170E4">
        <w:rPr>
          <w:rFonts w:ascii="Times New Roman" w:eastAsia="Times New Roman" w:hAnsi="Times New Roman" w:cs="Times New Roman"/>
          <w:color w:val="333333"/>
          <w:sz w:val="24"/>
          <w:szCs w:val="24"/>
          <w:lang w:eastAsia="es-EC"/>
        </w:rPr>
        <w:t>El </w:t>
      </w:r>
      <w:r w:rsidRPr="002170E4">
        <w:rPr>
          <w:rFonts w:ascii="Times New Roman" w:eastAsia="Times New Roman" w:hAnsi="Times New Roman" w:cs="Times New Roman"/>
          <w:i/>
          <w:iCs/>
          <w:color w:val="333333"/>
          <w:sz w:val="24"/>
          <w:szCs w:val="24"/>
          <w:lang w:eastAsia="es-EC"/>
        </w:rPr>
        <w:t>C. perfringens</w:t>
      </w:r>
      <w:r w:rsidRPr="002170E4">
        <w:rPr>
          <w:rFonts w:ascii="Times New Roman" w:eastAsia="Times New Roman" w:hAnsi="Times New Roman" w:cs="Times New Roman"/>
          <w:color w:val="333333"/>
          <w:sz w:val="24"/>
          <w:szCs w:val="24"/>
          <w:lang w:eastAsia="es-EC"/>
        </w:rPr>
        <w:t> es la principal bacteria anaerobia que habita en el intestino de las aves, que tiene como principales vehículos de transmisión horizontal, el alimento, las excretas y la cama. Si bien la incidencia de enteritis necrótica es factible aún en aves que reciben un antibiótico promotor de crecimiento, esto sugiere que existen otros muy diversos factores que se entrelazan para propiciar ésta entidad patológica. Como ejemplo tenemos como factor coadyuvante la composición del alimento y las prácticas de alimentación. Así, dietas ricas en polisacáridos no amiláceos viscosos de tipo soluble (</w:t>
      </w:r>
      <w:proofErr w:type="spellStart"/>
      <w:r w:rsidRPr="002170E4">
        <w:rPr>
          <w:rFonts w:ascii="Times New Roman" w:eastAsia="Times New Roman" w:hAnsi="Times New Roman" w:cs="Times New Roman"/>
          <w:color w:val="333333"/>
          <w:sz w:val="24"/>
          <w:szCs w:val="24"/>
          <w:lang w:eastAsia="es-EC"/>
        </w:rPr>
        <w:t>PNAv</w:t>
      </w:r>
      <w:proofErr w:type="spellEnd"/>
      <w:r w:rsidRPr="002170E4">
        <w:rPr>
          <w:rFonts w:ascii="Times New Roman" w:eastAsia="Times New Roman" w:hAnsi="Times New Roman" w:cs="Times New Roman"/>
          <w:color w:val="333333"/>
          <w:sz w:val="24"/>
          <w:szCs w:val="24"/>
          <w:lang w:eastAsia="es-EC"/>
        </w:rPr>
        <w:t xml:space="preserve">), como en raciones </w:t>
      </w:r>
      <w:r w:rsidRPr="002170E4">
        <w:rPr>
          <w:rFonts w:ascii="Times New Roman" w:eastAsia="Times New Roman" w:hAnsi="Times New Roman" w:cs="Times New Roman"/>
          <w:color w:val="333333"/>
          <w:sz w:val="24"/>
          <w:szCs w:val="24"/>
          <w:lang w:eastAsia="es-EC"/>
        </w:rPr>
        <w:lastRenderedPageBreak/>
        <w:t xml:space="preserve">altas en trigo, cebada, centeno o avena, forman una capa mucilaginosa lo cual afecta el aprovechamiento de nutrientes, y que a la vez son sustrato para la proliferación bacteriana. </w:t>
      </w:r>
    </w:p>
    <w:p w:rsidR="003B27BB" w:rsidRDefault="00DA4439" w:rsidP="003B27BB">
      <w:pPr>
        <w:shd w:val="clear" w:color="auto" w:fill="FFFFFF"/>
        <w:spacing w:before="100" w:beforeAutospacing="1" w:after="0" w:line="360" w:lineRule="auto"/>
        <w:jc w:val="both"/>
        <w:rPr>
          <w:rFonts w:ascii="Times New Roman" w:eastAsia="Times New Roman" w:hAnsi="Times New Roman" w:cs="Times New Roman"/>
          <w:color w:val="333333"/>
          <w:sz w:val="24"/>
          <w:szCs w:val="24"/>
          <w:lang w:eastAsia="es-EC"/>
        </w:rPr>
      </w:pPr>
      <w:r w:rsidRPr="002170E4">
        <w:rPr>
          <w:rFonts w:ascii="Times New Roman" w:eastAsia="Times New Roman" w:hAnsi="Times New Roman" w:cs="Times New Roman"/>
          <w:color w:val="333333"/>
          <w:sz w:val="24"/>
          <w:szCs w:val="24"/>
          <w:lang w:eastAsia="es-EC"/>
        </w:rPr>
        <w:t>Otro factor nutricional lo representan las proteínas, las cuales al proporcionarse en exceso, o bien provenir estas de fuentes de poca digestibilidad y que al no digerirse en el primer tercio del intestino, alcanzan el intestino grueso donde son degradadas por bacterias el género </w:t>
      </w:r>
      <w:proofErr w:type="spellStart"/>
      <w:r w:rsidRPr="002170E4">
        <w:rPr>
          <w:rFonts w:ascii="Times New Roman" w:eastAsia="Times New Roman" w:hAnsi="Times New Roman" w:cs="Times New Roman"/>
          <w:i/>
          <w:iCs/>
          <w:color w:val="333333"/>
          <w:sz w:val="24"/>
          <w:szCs w:val="24"/>
          <w:lang w:eastAsia="es-EC"/>
        </w:rPr>
        <w:t>Clostridium</w:t>
      </w:r>
      <w:proofErr w:type="spellEnd"/>
      <w:r w:rsidRPr="002170E4">
        <w:rPr>
          <w:rFonts w:ascii="Times New Roman" w:eastAsia="Times New Roman" w:hAnsi="Times New Roman" w:cs="Times New Roman"/>
          <w:i/>
          <w:iCs/>
          <w:color w:val="333333"/>
          <w:sz w:val="24"/>
          <w:szCs w:val="24"/>
          <w:lang w:eastAsia="es-EC"/>
        </w:rPr>
        <w:t xml:space="preserve"> </w:t>
      </w:r>
      <w:proofErr w:type="spellStart"/>
      <w:r w:rsidRPr="002170E4">
        <w:rPr>
          <w:rFonts w:ascii="Times New Roman" w:eastAsia="Times New Roman" w:hAnsi="Times New Roman" w:cs="Times New Roman"/>
          <w:i/>
          <w:iCs/>
          <w:color w:val="333333"/>
          <w:sz w:val="24"/>
          <w:szCs w:val="24"/>
          <w:lang w:eastAsia="es-EC"/>
        </w:rPr>
        <w:t>spp</w:t>
      </w:r>
      <w:proofErr w:type="spellEnd"/>
      <w:r w:rsidRPr="002170E4">
        <w:rPr>
          <w:rFonts w:ascii="Times New Roman" w:eastAsia="Times New Roman" w:hAnsi="Times New Roman" w:cs="Times New Roman"/>
          <w:color w:val="333333"/>
          <w:sz w:val="24"/>
          <w:szCs w:val="24"/>
          <w:lang w:eastAsia="es-EC"/>
        </w:rPr>
        <w:t xml:space="preserve">. Favorecen de nueva cuenta su proliferación. Otro factor de índole nutricional y que está ligado también, es el tamaño de partícula del alimento, en tanto que favorezca o no la función proventricular y de la molleja, los cuales por su actividad de molienda y consecuentemente mejor digestión de la proteína y otros nutrientes, permiten su mejor aprovechamiento, sin contribuir a la proliferación de </w:t>
      </w:r>
      <w:proofErr w:type="spellStart"/>
      <w:r w:rsidRPr="002170E4">
        <w:rPr>
          <w:rFonts w:ascii="Times New Roman" w:eastAsia="Times New Roman" w:hAnsi="Times New Roman" w:cs="Times New Roman"/>
          <w:i/>
          <w:iCs/>
          <w:color w:val="333333"/>
          <w:sz w:val="24"/>
          <w:szCs w:val="24"/>
          <w:lang w:eastAsia="es-EC"/>
        </w:rPr>
        <w:t>Clostridium</w:t>
      </w:r>
      <w:proofErr w:type="spellEnd"/>
      <w:r w:rsidRPr="002170E4">
        <w:rPr>
          <w:rFonts w:ascii="Times New Roman" w:eastAsia="Times New Roman" w:hAnsi="Times New Roman" w:cs="Times New Roman"/>
          <w:i/>
          <w:iCs/>
          <w:color w:val="333333"/>
          <w:sz w:val="24"/>
          <w:szCs w:val="24"/>
          <w:lang w:eastAsia="es-EC"/>
        </w:rPr>
        <w:t> </w:t>
      </w:r>
      <w:proofErr w:type="spellStart"/>
      <w:r w:rsidRPr="002170E4">
        <w:rPr>
          <w:rFonts w:ascii="Times New Roman" w:eastAsia="Times New Roman" w:hAnsi="Times New Roman" w:cs="Times New Roman"/>
          <w:i/>
          <w:iCs/>
          <w:color w:val="333333"/>
          <w:sz w:val="24"/>
          <w:szCs w:val="24"/>
          <w:lang w:eastAsia="es-EC"/>
        </w:rPr>
        <w:t>spp</w:t>
      </w:r>
      <w:proofErr w:type="spellEnd"/>
      <w:r w:rsidRPr="002170E4">
        <w:rPr>
          <w:rFonts w:ascii="Times New Roman" w:eastAsia="Times New Roman" w:hAnsi="Times New Roman" w:cs="Times New Roman"/>
          <w:i/>
          <w:iCs/>
          <w:color w:val="333333"/>
          <w:sz w:val="24"/>
          <w:szCs w:val="24"/>
          <w:lang w:eastAsia="es-EC"/>
        </w:rPr>
        <w:t>.</w:t>
      </w:r>
      <w:r w:rsidRPr="002170E4">
        <w:rPr>
          <w:rFonts w:ascii="Times New Roman" w:eastAsia="Times New Roman" w:hAnsi="Times New Roman" w:cs="Times New Roman"/>
          <w:color w:val="333333"/>
          <w:sz w:val="24"/>
          <w:szCs w:val="24"/>
          <w:lang w:eastAsia="es-EC"/>
        </w:rPr>
        <w:t xml:space="preserve"> u otras bacterias.  Además, a esto se suman factores como la calidad de la cama, el estrés implícito en el rápido desarrollo de pollos y pavos, pues si bien la mayor incidencia de enteritis necrótica se da entre la 3 y 6 semanas de vida, también se detectan problemas desde las 2 semanas. Finalmente se suman también factores como  la presencia de </w:t>
      </w:r>
      <w:proofErr w:type="spellStart"/>
      <w:r w:rsidRPr="002170E4">
        <w:rPr>
          <w:rFonts w:ascii="Times New Roman" w:eastAsia="Times New Roman" w:hAnsi="Times New Roman" w:cs="Times New Roman"/>
          <w:color w:val="333333"/>
          <w:sz w:val="24"/>
          <w:szCs w:val="24"/>
          <w:lang w:eastAsia="es-EC"/>
        </w:rPr>
        <w:t>micotoxinas</w:t>
      </w:r>
      <w:proofErr w:type="spellEnd"/>
      <w:r w:rsidRPr="002170E4">
        <w:rPr>
          <w:rFonts w:ascii="Times New Roman" w:eastAsia="Times New Roman" w:hAnsi="Times New Roman" w:cs="Times New Roman"/>
          <w:color w:val="333333"/>
          <w:sz w:val="24"/>
          <w:szCs w:val="24"/>
          <w:lang w:eastAsia="es-EC"/>
        </w:rPr>
        <w:t xml:space="preserve">, de aminas </w:t>
      </w:r>
      <w:proofErr w:type="spellStart"/>
      <w:r w:rsidRPr="002170E4">
        <w:rPr>
          <w:rFonts w:ascii="Times New Roman" w:eastAsia="Times New Roman" w:hAnsi="Times New Roman" w:cs="Times New Roman"/>
          <w:color w:val="333333"/>
          <w:sz w:val="24"/>
          <w:szCs w:val="24"/>
          <w:lang w:eastAsia="es-EC"/>
        </w:rPr>
        <w:t>biogénicas</w:t>
      </w:r>
      <w:proofErr w:type="spellEnd"/>
      <w:r w:rsidRPr="002170E4">
        <w:rPr>
          <w:rFonts w:ascii="Times New Roman" w:eastAsia="Times New Roman" w:hAnsi="Times New Roman" w:cs="Times New Roman"/>
          <w:color w:val="333333"/>
          <w:sz w:val="24"/>
          <w:szCs w:val="24"/>
          <w:lang w:eastAsia="es-EC"/>
        </w:rPr>
        <w:t xml:space="preserve">, de aceites rancios o aceites quemados. </w:t>
      </w:r>
      <w:r w:rsidRPr="00B5194A">
        <w:rPr>
          <w:rFonts w:ascii="Times New Roman" w:eastAsia="Times New Roman" w:hAnsi="Times New Roman" w:cs="Times New Roman"/>
          <w:b/>
          <w:i/>
          <w:color w:val="333333"/>
          <w:sz w:val="24"/>
          <w:szCs w:val="24"/>
          <w:lang w:eastAsia="es-EC"/>
        </w:rPr>
        <w:t>(Navarro, H. 2012)</w:t>
      </w:r>
    </w:p>
    <w:p w:rsidR="003B27BB" w:rsidRPr="003B27BB" w:rsidRDefault="003B27BB" w:rsidP="00D51AD3">
      <w:pPr>
        <w:shd w:val="clear" w:color="auto" w:fill="FFFFFF"/>
        <w:spacing w:after="0" w:line="360" w:lineRule="auto"/>
        <w:jc w:val="both"/>
        <w:rPr>
          <w:rFonts w:ascii="Times New Roman" w:eastAsia="Times New Roman" w:hAnsi="Times New Roman" w:cs="Times New Roman"/>
          <w:color w:val="333333"/>
          <w:sz w:val="24"/>
          <w:szCs w:val="24"/>
          <w:lang w:eastAsia="es-EC"/>
        </w:rPr>
      </w:pPr>
    </w:p>
    <w:p w:rsidR="00DA4439" w:rsidRPr="002170E4" w:rsidRDefault="00C16428" w:rsidP="001E2348">
      <w:pPr>
        <w:pStyle w:val="Ttulo4"/>
        <w:spacing w:before="0"/>
        <w:rPr>
          <w:rFonts w:eastAsia="Times New Roman" w:cs="Times New Roman"/>
          <w:lang w:eastAsia="es-EC"/>
        </w:rPr>
      </w:pPr>
      <w:r>
        <w:rPr>
          <w:rFonts w:eastAsia="Times New Roman" w:cs="Times New Roman"/>
          <w:lang w:eastAsia="es-EC"/>
        </w:rPr>
        <w:t>3</w:t>
      </w:r>
      <w:r w:rsidR="00DA4439" w:rsidRPr="002170E4">
        <w:rPr>
          <w:rFonts w:eastAsia="Times New Roman" w:cs="Times New Roman"/>
          <w:lang w:eastAsia="es-EC"/>
        </w:rPr>
        <w:t>.7.5.2. Síntomas y lesiones </w:t>
      </w:r>
    </w:p>
    <w:p w:rsidR="001E2348" w:rsidRPr="002170E4" w:rsidRDefault="001E2348" w:rsidP="00F64958">
      <w:pPr>
        <w:spacing w:after="0"/>
        <w:rPr>
          <w:rFonts w:ascii="Times New Roman" w:hAnsi="Times New Roman" w:cs="Times New Roman"/>
          <w:lang w:eastAsia="es-EC"/>
        </w:rPr>
      </w:pPr>
    </w:p>
    <w:p w:rsidR="00DA4439" w:rsidRPr="002170E4" w:rsidRDefault="00DA4439" w:rsidP="00DF0B00">
      <w:pPr>
        <w:shd w:val="clear" w:color="auto" w:fill="FFFFFF"/>
        <w:spacing w:before="100" w:beforeAutospacing="1" w:after="0" w:line="360" w:lineRule="auto"/>
        <w:jc w:val="both"/>
        <w:rPr>
          <w:rFonts w:ascii="Times New Roman" w:eastAsia="Times New Roman" w:hAnsi="Times New Roman" w:cs="Times New Roman"/>
          <w:color w:val="333333"/>
          <w:sz w:val="24"/>
          <w:szCs w:val="24"/>
          <w:lang w:eastAsia="es-EC"/>
        </w:rPr>
      </w:pPr>
      <w:r w:rsidRPr="002170E4">
        <w:rPr>
          <w:rFonts w:ascii="Times New Roman" w:eastAsia="Times New Roman" w:hAnsi="Times New Roman" w:cs="Times New Roman"/>
          <w:color w:val="333333"/>
          <w:sz w:val="24"/>
          <w:szCs w:val="24"/>
          <w:lang w:eastAsia="es-EC"/>
        </w:rPr>
        <w:t xml:space="preserve">La historia clínica de las aves con enteritis necrótica suele ser una repentina depresión y baja en el consumo de alimento, ocasionalmente gran cantidad de fluido traslúcido viscoso, y diarrea de color oscuro. Como en otras entidades patológicas que afectan el bienestar del ave, veremos plumas erizadas, postración, letargo, mayor consumo de agua y camas húmedas, y desde luego un deterioro en la conversión alimenticia. </w:t>
      </w:r>
    </w:p>
    <w:p w:rsidR="00DA4439" w:rsidRPr="002170E4" w:rsidRDefault="00DA4439" w:rsidP="00DF0B00">
      <w:pPr>
        <w:shd w:val="clear" w:color="auto" w:fill="FFFFFF"/>
        <w:spacing w:before="100" w:beforeAutospacing="1" w:after="0" w:line="360" w:lineRule="auto"/>
        <w:jc w:val="both"/>
        <w:rPr>
          <w:rFonts w:ascii="Times New Roman" w:eastAsia="Times New Roman" w:hAnsi="Times New Roman" w:cs="Times New Roman"/>
          <w:color w:val="333333"/>
          <w:sz w:val="24"/>
          <w:szCs w:val="24"/>
          <w:lang w:eastAsia="es-EC"/>
        </w:rPr>
      </w:pPr>
      <w:r w:rsidRPr="002170E4">
        <w:rPr>
          <w:rFonts w:ascii="Times New Roman" w:eastAsia="Times New Roman" w:hAnsi="Times New Roman" w:cs="Times New Roman"/>
          <w:color w:val="333333"/>
          <w:sz w:val="24"/>
          <w:szCs w:val="24"/>
          <w:lang w:eastAsia="es-EC"/>
        </w:rPr>
        <w:t xml:space="preserve">Clínicamente la enteritis necrótica, se determina por la observación de lesiones graves en el intestino que algunos llaman de apariencia de “toalla turca”. En algunos casos de enteritis necrótica se reporta como lesión característica la </w:t>
      </w:r>
      <w:proofErr w:type="spellStart"/>
      <w:r w:rsidRPr="002170E4">
        <w:rPr>
          <w:rFonts w:ascii="Times New Roman" w:eastAsia="Times New Roman" w:hAnsi="Times New Roman" w:cs="Times New Roman"/>
          <w:color w:val="333333"/>
          <w:sz w:val="24"/>
          <w:szCs w:val="24"/>
          <w:lang w:eastAsia="es-EC"/>
        </w:rPr>
        <w:t>colangio</w:t>
      </w:r>
      <w:proofErr w:type="spellEnd"/>
      <w:r w:rsidRPr="002170E4">
        <w:rPr>
          <w:rFonts w:ascii="Times New Roman" w:eastAsia="Times New Roman" w:hAnsi="Times New Roman" w:cs="Times New Roman"/>
          <w:color w:val="333333"/>
          <w:sz w:val="24"/>
          <w:szCs w:val="24"/>
          <w:lang w:eastAsia="es-EC"/>
        </w:rPr>
        <w:t xml:space="preserve">-hepatitis, pero esta no está presente en todos los casos clínicos. </w:t>
      </w:r>
    </w:p>
    <w:p w:rsidR="00DA4439" w:rsidRPr="002170E4" w:rsidRDefault="00DA4439" w:rsidP="001E2348">
      <w:pPr>
        <w:shd w:val="clear" w:color="auto" w:fill="FFFFFF"/>
        <w:spacing w:after="0" w:line="360" w:lineRule="auto"/>
        <w:jc w:val="both"/>
        <w:rPr>
          <w:rFonts w:ascii="Times New Roman" w:hAnsi="Times New Roman" w:cs="Times New Roman"/>
          <w:bCs/>
          <w:color w:val="000000"/>
          <w:sz w:val="24"/>
          <w:szCs w:val="24"/>
          <w:lang w:val="es-EC"/>
        </w:rPr>
      </w:pPr>
      <w:r w:rsidRPr="002170E4">
        <w:rPr>
          <w:rFonts w:ascii="Times New Roman" w:eastAsia="Times New Roman" w:hAnsi="Times New Roman" w:cs="Times New Roman"/>
          <w:color w:val="333333"/>
          <w:sz w:val="24"/>
          <w:szCs w:val="24"/>
          <w:lang w:eastAsia="es-EC"/>
        </w:rPr>
        <w:lastRenderedPageBreak/>
        <w:t xml:space="preserve">Son distintas a las lesiones por </w:t>
      </w:r>
      <w:proofErr w:type="spellStart"/>
      <w:r w:rsidRPr="002170E4">
        <w:rPr>
          <w:rFonts w:ascii="Times New Roman" w:eastAsia="Times New Roman" w:hAnsi="Times New Roman" w:cs="Times New Roman"/>
          <w:color w:val="333333"/>
          <w:sz w:val="24"/>
          <w:szCs w:val="24"/>
          <w:lang w:eastAsia="es-EC"/>
        </w:rPr>
        <w:t>coccidiosis</w:t>
      </w:r>
      <w:proofErr w:type="spellEnd"/>
      <w:r w:rsidRPr="002170E4">
        <w:rPr>
          <w:rFonts w:ascii="Times New Roman" w:eastAsia="Times New Roman" w:hAnsi="Times New Roman" w:cs="Times New Roman"/>
          <w:color w:val="333333"/>
          <w:sz w:val="24"/>
          <w:szCs w:val="24"/>
          <w:lang w:eastAsia="es-EC"/>
        </w:rPr>
        <w:t xml:space="preserve">, donde se observan los nidos de </w:t>
      </w:r>
      <w:proofErr w:type="spellStart"/>
      <w:r w:rsidRPr="002170E4">
        <w:rPr>
          <w:rFonts w:ascii="Times New Roman" w:eastAsia="Times New Roman" w:hAnsi="Times New Roman" w:cs="Times New Roman"/>
          <w:color w:val="333333"/>
          <w:sz w:val="24"/>
          <w:szCs w:val="24"/>
          <w:lang w:eastAsia="es-EC"/>
        </w:rPr>
        <w:t>esquizontes</w:t>
      </w:r>
      <w:proofErr w:type="spellEnd"/>
      <w:r w:rsidRPr="002170E4">
        <w:rPr>
          <w:rFonts w:ascii="Times New Roman" w:eastAsia="Times New Roman" w:hAnsi="Times New Roman" w:cs="Times New Roman"/>
          <w:color w:val="333333"/>
          <w:sz w:val="24"/>
          <w:szCs w:val="24"/>
          <w:lang w:eastAsia="es-EC"/>
        </w:rPr>
        <w:t xml:space="preserve">, y que por raspado intestinal se logra la observación al microscopio de los </w:t>
      </w:r>
      <w:proofErr w:type="spellStart"/>
      <w:r w:rsidRPr="002170E4">
        <w:rPr>
          <w:rFonts w:ascii="Times New Roman" w:eastAsia="Times New Roman" w:hAnsi="Times New Roman" w:cs="Times New Roman"/>
          <w:color w:val="333333"/>
          <w:sz w:val="24"/>
          <w:szCs w:val="24"/>
          <w:lang w:eastAsia="es-EC"/>
        </w:rPr>
        <w:t>oocistos</w:t>
      </w:r>
      <w:proofErr w:type="spellEnd"/>
      <w:r w:rsidRPr="002170E4">
        <w:rPr>
          <w:rFonts w:ascii="Times New Roman" w:eastAsia="Times New Roman" w:hAnsi="Times New Roman" w:cs="Times New Roman"/>
          <w:color w:val="333333"/>
          <w:sz w:val="24"/>
          <w:szCs w:val="24"/>
          <w:lang w:eastAsia="es-EC"/>
        </w:rPr>
        <w:t xml:space="preserve"> y su identificación. </w:t>
      </w:r>
      <w:r w:rsidRPr="00B5194A">
        <w:rPr>
          <w:rFonts w:ascii="Times New Roman" w:eastAsia="Times New Roman" w:hAnsi="Times New Roman" w:cs="Times New Roman"/>
          <w:b/>
          <w:i/>
          <w:color w:val="333333"/>
          <w:sz w:val="24"/>
          <w:szCs w:val="24"/>
          <w:lang w:eastAsia="es-EC"/>
        </w:rPr>
        <w:t>(Navarro, H. 2012)</w:t>
      </w:r>
    </w:p>
    <w:p w:rsidR="008609C2" w:rsidRDefault="008609C2" w:rsidP="00FF54B6">
      <w:pPr>
        <w:pStyle w:val="Ttulo2"/>
        <w:rPr>
          <w:color w:val="000000"/>
          <w:lang w:val="es-EC"/>
        </w:rPr>
      </w:pPr>
      <w:bookmarkStart w:id="47" w:name="_Toc469238054"/>
    </w:p>
    <w:p w:rsidR="00DA4439" w:rsidRDefault="00C16428" w:rsidP="00FF54B6">
      <w:pPr>
        <w:pStyle w:val="Ttulo2"/>
      </w:pPr>
      <w:r>
        <w:rPr>
          <w:color w:val="000000"/>
          <w:lang w:val="es-EC"/>
        </w:rPr>
        <w:t>3</w:t>
      </w:r>
      <w:r w:rsidR="00DA4439" w:rsidRPr="002170E4">
        <w:rPr>
          <w:color w:val="000000"/>
          <w:lang w:val="es-EC"/>
        </w:rPr>
        <w:t>.8.</w:t>
      </w:r>
      <w:r w:rsidR="00DA4439" w:rsidRPr="002170E4">
        <w:t xml:space="preserve"> REQUERIMIENTOS DE LOS POLLOS DE CARNE</w:t>
      </w:r>
      <w:bookmarkEnd w:id="47"/>
    </w:p>
    <w:p w:rsidR="00FD430D" w:rsidRPr="002170E4" w:rsidRDefault="00FD430D" w:rsidP="00FF54B6">
      <w:pPr>
        <w:pStyle w:val="Ttulo2"/>
      </w:pPr>
    </w:p>
    <w:p w:rsidR="00DA4439" w:rsidRPr="002170E4" w:rsidRDefault="00DA4439" w:rsidP="00DF0B00">
      <w:pPr>
        <w:pStyle w:val="Textoindependienteprimerasangra"/>
        <w:spacing w:after="0" w:line="360" w:lineRule="auto"/>
        <w:ind w:firstLine="0"/>
        <w:jc w:val="both"/>
        <w:rPr>
          <w:rFonts w:ascii="Times New Roman" w:hAnsi="Times New Roman" w:cs="Times New Roman"/>
          <w:sz w:val="24"/>
          <w:szCs w:val="24"/>
          <w:lang w:eastAsia="es-ES"/>
        </w:rPr>
      </w:pPr>
      <w:r w:rsidRPr="002170E4">
        <w:rPr>
          <w:rFonts w:ascii="Times New Roman" w:hAnsi="Times New Roman" w:cs="Times New Roman"/>
          <w:sz w:val="24"/>
          <w:szCs w:val="24"/>
          <w:lang w:eastAsia="es-ES"/>
        </w:rPr>
        <w:t xml:space="preserve">Con respecto a las necesidades proteicas, menciona que las raciones para los cobb 500 contienen de 22 a 24 % de proteína bruta. Recomienda proporcionar niveles de 23 a 20 de proteína para las fases de iniciación y acabado de los pollos parrilleros. </w:t>
      </w:r>
      <w:r w:rsidRPr="0060186C">
        <w:rPr>
          <w:rFonts w:ascii="Times New Roman" w:hAnsi="Times New Roman" w:cs="Times New Roman"/>
          <w:b/>
          <w:i/>
          <w:sz w:val="24"/>
          <w:szCs w:val="24"/>
          <w:lang w:eastAsia="es-ES"/>
        </w:rPr>
        <w:t>(Murillo, 2008)</w:t>
      </w:r>
    </w:p>
    <w:p w:rsidR="001E2348" w:rsidRPr="002170E4" w:rsidRDefault="001E2348" w:rsidP="00DF0B00">
      <w:pPr>
        <w:pStyle w:val="Textoindependienteprimerasangra"/>
        <w:spacing w:after="0" w:line="360" w:lineRule="auto"/>
        <w:ind w:firstLine="0"/>
        <w:jc w:val="both"/>
        <w:rPr>
          <w:rFonts w:ascii="Times New Roman" w:hAnsi="Times New Roman" w:cs="Times New Roman"/>
          <w:sz w:val="24"/>
          <w:szCs w:val="24"/>
          <w:lang w:eastAsia="es-ES"/>
        </w:rPr>
      </w:pPr>
    </w:p>
    <w:p w:rsidR="00DA4439" w:rsidRDefault="00DA4439" w:rsidP="00DF0B00">
      <w:pPr>
        <w:pStyle w:val="Textoindependienteprimerasangra"/>
        <w:spacing w:after="0" w:line="360" w:lineRule="auto"/>
        <w:ind w:firstLine="0"/>
        <w:jc w:val="both"/>
        <w:rPr>
          <w:rFonts w:ascii="Times New Roman" w:hAnsi="Times New Roman" w:cs="Times New Roman"/>
          <w:sz w:val="24"/>
          <w:szCs w:val="24"/>
          <w:lang w:eastAsia="es-ES"/>
        </w:rPr>
      </w:pPr>
      <w:r w:rsidRPr="002170E4">
        <w:rPr>
          <w:rFonts w:ascii="Times New Roman" w:hAnsi="Times New Roman" w:cs="Times New Roman"/>
          <w:sz w:val="24"/>
          <w:szCs w:val="24"/>
          <w:lang w:eastAsia="es-ES"/>
        </w:rPr>
        <w:t>Los requerimientos nutricionales para los pollos parrilleros se encuentran en el siguiente cuadro.</w:t>
      </w:r>
    </w:p>
    <w:p w:rsidR="00034310" w:rsidRPr="002170E4" w:rsidRDefault="00034310" w:rsidP="00DF0B00">
      <w:pPr>
        <w:pStyle w:val="Textoindependienteprimerasangra"/>
        <w:spacing w:after="0" w:line="360" w:lineRule="auto"/>
        <w:ind w:firstLine="0"/>
        <w:jc w:val="both"/>
        <w:rPr>
          <w:rFonts w:ascii="Times New Roman" w:hAnsi="Times New Roman" w:cs="Times New Roman"/>
          <w:sz w:val="24"/>
          <w:szCs w:val="24"/>
          <w:lang w:eastAsia="es-ES"/>
        </w:rPr>
      </w:pPr>
    </w:p>
    <w:p w:rsidR="00DA4439" w:rsidRPr="002170E4" w:rsidRDefault="00DA4439" w:rsidP="00DF0B00">
      <w:pPr>
        <w:pStyle w:val="Textoindependienteprimerasangra"/>
        <w:spacing w:after="0" w:line="360" w:lineRule="auto"/>
        <w:ind w:firstLine="0"/>
        <w:jc w:val="both"/>
        <w:rPr>
          <w:rFonts w:ascii="Times New Roman" w:hAnsi="Times New Roman" w:cs="Times New Roman"/>
          <w:b/>
          <w:sz w:val="24"/>
          <w:szCs w:val="24"/>
          <w:lang w:eastAsia="es-ES"/>
        </w:rPr>
      </w:pPr>
      <w:r w:rsidRPr="002170E4">
        <w:rPr>
          <w:rFonts w:ascii="Times New Roman" w:hAnsi="Times New Roman" w:cs="Times New Roman"/>
          <w:b/>
          <w:sz w:val="24"/>
          <w:szCs w:val="24"/>
          <w:lang w:eastAsia="es-ES"/>
        </w:rPr>
        <w:t xml:space="preserve">Cuadro </w:t>
      </w:r>
      <w:r w:rsidR="005063BE" w:rsidRPr="002170E4">
        <w:rPr>
          <w:rFonts w:ascii="Times New Roman" w:hAnsi="Times New Roman" w:cs="Times New Roman"/>
          <w:b/>
          <w:sz w:val="24"/>
          <w:szCs w:val="24"/>
        </w:rPr>
        <w:t>N°</w:t>
      </w:r>
      <w:r w:rsidR="005063BE">
        <w:rPr>
          <w:rFonts w:ascii="Times New Roman" w:hAnsi="Times New Roman" w:cs="Times New Roman"/>
          <w:b/>
          <w:sz w:val="24"/>
          <w:szCs w:val="24"/>
        </w:rPr>
        <w:t xml:space="preserve"> </w:t>
      </w:r>
      <w:r w:rsidRPr="002170E4">
        <w:rPr>
          <w:rFonts w:ascii="Times New Roman" w:hAnsi="Times New Roman" w:cs="Times New Roman"/>
          <w:b/>
          <w:sz w:val="24"/>
          <w:szCs w:val="24"/>
          <w:lang w:eastAsia="es-ES"/>
        </w:rPr>
        <w:t>3.  Requerimientos nutricionales de pollos cobb 500</w:t>
      </w:r>
    </w:p>
    <w:tbl>
      <w:tblPr>
        <w:tblStyle w:val="Tablanormal11"/>
        <w:tblW w:w="8224" w:type="dxa"/>
        <w:tblLook w:val="04A0" w:firstRow="1" w:lastRow="0" w:firstColumn="1" w:lastColumn="0" w:noHBand="0" w:noVBand="1"/>
      </w:tblPr>
      <w:tblGrid>
        <w:gridCol w:w="2680"/>
        <w:gridCol w:w="1293"/>
        <w:gridCol w:w="1735"/>
        <w:gridCol w:w="1255"/>
        <w:gridCol w:w="1261"/>
      </w:tblGrid>
      <w:tr w:rsidR="00DA4439" w:rsidRPr="002170E4" w:rsidTr="001E2348">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80" w:type="dxa"/>
          </w:tcPr>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eastAsia="es-ES"/>
              </w:rPr>
            </w:pPr>
          </w:p>
        </w:tc>
        <w:tc>
          <w:tcPr>
            <w:tcW w:w="1293" w:type="dxa"/>
          </w:tcPr>
          <w:p w:rsidR="00DA4439" w:rsidRPr="002170E4" w:rsidRDefault="00DA4439" w:rsidP="00DF0B00">
            <w:pPr>
              <w:pStyle w:val="Textoindependienteprimerasangra"/>
              <w:spacing w:after="0" w:line="36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Iniciador</w:t>
            </w:r>
          </w:p>
        </w:tc>
        <w:tc>
          <w:tcPr>
            <w:tcW w:w="1735" w:type="dxa"/>
          </w:tcPr>
          <w:p w:rsidR="00DA4439" w:rsidRPr="002170E4" w:rsidRDefault="00DA4439" w:rsidP="00DF0B00">
            <w:pPr>
              <w:pStyle w:val="Textoindependienteprimerasangra"/>
              <w:spacing w:after="0" w:line="36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Crecimiento</w:t>
            </w:r>
          </w:p>
        </w:tc>
        <w:tc>
          <w:tcPr>
            <w:tcW w:w="1255" w:type="dxa"/>
          </w:tcPr>
          <w:p w:rsidR="00DA4439" w:rsidRPr="002170E4" w:rsidRDefault="00043454" w:rsidP="00DF0B00">
            <w:pPr>
              <w:pStyle w:val="Textoindependienteprimerasangra"/>
              <w:spacing w:after="0" w:line="36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lang w:eastAsia="es-ES"/>
              </w:rPr>
            </w:pPr>
            <w:r>
              <w:rPr>
                <w:rFonts w:ascii="Times New Roman" w:hAnsi="Times New Roman" w:cs="Times New Roman"/>
                <w:sz w:val="20"/>
                <w:szCs w:val="24"/>
                <w:lang w:eastAsia="es-ES"/>
              </w:rPr>
              <w:t xml:space="preserve">Retiro </w:t>
            </w:r>
            <w:r w:rsidR="00DA4439" w:rsidRPr="002170E4">
              <w:rPr>
                <w:rFonts w:ascii="Times New Roman" w:hAnsi="Times New Roman" w:cs="Times New Roman"/>
                <w:sz w:val="20"/>
                <w:szCs w:val="24"/>
                <w:lang w:eastAsia="es-ES"/>
              </w:rPr>
              <w:t>l</w:t>
            </w:r>
          </w:p>
        </w:tc>
        <w:tc>
          <w:tcPr>
            <w:tcW w:w="1261" w:type="dxa"/>
          </w:tcPr>
          <w:p w:rsidR="00DA4439" w:rsidRPr="002170E4" w:rsidRDefault="00DA4439" w:rsidP="00DF0B00">
            <w:pPr>
              <w:pStyle w:val="Textoindependienteprimerasangra"/>
              <w:spacing w:after="0" w:line="36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Retiro ll</w:t>
            </w:r>
          </w:p>
        </w:tc>
      </w:tr>
      <w:tr w:rsidR="00DA4439" w:rsidRPr="002170E4" w:rsidTr="001E234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680" w:type="dxa"/>
          </w:tcPr>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Proteína Cruda,</w:t>
            </w:r>
            <w:r w:rsidR="002F6671">
              <w:rPr>
                <w:rFonts w:ascii="Times New Roman" w:hAnsi="Times New Roman" w:cs="Times New Roman"/>
                <w:sz w:val="20"/>
                <w:szCs w:val="24"/>
                <w:lang w:eastAsia="es-ES"/>
              </w:rPr>
              <w:t xml:space="preserve"> </w:t>
            </w:r>
            <w:r w:rsidRPr="002170E4">
              <w:rPr>
                <w:rFonts w:ascii="Times New Roman" w:hAnsi="Times New Roman" w:cs="Times New Roman"/>
                <w:sz w:val="20"/>
                <w:szCs w:val="24"/>
                <w:lang w:eastAsia="es-ES"/>
              </w:rPr>
              <w:t>%</w:t>
            </w:r>
          </w:p>
        </w:tc>
        <w:tc>
          <w:tcPr>
            <w:tcW w:w="1293"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20,0</w:t>
            </w:r>
          </w:p>
        </w:tc>
        <w:tc>
          <w:tcPr>
            <w:tcW w:w="1735"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20,0</w:t>
            </w:r>
          </w:p>
        </w:tc>
        <w:tc>
          <w:tcPr>
            <w:tcW w:w="1255"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18,5</w:t>
            </w:r>
          </w:p>
        </w:tc>
        <w:tc>
          <w:tcPr>
            <w:tcW w:w="1261"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18,0</w:t>
            </w:r>
          </w:p>
        </w:tc>
      </w:tr>
      <w:tr w:rsidR="00DA4439" w:rsidRPr="002170E4" w:rsidTr="001E2348">
        <w:trPr>
          <w:trHeight w:val="1480"/>
        </w:trPr>
        <w:tc>
          <w:tcPr>
            <w:cnfStyle w:val="001000000000" w:firstRow="0" w:lastRow="0" w:firstColumn="1" w:lastColumn="0" w:oddVBand="0" w:evenVBand="0" w:oddHBand="0" w:evenHBand="0" w:firstRowFirstColumn="0" w:firstRowLastColumn="0" w:lastRowFirstColumn="0" w:lastRowLastColumn="0"/>
            <w:tcW w:w="2680" w:type="dxa"/>
          </w:tcPr>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Energía</w:t>
            </w:r>
          </w:p>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val="en-US" w:eastAsia="es-ES"/>
              </w:rPr>
            </w:pPr>
            <w:r w:rsidRPr="002170E4">
              <w:rPr>
                <w:rFonts w:ascii="Times New Roman" w:hAnsi="Times New Roman" w:cs="Times New Roman"/>
                <w:sz w:val="20"/>
                <w:szCs w:val="24"/>
                <w:lang w:val="en-US" w:eastAsia="es-ES"/>
              </w:rPr>
              <w:t xml:space="preserve"> </w:t>
            </w:r>
            <w:proofErr w:type="spellStart"/>
            <w:r w:rsidRPr="002170E4">
              <w:rPr>
                <w:rFonts w:ascii="Times New Roman" w:hAnsi="Times New Roman" w:cs="Times New Roman"/>
                <w:sz w:val="20"/>
                <w:szCs w:val="24"/>
                <w:lang w:val="en-US" w:eastAsia="es-ES"/>
              </w:rPr>
              <w:t>Metabolizable:mj</w:t>
            </w:r>
            <w:proofErr w:type="spellEnd"/>
            <w:r w:rsidRPr="002170E4">
              <w:rPr>
                <w:rFonts w:ascii="Times New Roman" w:hAnsi="Times New Roman" w:cs="Times New Roman"/>
                <w:sz w:val="20"/>
                <w:szCs w:val="24"/>
                <w:lang w:val="en-US" w:eastAsia="es-ES"/>
              </w:rPr>
              <w:t>/kg</w:t>
            </w:r>
          </w:p>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val="en-US" w:eastAsia="es-ES"/>
              </w:rPr>
            </w:pPr>
            <w:r w:rsidRPr="002170E4">
              <w:rPr>
                <w:rFonts w:ascii="Times New Roman" w:hAnsi="Times New Roman" w:cs="Times New Roman"/>
                <w:sz w:val="20"/>
                <w:szCs w:val="24"/>
                <w:lang w:val="en-US" w:eastAsia="es-ES"/>
              </w:rPr>
              <w:t>Kcal./kg</w:t>
            </w:r>
          </w:p>
        </w:tc>
        <w:tc>
          <w:tcPr>
            <w:tcW w:w="1293"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11,76</w:t>
            </w:r>
          </w:p>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2.800</w:t>
            </w:r>
          </w:p>
        </w:tc>
        <w:tc>
          <w:tcPr>
            <w:tcW w:w="1735"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13,4</w:t>
            </w:r>
          </w:p>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3.200</w:t>
            </w:r>
          </w:p>
        </w:tc>
        <w:tc>
          <w:tcPr>
            <w:tcW w:w="1255"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13,4</w:t>
            </w:r>
          </w:p>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3.200</w:t>
            </w:r>
          </w:p>
        </w:tc>
        <w:tc>
          <w:tcPr>
            <w:tcW w:w="1261"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13,4</w:t>
            </w:r>
          </w:p>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3.200</w:t>
            </w:r>
          </w:p>
        </w:tc>
      </w:tr>
      <w:tr w:rsidR="00DA4439" w:rsidRPr="002170E4" w:rsidTr="001E2348">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680" w:type="dxa"/>
          </w:tcPr>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eastAsia="es-ES"/>
              </w:rPr>
            </w:pPr>
            <w:proofErr w:type="spellStart"/>
            <w:r w:rsidRPr="002170E4">
              <w:rPr>
                <w:rFonts w:ascii="Times New Roman" w:hAnsi="Times New Roman" w:cs="Times New Roman"/>
                <w:sz w:val="20"/>
                <w:szCs w:val="24"/>
                <w:lang w:eastAsia="es-ES"/>
              </w:rPr>
              <w:t>Relac.Caloria</w:t>
            </w:r>
            <w:proofErr w:type="spellEnd"/>
            <w:r w:rsidRPr="002170E4">
              <w:rPr>
                <w:rFonts w:ascii="Times New Roman" w:hAnsi="Times New Roman" w:cs="Times New Roman"/>
                <w:sz w:val="20"/>
                <w:szCs w:val="24"/>
                <w:lang w:eastAsia="es-ES"/>
              </w:rPr>
              <w:t>: Proteína</w:t>
            </w:r>
          </w:p>
        </w:tc>
        <w:tc>
          <w:tcPr>
            <w:tcW w:w="1293"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140</w:t>
            </w:r>
          </w:p>
        </w:tc>
        <w:tc>
          <w:tcPr>
            <w:tcW w:w="1735"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160</w:t>
            </w:r>
          </w:p>
        </w:tc>
        <w:tc>
          <w:tcPr>
            <w:tcW w:w="1255"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173</w:t>
            </w:r>
          </w:p>
        </w:tc>
        <w:tc>
          <w:tcPr>
            <w:tcW w:w="1261"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178</w:t>
            </w:r>
          </w:p>
        </w:tc>
      </w:tr>
      <w:tr w:rsidR="00DA4439" w:rsidRPr="002170E4" w:rsidTr="001E2348">
        <w:trPr>
          <w:trHeight w:val="487"/>
        </w:trPr>
        <w:tc>
          <w:tcPr>
            <w:cnfStyle w:val="001000000000" w:firstRow="0" w:lastRow="0" w:firstColumn="1" w:lastColumn="0" w:oddVBand="0" w:evenVBand="0" w:oddHBand="0" w:evenHBand="0" w:firstRowFirstColumn="0" w:firstRowLastColumn="0" w:lastRowFirstColumn="0" w:lastRowLastColumn="0"/>
            <w:tcW w:w="2680" w:type="dxa"/>
          </w:tcPr>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Grasa Cruda,%</w:t>
            </w:r>
          </w:p>
        </w:tc>
        <w:tc>
          <w:tcPr>
            <w:tcW w:w="1293"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5,0-7,0</w:t>
            </w:r>
          </w:p>
        </w:tc>
        <w:tc>
          <w:tcPr>
            <w:tcW w:w="1735"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5,0-7,0</w:t>
            </w:r>
          </w:p>
        </w:tc>
        <w:tc>
          <w:tcPr>
            <w:tcW w:w="1255"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5,0-7,0</w:t>
            </w:r>
          </w:p>
        </w:tc>
        <w:tc>
          <w:tcPr>
            <w:tcW w:w="1261"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5,0-7,0</w:t>
            </w:r>
          </w:p>
        </w:tc>
      </w:tr>
      <w:tr w:rsidR="00DA4439" w:rsidRPr="002170E4" w:rsidTr="001E234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680" w:type="dxa"/>
          </w:tcPr>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Ácido Linoleico,%</w:t>
            </w:r>
          </w:p>
        </w:tc>
        <w:tc>
          <w:tcPr>
            <w:tcW w:w="1293"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1,0</w:t>
            </w:r>
          </w:p>
        </w:tc>
        <w:tc>
          <w:tcPr>
            <w:tcW w:w="1735"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1,0</w:t>
            </w:r>
          </w:p>
        </w:tc>
        <w:tc>
          <w:tcPr>
            <w:tcW w:w="1255"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1,0</w:t>
            </w:r>
          </w:p>
        </w:tc>
        <w:tc>
          <w:tcPr>
            <w:tcW w:w="1261" w:type="dxa"/>
          </w:tcPr>
          <w:p w:rsidR="00DA4439" w:rsidRPr="002170E4" w:rsidRDefault="00DA4439" w:rsidP="00DF0B00">
            <w:pPr>
              <w:pStyle w:val="Textoindependienteprimerasangra"/>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1,0</w:t>
            </w:r>
          </w:p>
        </w:tc>
      </w:tr>
      <w:tr w:rsidR="00DA4439" w:rsidRPr="002170E4" w:rsidTr="001E2348">
        <w:trPr>
          <w:trHeight w:val="500"/>
        </w:trPr>
        <w:tc>
          <w:tcPr>
            <w:cnfStyle w:val="001000000000" w:firstRow="0" w:lastRow="0" w:firstColumn="1" w:lastColumn="0" w:oddVBand="0" w:evenVBand="0" w:oddHBand="0" w:evenHBand="0" w:firstRowFirstColumn="0" w:firstRowLastColumn="0" w:lastRowFirstColumn="0" w:lastRowLastColumn="0"/>
            <w:tcW w:w="2680" w:type="dxa"/>
          </w:tcPr>
          <w:p w:rsidR="00DA4439" w:rsidRPr="002170E4" w:rsidRDefault="00DA4439" w:rsidP="00DF0B00">
            <w:pPr>
              <w:pStyle w:val="Textoindependienteprimerasangra"/>
              <w:spacing w:after="0" w:line="360" w:lineRule="auto"/>
              <w:ind w:firstLine="0"/>
              <w:jc w:val="both"/>
              <w:rPr>
                <w:rFonts w:ascii="Times New Roman" w:hAnsi="Times New Roman" w:cs="Times New Roman"/>
                <w:b w:val="0"/>
                <w:sz w:val="20"/>
                <w:szCs w:val="24"/>
                <w:lang w:eastAsia="es-ES"/>
              </w:rPr>
            </w:pPr>
            <w:r w:rsidRPr="002170E4">
              <w:rPr>
                <w:rFonts w:ascii="Times New Roman" w:hAnsi="Times New Roman" w:cs="Times New Roman"/>
                <w:sz w:val="20"/>
                <w:szCs w:val="24"/>
                <w:lang w:eastAsia="es-ES"/>
              </w:rPr>
              <w:t>Antioxidante(mg./kg)</w:t>
            </w:r>
          </w:p>
        </w:tc>
        <w:tc>
          <w:tcPr>
            <w:tcW w:w="1293"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120</w:t>
            </w:r>
          </w:p>
        </w:tc>
        <w:tc>
          <w:tcPr>
            <w:tcW w:w="1735"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120</w:t>
            </w:r>
          </w:p>
        </w:tc>
        <w:tc>
          <w:tcPr>
            <w:tcW w:w="1255"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lang w:eastAsia="es-ES"/>
              </w:rPr>
            </w:pPr>
            <w:r w:rsidRPr="002170E4">
              <w:rPr>
                <w:rFonts w:ascii="Times New Roman" w:hAnsi="Times New Roman" w:cs="Times New Roman"/>
                <w:sz w:val="20"/>
                <w:szCs w:val="24"/>
                <w:lang w:eastAsia="es-ES"/>
              </w:rPr>
              <w:t>120</w:t>
            </w:r>
          </w:p>
        </w:tc>
        <w:tc>
          <w:tcPr>
            <w:tcW w:w="1261" w:type="dxa"/>
          </w:tcPr>
          <w:p w:rsidR="00DA4439" w:rsidRPr="002170E4" w:rsidRDefault="00DA4439" w:rsidP="00DF0B00">
            <w:pPr>
              <w:pStyle w:val="Textoindependienteprimerasangra"/>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S"/>
              </w:rPr>
            </w:pPr>
            <w:r w:rsidRPr="002170E4">
              <w:rPr>
                <w:rFonts w:ascii="Times New Roman" w:hAnsi="Times New Roman" w:cs="Times New Roman"/>
                <w:sz w:val="20"/>
                <w:szCs w:val="24"/>
                <w:lang w:eastAsia="es-ES"/>
              </w:rPr>
              <w:t>120</w:t>
            </w:r>
          </w:p>
        </w:tc>
      </w:tr>
    </w:tbl>
    <w:p w:rsidR="00DA4439" w:rsidRPr="002170E4" w:rsidRDefault="00DA4439" w:rsidP="00DF0B00">
      <w:pPr>
        <w:pStyle w:val="Textoindependienteprimerasangra"/>
        <w:spacing w:after="0" w:line="360" w:lineRule="auto"/>
        <w:ind w:firstLine="0"/>
        <w:jc w:val="both"/>
        <w:rPr>
          <w:rFonts w:ascii="Times New Roman" w:hAnsi="Times New Roman" w:cs="Times New Roman"/>
          <w:b/>
          <w:i/>
          <w:sz w:val="20"/>
          <w:szCs w:val="24"/>
          <w:lang w:eastAsia="es-ES"/>
        </w:rPr>
      </w:pPr>
      <w:r w:rsidRPr="002170E4">
        <w:rPr>
          <w:rFonts w:ascii="Times New Roman" w:hAnsi="Times New Roman" w:cs="Times New Roman"/>
          <w:b/>
          <w:i/>
          <w:sz w:val="20"/>
          <w:szCs w:val="24"/>
          <w:lang w:eastAsia="es-ES"/>
        </w:rPr>
        <w:t xml:space="preserve">Fuente: </w:t>
      </w:r>
      <w:r w:rsidRPr="002170E4">
        <w:rPr>
          <w:rFonts w:ascii="Times New Roman" w:hAnsi="Times New Roman" w:cs="Times New Roman"/>
          <w:i/>
          <w:sz w:val="20"/>
          <w:szCs w:val="24"/>
          <w:lang w:eastAsia="es-ES"/>
        </w:rPr>
        <w:t>AGRODISA (2006)</w:t>
      </w:r>
    </w:p>
    <w:p w:rsidR="00DA4439" w:rsidRPr="002170E4" w:rsidRDefault="00DA4439" w:rsidP="00DF0B00">
      <w:pPr>
        <w:pStyle w:val="Textoindependienteprimerasangra"/>
        <w:spacing w:after="0" w:line="360" w:lineRule="auto"/>
        <w:ind w:firstLine="0"/>
        <w:jc w:val="both"/>
        <w:rPr>
          <w:rFonts w:ascii="Times New Roman" w:hAnsi="Times New Roman" w:cs="Times New Roman"/>
          <w:sz w:val="24"/>
          <w:szCs w:val="24"/>
          <w:lang w:eastAsia="es-ES"/>
        </w:rPr>
      </w:pPr>
      <w:r w:rsidRPr="002170E4">
        <w:rPr>
          <w:rFonts w:ascii="Times New Roman" w:hAnsi="Times New Roman" w:cs="Times New Roman"/>
          <w:sz w:val="24"/>
          <w:szCs w:val="24"/>
          <w:lang w:eastAsia="es-ES"/>
        </w:rPr>
        <w:t>Es conveniente seguir los siguientes pasos para una alimentación eficiente.</w:t>
      </w:r>
    </w:p>
    <w:p w:rsidR="00DA4439" w:rsidRPr="002170E4" w:rsidRDefault="00DA4439" w:rsidP="008469BB">
      <w:pPr>
        <w:pStyle w:val="Textoindependienteprimerasangra"/>
        <w:numPr>
          <w:ilvl w:val="0"/>
          <w:numId w:val="26"/>
        </w:numPr>
        <w:spacing w:after="0" w:line="360" w:lineRule="auto"/>
        <w:jc w:val="both"/>
        <w:rPr>
          <w:rFonts w:ascii="Times New Roman" w:hAnsi="Times New Roman" w:cs="Times New Roman"/>
          <w:sz w:val="24"/>
          <w:szCs w:val="24"/>
          <w:lang w:eastAsia="es-ES"/>
        </w:rPr>
      </w:pPr>
      <w:r w:rsidRPr="002170E4">
        <w:rPr>
          <w:rFonts w:ascii="Times New Roman" w:hAnsi="Times New Roman" w:cs="Times New Roman"/>
          <w:sz w:val="24"/>
          <w:szCs w:val="24"/>
          <w:lang w:eastAsia="es-ES"/>
        </w:rPr>
        <w:t>Los alimentos constituyen el principal rubro de los gastos en la explotación de los pollos parrilleros, pues representa entre el 65 y 75% del costo total de la producción.</w:t>
      </w:r>
    </w:p>
    <w:p w:rsidR="00DA4439" w:rsidRPr="002170E4" w:rsidRDefault="00DA4439" w:rsidP="008469BB">
      <w:pPr>
        <w:pStyle w:val="Textoindependienteprimerasangra"/>
        <w:numPr>
          <w:ilvl w:val="0"/>
          <w:numId w:val="26"/>
        </w:numPr>
        <w:spacing w:after="0" w:line="360" w:lineRule="auto"/>
        <w:jc w:val="both"/>
        <w:rPr>
          <w:rFonts w:ascii="Times New Roman" w:hAnsi="Times New Roman" w:cs="Times New Roman"/>
          <w:sz w:val="24"/>
          <w:szCs w:val="24"/>
          <w:lang w:eastAsia="es-ES"/>
        </w:rPr>
      </w:pPr>
      <w:r w:rsidRPr="002170E4">
        <w:rPr>
          <w:rFonts w:ascii="Times New Roman" w:hAnsi="Times New Roman" w:cs="Times New Roman"/>
          <w:sz w:val="24"/>
          <w:szCs w:val="24"/>
          <w:lang w:eastAsia="es-ES"/>
        </w:rPr>
        <w:lastRenderedPageBreak/>
        <w:t xml:space="preserve">La ración inicial para pollitos debe tener entre 21 y 22 % de proteína en </w:t>
      </w:r>
      <w:r w:rsidR="000C2DED" w:rsidRPr="002170E4">
        <w:rPr>
          <w:rFonts w:ascii="Times New Roman" w:hAnsi="Times New Roman" w:cs="Times New Roman"/>
          <w:sz w:val="24"/>
          <w:szCs w:val="24"/>
          <w:lang w:eastAsia="es-ES"/>
        </w:rPr>
        <w:t>las primeras</w:t>
      </w:r>
      <w:r w:rsidRPr="002170E4">
        <w:rPr>
          <w:rFonts w:ascii="Times New Roman" w:hAnsi="Times New Roman" w:cs="Times New Roman"/>
          <w:sz w:val="24"/>
          <w:szCs w:val="24"/>
          <w:lang w:eastAsia="es-ES"/>
        </w:rPr>
        <w:t xml:space="preserve"> cuatro semanas, contenido de proteína en relación con el contenido energético del alimento.</w:t>
      </w:r>
    </w:p>
    <w:p w:rsidR="00DA4439" w:rsidRPr="002170E4" w:rsidRDefault="00DA4439" w:rsidP="008469BB">
      <w:pPr>
        <w:pStyle w:val="Textoindependienteprimerasangra"/>
        <w:numPr>
          <w:ilvl w:val="0"/>
          <w:numId w:val="26"/>
        </w:numPr>
        <w:spacing w:after="0" w:line="360" w:lineRule="auto"/>
        <w:jc w:val="both"/>
        <w:rPr>
          <w:rFonts w:ascii="Times New Roman" w:hAnsi="Times New Roman" w:cs="Times New Roman"/>
          <w:sz w:val="24"/>
          <w:szCs w:val="24"/>
          <w:lang w:eastAsia="es-ES"/>
        </w:rPr>
      </w:pPr>
      <w:r w:rsidRPr="002170E4">
        <w:rPr>
          <w:rFonts w:ascii="Times New Roman" w:hAnsi="Times New Roman" w:cs="Times New Roman"/>
          <w:sz w:val="24"/>
          <w:szCs w:val="24"/>
          <w:lang w:eastAsia="es-ES"/>
        </w:rPr>
        <w:t>Pasadas las cuatro semanas de edad, los pollos deben recibir alimento de finalización o engorde que tiene mayor nivel energético y menor nivel proteico.</w:t>
      </w:r>
    </w:p>
    <w:p w:rsidR="00DA4439" w:rsidRPr="002170E4" w:rsidRDefault="00DA4439" w:rsidP="00DF0B00">
      <w:pPr>
        <w:pStyle w:val="Textoindependienteprimerasangra"/>
        <w:spacing w:after="0" w:line="360" w:lineRule="auto"/>
        <w:ind w:firstLine="0"/>
        <w:jc w:val="both"/>
        <w:rPr>
          <w:rFonts w:ascii="Times New Roman" w:hAnsi="Times New Roman" w:cs="Times New Roman"/>
          <w:sz w:val="24"/>
          <w:szCs w:val="24"/>
          <w:lang w:eastAsia="es-ES"/>
        </w:rPr>
      </w:pPr>
      <w:r w:rsidRPr="002170E4">
        <w:rPr>
          <w:rFonts w:ascii="Times New Roman" w:hAnsi="Times New Roman" w:cs="Times New Roman"/>
          <w:sz w:val="24"/>
          <w:szCs w:val="24"/>
          <w:lang w:eastAsia="es-ES"/>
        </w:rPr>
        <w:t xml:space="preserve">Se recomienda que la explotación aplique tecnologías modernas para lograr obtener incrementos en productividad y calidad de los mismos que son ofertados al consumidor. </w:t>
      </w:r>
      <w:r w:rsidR="00B5194A" w:rsidRPr="00B5194A">
        <w:rPr>
          <w:rFonts w:ascii="Times New Roman" w:hAnsi="Times New Roman" w:cs="Times New Roman"/>
          <w:b/>
          <w:i/>
          <w:sz w:val="24"/>
          <w:szCs w:val="24"/>
          <w:lang w:eastAsia="es-ES"/>
        </w:rPr>
        <w:t>(Nutril. 2009)</w:t>
      </w:r>
      <w:r w:rsidRPr="002170E4">
        <w:rPr>
          <w:rFonts w:ascii="Times New Roman" w:hAnsi="Times New Roman" w:cs="Times New Roman"/>
          <w:sz w:val="24"/>
          <w:szCs w:val="24"/>
          <w:lang w:eastAsia="es-ES"/>
        </w:rPr>
        <w:t xml:space="preserve"> </w:t>
      </w:r>
    </w:p>
    <w:p w:rsidR="006F47E8" w:rsidRPr="002170E4" w:rsidRDefault="006F47E8" w:rsidP="00DF0B00">
      <w:pPr>
        <w:pStyle w:val="Textoindependienteprimerasangra"/>
        <w:spacing w:after="0" w:line="360" w:lineRule="auto"/>
        <w:ind w:firstLine="0"/>
        <w:jc w:val="both"/>
        <w:rPr>
          <w:rFonts w:ascii="Times New Roman" w:hAnsi="Times New Roman" w:cs="Times New Roman"/>
          <w:sz w:val="24"/>
          <w:szCs w:val="24"/>
          <w:lang w:eastAsia="es-ES"/>
        </w:rPr>
      </w:pPr>
    </w:p>
    <w:p w:rsidR="00DA4439" w:rsidRPr="002170E4" w:rsidRDefault="00DA4439" w:rsidP="00DF0B00">
      <w:pPr>
        <w:spacing w:after="0" w:line="360" w:lineRule="auto"/>
        <w:jc w:val="both"/>
        <w:rPr>
          <w:rFonts w:ascii="Times New Roman" w:hAnsi="Times New Roman" w:cs="Times New Roman"/>
          <w:sz w:val="24"/>
          <w:szCs w:val="24"/>
          <w:lang w:eastAsia="es-MX"/>
        </w:rPr>
      </w:pPr>
      <w:r w:rsidRPr="002170E4">
        <w:rPr>
          <w:rFonts w:ascii="Times New Roman" w:hAnsi="Times New Roman" w:cs="Times New Roman"/>
          <w:bCs/>
          <w:sz w:val="24"/>
          <w:szCs w:val="24"/>
          <w:lang w:eastAsia="es-MX"/>
        </w:rPr>
        <w:t xml:space="preserve">Las constantes fisiológicas representan los mecanismos fisiológicos del organismo para mantener el equilibrio del medio interno, </w:t>
      </w:r>
      <w:r w:rsidRPr="002170E4">
        <w:rPr>
          <w:rFonts w:ascii="Times New Roman" w:hAnsi="Times New Roman" w:cs="Times New Roman"/>
          <w:sz w:val="24"/>
          <w:szCs w:val="24"/>
          <w:lang w:eastAsia="es-MX"/>
        </w:rPr>
        <w:t xml:space="preserve">son parámetros que determinan la homeostasis de un ser vivo para así determinar el grado de enfermedad o salud que presente en los animales. Cabe resaltar las variables de estas contantes que son </w:t>
      </w:r>
      <w:proofErr w:type="spellStart"/>
      <w:r w:rsidRPr="002170E4">
        <w:rPr>
          <w:rFonts w:ascii="Times New Roman" w:hAnsi="Times New Roman" w:cs="Times New Roman"/>
          <w:sz w:val="24"/>
          <w:szCs w:val="24"/>
          <w:lang w:eastAsia="es-MX"/>
        </w:rPr>
        <w:t>cuanti</w:t>
      </w:r>
      <w:proofErr w:type="spellEnd"/>
      <w:r w:rsidRPr="002170E4">
        <w:rPr>
          <w:rFonts w:ascii="Times New Roman" w:hAnsi="Times New Roman" w:cs="Times New Roman"/>
          <w:sz w:val="24"/>
          <w:szCs w:val="24"/>
          <w:lang w:eastAsia="es-MX"/>
        </w:rPr>
        <w:t>-cualitativos (signos y síntomas) así como del medio en el que habitan, existen valores de normalidad pero también las características importantes que debemos tomar en cuenta son el sexo, peso, clima, alimentación que pueden afectar o modificar el resultado de alguna constante (</w:t>
      </w:r>
      <w:hyperlink w:history="1">
        <w:r w:rsidRPr="002170E4">
          <w:rPr>
            <w:rFonts w:ascii="Times New Roman" w:hAnsi="Times New Roman" w:cs="Times New Roman"/>
            <w:sz w:val="24"/>
            <w:szCs w:val="24"/>
            <w:lang w:eastAsia="es-MX"/>
          </w:rPr>
          <w:t>http://labclinveterinario. files.wordpress.com</w:t>
        </w:r>
      </w:hyperlink>
      <w:r w:rsidRPr="002170E4">
        <w:rPr>
          <w:rFonts w:ascii="Times New Roman" w:hAnsi="Times New Roman" w:cs="Times New Roman"/>
          <w:sz w:val="24"/>
          <w:szCs w:val="24"/>
          <w:lang w:eastAsia="es-MX"/>
        </w:rPr>
        <w:t>).</w:t>
      </w:r>
    </w:p>
    <w:p w:rsidR="00DA4439" w:rsidRPr="002170E4" w:rsidRDefault="00DA4439" w:rsidP="00DF0B00">
      <w:pPr>
        <w:spacing w:after="0" w:line="360" w:lineRule="auto"/>
        <w:jc w:val="both"/>
        <w:rPr>
          <w:rFonts w:ascii="Times New Roman" w:hAnsi="Times New Roman" w:cs="Times New Roman"/>
          <w:sz w:val="24"/>
          <w:szCs w:val="24"/>
          <w:lang w:eastAsia="es-MX"/>
        </w:rPr>
      </w:pPr>
    </w:p>
    <w:p w:rsidR="00DA4439" w:rsidRPr="002170E4" w:rsidRDefault="00DA4439" w:rsidP="00DF0B00">
      <w:pPr>
        <w:spacing w:after="0" w:line="360" w:lineRule="auto"/>
        <w:jc w:val="both"/>
        <w:rPr>
          <w:rFonts w:ascii="Times New Roman" w:hAnsi="Times New Roman" w:cs="Times New Roman"/>
          <w:b/>
          <w:i/>
          <w:sz w:val="24"/>
          <w:szCs w:val="24"/>
          <w:lang w:eastAsia="es-MX"/>
        </w:rPr>
      </w:pPr>
      <w:r w:rsidRPr="002170E4">
        <w:rPr>
          <w:rFonts w:ascii="Times New Roman" w:hAnsi="Times New Roman" w:cs="Times New Roman"/>
          <w:b/>
          <w:bCs/>
          <w:spacing w:val="-1"/>
          <w:sz w:val="24"/>
          <w:szCs w:val="24"/>
          <w:lang w:val="es-ES_tradnl" w:eastAsia="es-MX"/>
        </w:rPr>
        <w:t xml:space="preserve">Cuadro </w:t>
      </w:r>
      <w:r w:rsidR="005D5B1B" w:rsidRPr="002170E4">
        <w:rPr>
          <w:rFonts w:ascii="Times New Roman" w:hAnsi="Times New Roman" w:cs="Times New Roman"/>
          <w:b/>
          <w:sz w:val="24"/>
          <w:szCs w:val="24"/>
        </w:rPr>
        <w:t>N°</w:t>
      </w:r>
      <w:r w:rsidR="005D5B1B">
        <w:rPr>
          <w:rFonts w:ascii="Times New Roman" w:hAnsi="Times New Roman" w:cs="Times New Roman"/>
          <w:b/>
          <w:sz w:val="24"/>
          <w:szCs w:val="24"/>
        </w:rPr>
        <w:t xml:space="preserve"> </w:t>
      </w:r>
      <w:r w:rsidRPr="002170E4">
        <w:rPr>
          <w:rFonts w:ascii="Times New Roman" w:hAnsi="Times New Roman" w:cs="Times New Roman"/>
          <w:b/>
          <w:bCs/>
          <w:spacing w:val="-1"/>
          <w:sz w:val="24"/>
          <w:szCs w:val="24"/>
          <w:lang w:val="es-ES_tradnl" w:eastAsia="es-MX"/>
        </w:rPr>
        <w:t xml:space="preserve">4. </w:t>
      </w:r>
      <w:r w:rsidRPr="002170E4">
        <w:rPr>
          <w:rFonts w:ascii="Times New Roman" w:hAnsi="Times New Roman" w:cs="Times New Roman"/>
          <w:bCs/>
          <w:spacing w:val="-1"/>
          <w:sz w:val="24"/>
          <w:szCs w:val="24"/>
          <w:lang w:val="es-ES_tradnl" w:eastAsia="es-MX"/>
        </w:rPr>
        <w:t>Constantes fisiológicas vistas por órganos y sistemas.</w:t>
      </w:r>
    </w:p>
    <w:tbl>
      <w:tblPr>
        <w:tblStyle w:val="Tablanormal11"/>
        <w:tblW w:w="8199" w:type="dxa"/>
        <w:tblLayout w:type="fixed"/>
        <w:tblLook w:val="04A0" w:firstRow="1" w:lastRow="0" w:firstColumn="1" w:lastColumn="0" w:noHBand="0" w:noVBand="1"/>
      </w:tblPr>
      <w:tblGrid>
        <w:gridCol w:w="3309"/>
        <w:gridCol w:w="4890"/>
      </w:tblGrid>
      <w:tr w:rsidR="00DA4439" w:rsidRPr="002170E4" w:rsidTr="006F47E8">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09" w:type="dxa"/>
          </w:tcPr>
          <w:p w:rsidR="00DA4439" w:rsidRPr="002170E4" w:rsidRDefault="00DA4439" w:rsidP="00DF0B00">
            <w:pPr>
              <w:spacing w:after="0" w:line="360" w:lineRule="auto"/>
              <w:jc w:val="center"/>
              <w:rPr>
                <w:rFonts w:ascii="Times New Roman" w:hAnsi="Times New Roman" w:cs="Times New Roman"/>
                <w:sz w:val="20"/>
                <w:szCs w:val="24"/>
                <w:lang w:val="es-EC" w:eastAsia="es-EC"/>
              </w:rPr>
            </w:pPr>
            <w:r w:rsidRPr="002170E4">
              <w:rPr>
                <w:rFonts w:ascii="Times New Roman" w:hAnsi="Times New Roman" w:cs="Times New Roman"/>
                <w:sz w:val="20"/>
                <w:szCs w:val="24"/>
                <w:lang w:val="es-EC" w:eastAsia="es-EC"/>
              </w:rPr>
              <w:t>Sistema Nervioso</w:t>
            </w:r>
          </w:p>
        </w:tc>
        <w:tc>
          <w:tcPr>
            <w:tcW w:w="4890" w:type="dxa"/>
          </w:tcPr>
          <w:p w:rsidR="00DA4439" w:rsidRPr="002170E4" w:rsidRDefault="00DA4439" w:rsidP="00DF0B0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C" w:eastAsia="es-EC"/>
              </w:rPr>
            </w:pPr>
            <w:r w:rsidRPr="002170E4">
              <w:rPr>
                <w:rFonts w:ascii="Times New Roman" w:hAnsi="Times New Roman" w:cs="Times New Roman"/>
                <w:sz w:val="20"/>
                <w:szCs w:val="24"/>
                <w:lang w:val="es-ES_tradnl" w:eastAsia="es-MX"/>
              </w:rPr>
              <w:t>Temperatura, sueño, vigilia, reflejos, peso.</w:t>
            </w:r>
          </w:p>
        </w:tc>
      </w:tr>
      <w:tr w:rsidR="00DA4439" w:rsidRPr="002170E4" w:rsidTr="006F47E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09" w:type="dxa"/>
          </w:tcPr>
          <w:p w:rsidR="00DA4439" w:rsidRPr="002170E4" w:rsidRDefault="00DA4439" w:rsidP="00DF0B00">
            <w:pPr>
              <w:spacing w:after="0" w:line="360" w:lineRule="auto"/>
              <w:jc w:val="center"/>
              <w:rPr>
                <w:rFonts w:ascii="Times New Roman" w:hAnsi="Times New Roman" w:cs="Times New Roman"/>
                <w:b w:val="0"/>
                <w:sz w:val="20"/>
                <w:szCs w:val="24"/>
                <w:lang w:val="es-EC" w:eastAsia="es-EC"/>
              </w:rPr>
            </w:pPr>
            <w:r w:rsidRPr="002170E4">
              <w:rPr>
                <w:rFonts w:ascii="Times New Roman" w:hAnsi="Times New Roman" w:cs="Times New Roman"/>
                <w:b w:val="0"/>
                <w:sz w:val="20"/>
                <w:szCs w:val="24"/>
                <w:lang w:val="es-ES_tradnl" w:eastAsia="es-MX"/>
              </w:rPr>
              <w:t>Aparato Respiratorio</w:t>
            </w:r>
          </w:p>
        </w:tc>
        <w:tc>
          <w:tcPr>
            <w:tcW w:w="4890"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C" w:eastAsia="es-EC"/>
              </w:rPr>
            </w:pPr>
            <w:r w:rsidRPr="002170E4">
              <w:rPr>
                <w:rFonts w:ascii="Times New Roman" w:hAnsi="Times New Roman" w:cs="Times New Roman"/>
                <w:sz w:val="20"/>
                <w:szCs w:val="24"/>
                <w:lang w:val="es-ES_tradnl" w:eastAsia="es-MX"/>
              </w:rPr>
              <w:t>Frecuencia Respiratoria</w:t>
            </w:r>
          </w:p>
        </w:tc>
      </w:tr>
      <w:tr w:rsidR="00DA4439" w:rsidRPr="002170E4" w:rsidTr="006F47E8">
        <w:trPr>
          <w:trHeight w:val="21"/>
        </w:trPr>
        <w:tc>
          <w:tcPr>
            <w:cnfStyle w:val="001000000000" w:firstRow="0" w:lastRow="0" w:firstColumn="1" w:lastColumn="0" w:oddVBand="0" w:evenVBand="0" w:oddHBand="0" w:evenHBand="0" w:firstRowFirstColumn="0" w:firstRowLastColumn="0" w:lastRowFirstColumn="0" w:lastRowLastColumn="0"/>
            <w:tcW w:w="3309" w:type="dxa"/>
          </w:tcPr>
          <w:p w:rsidR="00DA4439" w:rsidRPr="002170E4" w:rsidRDefault="00DA4439" w:rsidP="00DF0B00">
            <w:pPr>
              <w:spacing w:after="0" w:line="360" w:lineRule="auto"/>
              <w:jc w:val="center"/>
              <w:rPr>
                <w:rFonts w:ascii="Times New Roman" w:hAnsi="Times New Roman" w:cs="Times New Roman"/>
                <w:b w:val="0"/>
                <w:sz w:val="20"/>
                <w:szCs w:val="24"/>
                <w:lang w:eastAsia="es-EC"/>
              </w:rPr>
            </w:pPr>
            <w:r w:rsidRPr="002170E4">
              <w:rPr>
                <w:rFonts w:ascii="Times New Roman" w:hAnsi="Times New Roman" w:cs="Times New Roman"/>
                <w:b w:val="0"/>
                <w:sz w:val="20"/>
                <w:szCs w:val="24"/>
                <w:lang w:val="es-ES_tradnl" w:eastAsia="es-MX"/>
              </w:rPr>
              <w:t>Aparato Cardiovascular</w:t>
            </w:r>
          </w:p>
        </w:tc>
        <w:tc>
          <w:tcPr>
            <w:tcW w:w="4890"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C" w:eastAsia="es-EC"/>
              </w:rPr>
            </w:pPr>
            <w:r w:rsidRPr="002170E4">
              <w:rPr>
                <w:rFonts w:ascii="Times New Roman" w:hAnsi="Times New Roman" w:cs="Times New Roman"/>
                <w:sz w:val="20"/>
                <w:szCs w:val="24"/>
                <w:lang w:val="es-ES_tradnl" w:eastAsia="es-MX"/>
              </w:rPr>
              <w:t>Tensión Arterial, Fre</w:t>
            </w:r>
            <w:r w:rsidRPr="002170E4">
              <w:rPr>
                <w:rFonts w:ascii="Times New Roman" w:hAnsi="Times New Roman" w:cs="Times New Roman"/>
                <w:bCs/>
                <w:sz w:val="20"/>
                <w:szCs w:val="24"/>
                <w:lang w:val="es-ES_tradnl" w:eastAsia="es-MX"/>
              </w:rPr>
              <w:t>cuencia Cardiaca, pulso,</w:t>
            </w:r>
          </w:p>
        </w:tc>
      </w:tr>
      <w:tr w:rsidR="00DA4439" w:rsidRPr="002170E4" w:rsidTr="006F47E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09"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Aparto Digestivo</w:t>
            </w:r>
          </w:p>
        </w:tc>
        <w:tc>
          <w:tcPr>
            <w:tcW w:w="4890"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 xml:space="preserve">Excreción de heces, </w:t>
            </w:r>
            <w:proofErr w:type="spellStart"/>
            <w:r w:rsidRPr="002170E4">
              <w:rPr>
                <w:rFonts w:ascii="Times New Roman" w:hAnsi="Times New Roman" w:cs="Times New Roman"/>
                <w:sz w:val="20"/>
                <w:szCs w:val="24"/>
                <w:lang w:val="es-ES_tradnl" w:eastAsia="es-MX"/>
              </w:rPr>
              <w:t>peristalsis</w:t>
            </w:r>
            <w:proofErr w:type="spellEnd"/>
            <w:r w:rsidRPr="002170E4">
              <w:rPr>
                <w:rFonts w:ascii="Times New Roman" w:hAnsi="Times New Roman" w:cs="Times New Roman"/>
                <w:sz w:val="20"/>
                <w:szCs w:val="24"/>
                <w:lang w:val="es-ES_tradnl" w:eastAsia="es-MX"/>
              </w:rPr>
              <w:t>.</w:t>
            </w:r>
          </w:p>
        </w:tc>
      </w:tr>
      <w:tr w:rsidR="00DA4439" w:rsidRPr="002170E4" w:rsidTr="006F47E8">
        <w:trPr>
          <w:trHeight w:val="21"/>
        </w:trPr>
        <w:tc>
          <w:tcPr>
            <w:cnfStyle w:val="001000000000" w:firstRow="0" w:lastRow="0" w:firstColumn="1" w:lastColumn="0" w:oddVBand="0" w:evenVBand="0" w:oddHBand="0" w:evenHBand="0" w:firstRowFirstColumn="0" w:firstRowLastColumn="0" w:lastRowFirstColumn="0" w:lastRowLastColumn="0"/>
            <w:tcW w:w="3309"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Sistema Hematológico</w:t>
            </w:r>
          </w:p>
        </w:tc>
        <w:tc>
          <w:tcPr>
            <w:tcW w:w="4890"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Concentración de hemoglobina, hematocrito.</w:t>
            </w:r>
          </w:p>
        </w:tc>
      </w:tr>
      <w:tr w:rsidR="00DA4439" w:rsidRPr="002170E4" w:rsidTr="006F47E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309"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Sistema Musculo Esquelético</w:t>
            </w:r>
          </w:p>
        </w:tc>
        <w:tc>
          <w:tcPr>
            <w:tcW w:w="4890"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tono muscular</w:t>
            </w:r>
          </w:p>
        </w:tc>
      </w:tr>
    </w:tbl>
    <w:p w:rsidR="00DA4439" w:rsidRPr="002170E4" w:rsidRDefault="00DA4439" w:rsidP="00DF0B00">
      <w:pPr>
        <w:spacing w:after="0" w:line="360" w:lineRule="auto"/>
        <w:rPr>
          <w:rFonts w:ascii="Times New Roman" w:hAnsi="Times New Roman" w:cs="Times New Roman"/>
          <w:sz w:val="20"/>
          <w:szCs w:val="24"/>
          <w:lang w:eastAsia="es-MX"/>
        </w:rPr>
      </w:pPr>
      <w:r w:rsidRPr="002170E4">
        <w:rPr>
          <w:rFonts w:ascii="Times New Roman" w:hAnsi="Times New Roman" w:cs="Times New Roman"/>
          <w:b/>
          <w:sz w:val="20"/>
          <w:szCs w:val="24"/>
          <w:lang w:val="es-EC" w:eastAsia="es-EC"/>
        </w:rPr>
        <w:t>Fuente</w:t>
      </w:r>
      <w:r w:rsidRPr="002170E4">
        <w:rPr>
          <w:rFonts w:ascii="Times New Roman" w:hAnsi="Times New Roman" w:cs="Times New Roman"/>
          <w:sz w:val="20"/>
          <w:szCs w:val="24"/>
          <w:lang w:val="es-EC" w:eastAsia="es-EC"/>
        </w:rPr>
        <w:t>.</w:t>
      </w:r>
      <w:r w:rsidRPr="002170E4">
        <w:rPr>
          <w:rFonts w:ascii="Times New Roman" w:hAnsi="Times New Roman" w:cs="Times New Roman"/>
          <w:sz w:val="20"/>
          <w:szCs w:val="24"/>
          <w:lang w:eastAsia="es-MX"/>
        </w:rPr>
        <w:t xml:space="preserve"> Manual de Merck Veterinario 2007</w:t>
      </w:r>
    </w:p>
    <w:p w:rsidR="006F47E8" w:rsidRDefault="006F47E8" w:rsidP="00DF0B00">
      <w:pPr>
        <w:spacing w:after="0" w:line="360" w:lineRule="auto"/>
        <w:rPr>
          <w:rFonts w:ascii="Times New Roman" w:hAnsi="Times New Roman" w:cs="Times New Roman"/>
          <w:b/>
          <w:spacing w:val="-1"/>
          <w:sz w:val="24"/>
          <w:szCs w:val="24"/>
          <w:lang w:val="es-ES_tradnl" w:eastAsia="es-MX"/>
        </w:rPr>
      </w:pPr>
    </w:p>
    <w:p w:rsidR="001466B8" w:rsidRDefault="001466B8" w:rsidP="00DF0B00">
      <w:pPr>
        <w:spacing w:after="0" w:line="360" w:lineRule="auto"/>
        <w:rPr>
          <w:rFonts w:ascii="Times New Roman" w:hAnsi="Times New Roman" w:cs="Times New Roman"/>
          <w:b/>
          <w:spacing w:val="-1"/>
          <w:sz w:val="24"/>
          <w:szCs w:val="24"/>
          <w:lang w:val="es-ES_tradnl" w:eastAsia="es-MX"/>
        </w:rPr>
      </w:pPr>
    </w:p>
    <w:p w:rsidR="001466B8" w:rsidRDefault="001466B8" w:rsidP="00DF0B00">
      <w:pPr>
        <w:spacing w:after="0" w:line="360" w:lineRule="auto"/>
        <w:rPr>
          <w:rFonts w:ascii="Times New Roman" w:hAnsi="Times New Roman" w:cs="Times New Roman"/>
          <w:b/>
          <w:spacing w:val="-1"/>
          <w:sz w:val="24"/>
          <w:szCs w:val="24"/>
          <w:lang w:val="es-ES_tradnl" w:eastAsia="es-MX"/>
        </w:rPr>
      </w:pPr>
    </w:p>
    <w:p w:rsidR="001466B8" w:rsidRDefault="001466B8" w:rsidP="00DF0B00">
      <w:pPr>
        <w:spacing w:after="0" w:line="360" w:lineRule="auto"/>
        <w:rPr>
          <w:rFonts w:ascii="Times New Roman" w:hAnsi="Times New Roman" w:cs="Times New Roman"/>
          <w:b/>
          <w:spacing w:val="-1"/>
          <w:sz w:val="24"/>
          <w:szCs w:val="24"/>
          <w:lang w:val="es-ES_tradnl" w:eastAsia="es-MX"/>
        </w:rPr>
      </w:pPr>
    </w:p>
    <w:p w:rsidR="001466B8" w:rsidRDefault="001466B8" w:rsidP="00DF0B00">
      <w:pPr>
        <w:spacing w:after="0" w:line="360" w:lineRule="auto"/>
        <w:rPr>
          <w:rFonts w:ascii="Times New Roman" w:hAnsi="Times New Roman" w:cs="Times New Roman"/>
          <w:b/>
          <w:spacing w:val="-1"/>
          <w:sz w:val="24"/>
          <w:szCs w:val="24"/>
          <w:lang w:val="es-ES_tradnl" w:eastAsia="es-MX"/>
        </w:rPr>
      </w:pPr>
    </w:p>
    <w:p w:rsidR="00DA4439" w:rsidRPr="002170E4" w:rsidRDefault="00DA4439" w:rsidP="00DF0B00">
      <w:pPr>
        <w:spacing w:after="0" w:line="360" w:lineRule="auto"/>
        <w:rPr>
          <w:rFonts w:ascii="Times New Roman" w:hAnsi="Times New Roman" w:cs="Times New Roman"/>
          <w:spacing w:val="-1"/>
          <w:sz w:val="24"/>
          <w:szCs w:val="24"/>
          <w:lang w:val="es-ES_tradnl" w:eastAsia="es-MX"/>
        </w:rPr>
      </w:pPr>
      <w:r w:rsidRPr="002170E4">
        <w:rPr>
          <w:rFonts w:ascii="Times New Roman" w:hAnsi="Times New Roman" w:cs="Times New Roman"/>
          <w:b/>
          <w:spacing w:val="-1"/>
          <w:sz w:val="24"/>
          <w:szCs w:val="24"/>
          <w:lang w:val="es-ES_tradnl" w:eastAsia="es-MX"/>
        </w:rPr>
        <w:lastRenderedPageBreak/>
        <w:t xml:space="preserve">Cuadro </w:t>
      </w:r>
      <w:r w:rsidR="005D5B1B" w:rsidRPr="002170E4">
        <w:rPr>
          <w:rFonts w:ascii="Times New Roman" w:hAnsi="Times New Roman" w:cs="Times New Roman"/>
          <w:b/>
          <w:sz w:val="24"/>
          <w:szCs w:val="24"/>
        </w:rPr>
        <w:t>N°</w:t>
      </w:r>
      <w:r w:rsidR="005D5B1B">
        <w:rPr>
          <w:rFonts w:ascii="Times New Roman" w:hAnsi="Times New Roman" w:cs="Times New Roman"/>
          <w:b/>
          <w:sz w:val="24"/>
          <w:szCs w:val="24"/>
        </w:rPr>
        <w:t xml:space="preserve"> </w:t>
      </w:r>
      <w:r w:rsidRPr="002170E4">
        <w:rPr>
          <w:rFonts w:ascii="Times New Roman" w:hAnsi="Times New Roman" w:cs="Times New Roman"/>
          <w:b/>
          <w:spacing w:val="-1"/>
          <w:sz w:val="24"/>
          <w:szCs w:val="24"/>
          <w:lang w:val="es-ES_tradnl" w:eastAsia="es-MX"/>
        </w:rPr>
        <w:t>5</w:t>
      </w:r>
      <w:r w:rsidRPr="002170E4">
        <w:rPr>
          <w:rFonts w:ascii="Times New Roman" w:hAnsi="Times New Roman" w:cs="Times New Roman"/>
          <w:spacing w:val="-1"/>
          <w:sz w:val="24"/>
          <w:szCs w:val="24"/>
          <w:lang w:val="es-ES_tradnl" w:eastAsia="es-MX"/>
        </w:rPr>
        <w:t>. Factores ambientales asociados con las constantes fisiológicas.</w:t>
      </w:r>
    </w:p>
    <w:tbl>
      <w:tblPr>
        <w:tblStyle w:val="Tablanormal11"/>
        <w:tblW w:w="8219" w:type="dxa"/>
        <w:tblLayout w:type="fixed"/>
        <w:tblLook w:val="04A0" w:firstRow="1" w:lastRow="0" w:firstColumn="1" w:lastColumn="0" w:noHBand="0" w:noVBand="1"/>
      </w:tblPr>
      <w:tblGrid>
        <w:gridCol w:w="2806"/>
        <w:gridCol w:w="5413"/>
      </w:tblGrid>
      <w:tr w:rsidR="00DA4439" w:rsidRPr="002170E4" w:rsidTr="006F47E8">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sz w:val="20"/>
                <w:szCs w:val="24"/>
                <w:lang w:val="es-EC" w:eastAsia="es-EC"/>
              </w:rPr>
            </w:pPr>
            <w:r w:rsidRPr="002170E4">
              <w:rPr>
                <w:rFonts w:ascii="Times New Roman" w:hAnsi="Times New Roman" w:cs="Times New Roman"/>
                <w:sz w:val="20"/>
                <w:szCs w:val="24"/>
                <w:lang w:val="es-ES_tradnl" w:eastAsia="es-MX"/>
              </w:rPr>
              <w:t>Presión arterial</w:t>
            </w:r>
          </w:p>
        </w:tc>
        <w:tc>
          <w:tcPr>
            <w:tcW w:w="5413" w:type="dxa"/>
          </w:tcPr>
          <w:p w:rsidR="00DA4439" w:rsidRPr="002170E4" w:rsidRDefault="00DA4439" w:rsidP="00DF0B0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C" w:eastAsia="es-EC"/>
              </w:rPr>
            </w:pPr>
            <w:r w:rsidRPr="002170E4">
              <w:rPr>
                <w:rFonts w:ascii="Times New Roman" w:hAnsi="Times New Roman" w:cs="Times New Roman"/>
                <w:sz w:val="20"/>
                <w:szCs w:val="24"/>
                <w:lang w:val="es-ES_tradnl" w:eastAsia="es-MX"/>
              </w:rPr>
              <w:t>Estrés</w:t>
            </w:r>
          </w:p>
        </w:tc>
      </w:tr>
      <w:tr w:rsidR="00DA4439" w:rsidRPr="002170E4" w:rsidTr="006F47E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b w:val="0"/>
                <w:sz w:val="20"/>
                <w:szCs w:val="24"/>
                <w:lang w:val="es-EC" w:eastAsia="es-EC"/>
              </w:rPr>
            </w:pPr>
            <w:r w:rsidRPr="002170E4">
              <w:rPr>
                <w:rFonts w:ascii="Times New Roman" w:hAnsi="Times New Roman" w:cs="Times New Roman"/>
                <w:b w:val="0"/>
                <w:sz w:val="20"/>
                <w:szCs w:val="24"/>
                <w:lang w:val="es-ES_tradnl" w:eastAsia="es-MX"/>
              </w:rPr>
              <w:t>Frecuencia cardiaca</w:t>
            </w:r>
          </w:p>
        </w:tc>
        <w:tc>
          <w:tcPr>
            <w:tcW w:w="5413"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C" w:eastAsia="es-EC"/>
              </w:rPr>
            </w:pPr>
            <w:r w:rsidRPr="002170E4">
              <w:rPr>
                <w:rFonts w:ascii="Times New Roman" w:hAnsi="Times New Roman" w:cs="Times New Roman"/>
                <w:sz w:val="20"/>
                <w:szCs w:val="24"/>
                <w:lang w:val="es-ES_tradnl" w:eastAsia="es-MX"/>
              </w:rPr>
              <w:t>Temperatura, contaminación ambiental, altitud, actividad</w:t>
            </w:r>
          </w:p>
        </w:tc>
      </w:tr>
      <w:tr w:rsidR="00DA4439" w:rsidRPr="002170E4" w:rsidTr="006F47E8">
        <w:trPr>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b w:val="0"/>
                <w:sz w:val="20"/>
                <w:szCs w:val="24"/>
                <w:lang w:eastAsia="es-EC"/>
              </w:rPr>
            </w:pPr>
            <w:r w:rsidRPr="002170E4">
              <w:rPr>
                <w:rFonts w:ascii="Times New Roman" w:hAnsi="Times New Roman" w:cs="Times New Roman"/>
                <w:b w:val="0"/>
                <w:sz w:val="20"/>
                <w:szCs w:val="24"/>
                <w:lang w:val="es-ES_tradnl" w:eastAsia="es-MX"/>
              </w:rPr>
              <w:t>Frecuencia respiratoria</w:t>
            </w:r>
          </w:p>
        </w:tc>
        <w:tc>
          <w:tcPr>
            <w:tcW w:w="5413"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C" w:eastAsia="es-EC"/>
              </w:rPr>
            </w:pPr>
            <w:r w:rsidRPr="002170E4">
              <w:rPr>
                <w:rFonts w:ascii="Times New Roman" w:hAnsi="Times New Roman" w:cs="Times New Roman"/>
                <w:sz w:val="20"/>
                <w:szCs w:val="24"/>
                <w:lang w:val="es-ES_tradnl" w:eastAsia="es-MX"/>
              </w:rPr>
              <w:t>Clima, actividad física</w:t>
            </w:r>
          </w:p>
        </w:tc>
      </w:tr>
      <w:tr w:rsidR="00DA4439" w:rsidRPr="002170E4" w:rsidTr="006F47E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Diuresis</w:t>
            </w:r>
          </w:p>
        </w:tc>
        <w:tc>
          <w:tcPr>
            <w:tcW w:w="5413"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Temperatura del ambiente, disponibilidad de agua.</w:t>
            </w:r>
          </w:p>
        </w:tc>
      </w:tr>
      <w:tr w:rsidR="00DA4439" w:rsidRPr="002170E4" w:rsidTr="006F47E8">
        <w:trPr>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Temperatura</w:t>
            </w:r>
          </w:p>
        </w:tc>
        <w:tc>
          <w:tcPr>
            <w:tcW w:w="5413"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Hacinamiento, temperatura del medio ambiente.</w:t>
            </w:r>
          </w:p>
        </w:tc>
      </w:tr>
      <w:tr w:rsidR="00DA4439" w:rsidRPr="002170E4" w:rsidTr="006F47E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Peso</w:t>
            </w:r>
          </w:p>
        </w:tc>
        <w:tc>
          <w:tcPr>
            <w:tcW w:w="5413"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Vida sedentaria, ambiente de trabajo.</w:t>
            </w:r>
          </w:p>
        </w:tc>
      </w:tr>
      <w:tr w:rsidR="00DA4439" w:rsidRPr="002170E4" w:rsidTr="006F47E8">
        <w:trPr>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Sueño y vigilia</w:t>
            </w:r>
          </w:p>
        </w:tc>
        <w:tc>
          <w:tcPr>
            <w:tcW w:w="5413"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Vivienda, altitud.</w:t>
            </w:r>
          </w:p>
        </w:tc>
      </w:tr>
      <w:tr w:rsidR="00DA4439" w:rsidRPr="002170E4" w:rsidTr="006F47E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806" w:type="dxa"/>
          </w:tcPr>
          <w:p w:rsidR="00DA4439" w:rsidRPr="002170E4" w:rsidRDefault="00DA4439" w:rsidP="00DF0B00">
            <w:pPr>
              <w:spacing w:after="0" w:line="360" w:lineRule="auto"/>
              <w:jc w:val="center"/>
              <w:rPr>
                <w:rFonts w:ascii="Times New Roman" w:hAnsi="Times New Roman" w:cs="Times New Roman"/>
                <w:b w:val="0"/>
                <w:sz w:val="20"/>
                <w:szCs w:val="24"/>
                <w:lang w:val="es-ES_tradnl" w:eastAsia="es-MX"/>
              </w:rPr>
            </w:pPr>
            <w:r w:rsidRPr="002170E4">
              <w:rPr>
                <w:rFonts w:ascii="Times New Roman" w:hAnsi="Times New Roman" w:cs="Times New Roman"/>
                <w:b w:val="0"/>
                <w:sz w:val="20"/>
                <w:szCs w:val="24"/>
                <w:lang w:val="es-ES_tradnl" w:eastAsia="es-MX"/>
              </w:rPr>
              <w:t>Hemoglobina</w:t>
            </w:r>
          </w:p>
        </w:tc>
        <w:tc>
          <w:tcPr>
            <w:tcW w:w="5413"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MX"/>
              </w:rPr>
            </w:pPr>
            <w:r w:rsidRPr="002170E4">
              <w:rPr>
                <w:rFonts w:ascii="Times New Roman" w:hAnsi="Times New Roman" w:cs="Times New Roman"/>
                <w:sz w:val="20"/>
                <w:szCs w:val="24"/>
                <w:lang w:val="es-ES_tradnl" w:eastAsia="es-MX"/>
              </w:rPr>
              <w:t>Alimentación, altitud.</w:t>
            </w:r>
          </w:p>
        </w:tc>
      </w:tr>
    </w:tbl>
    <w:p w:rsidR="00DA4439" w:rsidRPr="002170E4" w:rsidRDefault="00DA4439" w:rsidP="00DF0B00">
      <w:pPr>
        <w:spacing w:after="0" w:line="360" w:lineRule="auto"/>
        <w:jc w:val="both"/>
        <w:rPr>
          <w:rFonts w:ascii="Times New Roman" w:hAnsi="Times New Roman" w:cs="Times New Roman"/>
          <w:bCs/>
          <w:i/>
          <w:sz w:val="20"/>
          <w:szCs w:val="24"/>
          <w:lang w:eastAsia="es-MX"/>
        </w:rPr>
      </w:pPr>
      <w:r w:rsidRPr="002170E4">
        <w:rPr>
          <w:rFonts w:ascii="Times New Roman" w:hAnsi="Times New Roman" w:cs="Times New Roman"/>
          <w:b/>
          <w:i/>
          <w:sz w:val="20"/>
          <w:szCs w:val="24"/>
          <w:lang w:val="es-EC" w:eastAsia="es-EC"/>
        </w:rPr>
        <w:t>Fuente</w:t>
      </w:r>
      <w:r w:rsidRPr="002170E4">
        <w:rPr>
          <w:rFonts w:ascii="Times New Roman" w:hAnsi="Times New Roman" w:cs="Times New Roman"/>
          <w:i/>
          <w:sz w:val="20"/>
          <w:szCs w:val="24"/>
          <w:lang w:val="es-EC" w:eastAsia="es-EC"/>
        </w:rPr>
        <w:t>.</w:t>
      </w:r>
      <w:r w:rsidRPr="002170E4">
        <w:rPr>
          <w:rFonts w:ascii="Times New Roman" w:hAnsi="Times New Roman" w:cs="Times New Roman"/>
          <w:bCs/>
          <w:i/>
          <w:sz w:val="20"/>
          <w:szCs w:val="24"/>
          <w:lang w:eastAsia="es-MX"/>
        </w:rPr>
        <w:t xml:space="preserve"> Manual de Merck Veterinario 2007.</w:t>
      </w:r>
    </w:p>
    <w:p w:rsidR="004674E4" w:rsidRPr="002170E4" w:rsidRDefault="004674E4" w:rsidP="00DF0B00">
      <w:pPr>
        <w:spacing w:after="0" w:line="360" w:lineRule="auto"/>
        <w:jc w:val="both"/>
        <w:rPr>
          <w:rFonts w:ascii="Times New Roman" w:hAnsi="Times New Roman" w:cs="Times New Roman"/>
          <w:b/>
          <w:spacing w:val="-1"/>
          <w:sz w:val="24"/>
          <w:szCs w:val="24"/>
          <w:lang w:val="es-ES_tradnl" w:eastAsia="es-MX"/>
        </w:rPr>
      </w:pPr>
    </w:p>
    <w:p w:rsidR="00DA4439" w:rsidRPr="002170E4" w:rsidRDefault="00DA4439" w:rsidP="00DF0B00">
      <w:pPr>
        <w:spacing w:after="0" w:line="360" w:lineRule="auto"/>
        <w:jc w:val="both"/>
        <w:rPr>
          <w:rFonts w:ascii="Times New Roman" w:hAnsi="Times New Roman" w:cs="Times New Roman"/>
          <w:i/>
          <w:sz w:val="24"/>
          <w:szCs w:val="24"/>
          <w:lang w:val="es-EC" w:eastAsia="es-EC"/>
        </w:rPr>
      </w:pPr>
      <w:r w:rsidRPr="002170E4">
        <w:rPr>
          <w:rFonts w:ascii="Times New Roman" w:hAnsi="Times New Roman" w:cs="Times New Roman"/>
          <w:b/>
          <w:spacing w:val="-1"/>
          <w:sz w:val="24"/>
          <w:szCs w:val="24"/>
          <w:lang w:val="es-ES_tradnl" w:eastAsia="es-MX"/>
        </w:rPr>
        <w:t>Cuadro 6</w:t>
      </w:r>
      <w:r w:rsidRPr="002170E4">
        <w:rPr>
          <w:rFonts w:ascii="Times New Roman" w:hAnsi="Times New Roman" w:cs="Times New Roman"/>
          <w:spacing w:val="-1"/>
          <w:sz w:val="24"/>
          <w:szCs w:val="24"/>
          <w:lang w:val="es-ES_tradnl" w:eastAsia="es-MX"/>
        </w:rPr>
        <w:t xml:space="preserve">. </w:t>
      </w:r>
      <w:r w:rsidRPr="002170E4">
        <w:rPr>
          <w:rFonts w:ascii="Times New Roman" w:hAnsi="Times New Roman" w:cs="Times New Roman"/>
          <w:bCs/>
          <w:sz w:val="24"/>
          <w:szCs w:val="24"/>
          <w:lang w:eastAsia="es-EC"/>
        </w:rPr>
        <w:t>Composición nutricional de la carne de pollo</w:t>
      </w:r>
      <w:r w:rsidRPr="002170E4">
        <w:rPr>
          <w:rFonts w:ascii="Times New Roman" w:hAnsi="Times New Roman" w:cs="Times New Roman"/>
          <w:b/>
          <w:bCs/>
          <w:sz w:val="24"/>
          <w:szCs w:val="24"/>
          <w:lang w:eastAsia="es-EC"/>
        </w:rPr>
        <w:t xml:space="preserve">. </w:t>
      </w:r>
    </w:p>
    <w:tbl>
      <w:tblPr>
        <w:tblStyle w:val="Tablanormal11"/>
        <w:tblW w:w="0" w:type="auto"/>
        <w:tblLook w:val="04A0" w:firstRow="1" w:lastRow="0" w:firstColumn="1" w:lastColumn="0" w:noHBand="0" w:noVBand="1"/>
      </w:tblPr>
      <w:tblGrid>
        <w:gridCol w:w="3972"/>
        <w:gridCol w:w="1131"/>
      </w:tblGrid>
      <w:tr w:rsidR="00DA4439" w:rsidRPr="002170E4" w:rsidTr="006F1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 xml:space="preserve">Calorías </w:t>
            </w:r>
          </w:p>
        </w:tc>
        <w:tc>
          <w:tcPr>
            <w:tcW w:w="1131" w:type="dxa"/>
            <w:hideMark/>
          </w:tcPr>
          <w:p w:rsidR="00DA4439" w:rsidRPr="002170E4" w:rsidRDefault="00DA4439" w:rsidP="00DF0B0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125</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Proteínas (g)</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20</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Lípidos (g)</w:t>
            </w:r>
          </w:p>
        </w:tc>
        <w:tc>
          <w:tcPr>
            <w:tcW w:w="1131" w:type="dxa"/>
            <w:hideMark/>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5</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Ácidos grasos saturados (g)</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1,3</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 xml:space="preserve">Ácidos grasos </w:t>
            </w:r>
            <w:proofErr w:type="spellStart"/>
            <w:r w:rsidRPr="002170E4">
              <w:rPr>
                <w:rFonts w:ascii="Times New Roman" w:hAnsi="Times New Roman" w:cs="Times New Roman"/>
                <w:b w:val="0"/>
                <w:sz w:val="20"/>
                <w:szCs w:val="24"/>
                <w:lang w:eastAsia="es-EC"/>
              </w:rPr>
              <w:t>monoinsaturados</w:t>
            </w:r>
            <w:proofErr w:type="spellEnd"/>
            <w:r w:rsidRPr="002170E4">
              <w:rPr>
                <w:rFonts w:ascii="Times New Roman" w:hAnsi="Times New Roman" w:cs="Times New Roman"/>
                <w:b w:val="0"/>
                <w:sz w:val="20"/>
                <w:szCs w:val="24"/>
                <w:lang w:eastAsia="es-EC"/>
              </w:rPr>
              <w:t xml:space="preserve"> (g)</w:t>
            </w:r>
          </w:p>
        </w:tc>
        <w:tc>
          <w:tcPr>
            <w:tcW w:w="1131" w:type="dxa"/>
            <w:hideMark/>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2,5</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Ácidos grasos poliinsaturados (g)</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1,2</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tcPr>
          <w:p w:rsidR="00DA4439" w:rsidRPr="002170E4" w:rsidRDefault="00DA4439" w:rsidP="00DF0B00">
            <w:pPr>
              <w:spacing w:after="0" w:line="360" w:lineRule="auto"/>
              <w:rPr>
                <w:rFonts w:ascii="Times New Roman" w:hAnsi="Times New Roman" w:cs="Times New Roman"/>
                <w:b w:val="0"/>
                <w:bCs w:val="0"/>
                <w:sz w:val="20"/>
                <w:szCs w:val="24"/>
                <w:lang w:eastAsia="es-EC"/>
              </w:rPr>
            </w:pPr>
            <w:r w:rsidRPr="002170E4">
              <w:rPr>
                <w:rFonts w:ascii="Times New Roman" w:hAnsi="Times New Roman" w:cs="Times New Roman"/>
                <w:b w:val="0"/>
                <w:sz w:val="20"/>
                <w:szCs w:val="24"/>
                <w:lang w:eastAsia="es-EC"/>
              </w:rPr>
              <w:t xml:space="preserve">Ceniza </w:t>
            </w:r>
          </w:p>
        </w:tc>
        <w:tc>
          <w:tcPr>
            <w:tcW w:w="1131"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rPr>
              <w:t>1,1</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Colesterol (mg)</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76</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Hierro (mg)</w:t>
            </w:r>
          </w:p>
        </w:tc>
        <w:tc>
          <w:tcPr>
            <w:tcW w:w="1131" w:type="dxa"/>
            <w:hideMark/>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0,7</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Calcio (mg)</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11</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Potasio (mg)</w:t>
            </w:r>
          </w:p>
        </w:tc>
        <w:tc>
          <w:tcPr>
            <w:tcW w:w="1131" w:type="dxa"/>
            <w:hideMark/>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208</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Sodio (mg)</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119</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Potasio (mg)</w:t>
            </w:r>
          </w:p>
        </w:tc>
        <w:tc>
          <w:tcPr>
            <w:tcW w:w="1131" w:type="dxa"/>
            <w:hideMark/>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292</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Vitamina A (U.I.)</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107</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 xml:space="preserve">Vitamina </w:t>
            </w:r>
            <w:proofErr w:type="spellStart"/>
            <w:r w:rsidRPr="002170E4">
              <w:rPr>
                <w:rFonts w:ascii="Times New Roman" w:hAnsi="Times New Roman" w:cs="Times New Roman"/>
                <w:b w:val="0"/>
                <w:sz w:val="20"/>
                <w:szCs w:val="24"/>
                <w:lang w:eastAsia="es-EC"/>
              </w:rPr>
              <w:t>B1</w:t>
            </w:r>
            <w:proofErr w:type="spellEnd"/>
            <w:r w:rsidRPr="002170E4">
              <w:rPr>
                <w:rFonts w:ascii="Times New Roman" w:hAnsi="Times New Roman" w:cs="Times New Roman"/>
                <w:b w:val="0"/>
                <w:sz w:val="20"/>
                <w:szCs w:val="24"/>
                <w:lang w:eastAsia="es-EC"/>
              </w:rPr>
              <w:t xml:space="preserve"> (</w:t>
            </w:r>
            <w:proofErr w:type="spellStart"/>
            <w:r w:rsidRPr="002170E4">
              <w:rPr>
                <w:rFonts w:ascii="Times New Roman" w:hAnsi="Times New Roman" w:cs="Times New Roman"/>
                <w:b w:val="0"/>
                <w:sz w:val="20"/>
                <w:szCs w:val="24"/>
                <w:lang w:eastAsia="es-EC"/>
              </w:rPr>
              <w:t>ug</w:t>
            </w:r>
            <w:proofErr w:type="spellEnd"/>
            <w:r w:rsidRPr="002170E4">
              <w:rPr>
                <w:rFonts w:ascii="Times New Roman" w:hAnsi="Times New Roman" w:cs="Times New Roman"/>
                <w:b w:val="0"/>
                <w:sz w:val="20"/>
                <w:szCs w:val="24"/>
                <w:lang w:eastAsia="es-EC"/>
              </w:rPr>
              <w:t>)</w:t>
            </w:r>
          </w:p>
        </w:tc>
        <w:tc>
          <w:tcPr>
            <w:tcW w:w="1131" w:type="dxa"/>
            <w:hideMark/>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100</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 xml:space="preserve">Vitamina </w:t>
            </w:r>
            <w:proofErr w:type="spellStart"/>
            <w:r w:rsidRPr="002170E4">
              <w:rPr>
                <w:rFonts w:ascii="Times New Roman" w:hAnsi="Times New Roman" w:cs="Times New Roman"/>
                <w:b w:val="0"/>
                <w:sz w:val="20"/>
                <w:szCs w:val="24"/>
                <w:lang w:eastAsia="es-EC"/>
              </w:rPr>
              <w:t>B2</w:t>
            </w:r>
            <w:proofErr w:type="spellEnd"/>
            <w:r w:rsidRPr="002170E4">
              <w:rPr>
                <w:rFonts w:ascii="Times New Roman" w:hAnsi="Times New Roman" w:cs="Times New Roman"/>
                <w:b w:val="0"/>
                <w:sz w:val="20"/>
                <w:szCs w:val="24"/>
                <w:lang w:eastAsia="es-EC"/>
              </w:rPr>
              <w:t xml:space="preserve"> (</w:t>
            </w:r>
            <w:proofErr w:type="spellStart"/>
            <w:r w:rsidRPr="002170E4">
              <w:rPr>
                <w:rFonts w:ascii="Times New Roman" w:hAnsi="Times New Roman" w:cs="Times New Roman"/>
                <w:b w:val="0"/>
                <w:sz w:val="20"/>
                <w:szCs w:val="24"/>
                <w:lang w:eastAsia="es-EC"/>
              </w:rPr>
              <w:t>ug</w:t>
            </w:r>
            <w:proofErr w:type="spellEnd"/>
            <w:r w:rsidRPr="002170E4">
              <w:rPr>
                <w:rFonts w:ascii="Times New Roman" w:hAnsi="Times New Roman" w:cs="Times New Roman"/>
                <w:b w:val="0"/>
                <w:sz w:val="20"/>
                <w:szCs w:val="24"/>
                <w:lang w:eastAsia="es-EC"/>
              </w:rPr>
              <w:t>)</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200</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Vitamina B3 (mg)</w:t>
            </w:r>
          </w:p>
        </w:tc>
        <w:tc>
          <w:tcPr>
            <w:tcW w:w="1131" w:type="dxa"/>
            <w:hideMark/>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9</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rsidR="00DA4439" w:rsidRPr="002170E4" w:rsidRDefault="00DA4439" w:rsidP="00DF0B00">
            <w:pPr>
              <w:spacing w:after="0" w:line="360" w:lineRule="auto"/>
              <w:rPr>
                <w:rFonts w:ascii="Times New Roman" w:hAnsi="Times New Roman" w:cs="Times New Roman"/>
                <w:b w:val="0"/>
                <w:sz w:val="20"/>
                <w:szCs w:val="24"/>
                <w:lang w:eastAsia="es-EC"/>
              </w:rPr>
            </w:pPr>
            <w:r w:rsidRPr="002170E4">
              <w:rPr>
                <w:rFonts w:ascii="Times New Roman" w:hAnsi="Times New Roman" w:cs="Times New Roman"/>
                <w:b w:val="0"/>
                <w:sz w:val="20"/>
                <w:szCs w:val="24"/>
                <w:lang w:eastAsia="es-EC"/>
              </w:rPr>
              <w:t>Vitamina C (mg)</w:t>
            </w:r>
          </w:p>
        </w:tc>
        <w:tc>
          <w:tcPr>
            <w:tcW w:w="1131" w:type="dxa"/>
            <w:hideMark/>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EC"/>
              </w:rPr>
            </w:pPr>
            <w:r w:rsidRPr="002170E4">
              <w:rPr>
                <w:rFonts w:ascii="Times New Roman" w:hAnsi="Times New Roman" w:cs="Times New Roman"/>
                <w:sz w:val="20"/>
                <w:szCs w:val="24"/>
                <w:lang w:eastAsia="es-EC"/>
              </w:rPr>
              <w:t>5</w:t>
            </w:r>
          </w:p>
        </w:tc>
      </w:tr>
    </w:tbl>
    <w:p w:rsidR="00DA4439" w:rsidRDefault="00DA4439" w:rsidP="00DF0B00">
      <w:pPr>
        <w:spacing w:after="0" w:line="360" w:lineRule="auto"/>
        <w:jc w:val="both"/>
        <w:rPr>
          <w:rFonts w:ascii="Times New Roman" w:hAnsi="Times New Roman" w:cs="Times New Roman"/>
          <w:bCs/>
          <w:i/>
          <w:sz w:val="20"/>
          <w:szCs w:val="24"/>
          <w:lang w:eastAsia="es-MX"/>
        </w:rPr>
      </w:pPr>
      <w:r w:rsidRPr="002170E4">
        <w:rPr>
          <w:rFonts w:ascii="Times New Roman" w:hAnsi="Times New Roman" w:cs="Times New Roman"/>
          <w:b/>
          <w:i/>
          <w:sz w:val="20"/>
          <w:szCs w:val="24"/>
          <w:lang w:val="es-EC" w:eastAsia="es-EC"/>
        </w:rPr>
        <w:t>Fuente</w:t>
      </w:r>
      <w:r w:rsidRPr="002170E4">
        <w:rPr>
          <w:rFonts w:ascii="Times New Roman" w:hAnsi="Times New Roman" w:cs="Times New Roman"/>
          <w:i/>
          <w:sz w:val="20"/>
          <w:szCs w:val="24"/>
          <w:lang w:val="es-EC" w:eastAsia="es-EC"/>
        </w:rPr>
        <w:t>.</w:t>
      </w:r>
      <w:r w:rsidRPr="002170E4">
        <w:rPr>
          <w:rFonts w:ascii="Times New Roman" w:hAnsi="Times New Roman" w:cs="Times New Roman"/>
          <w:bCs/>
          <w:i/>
          <w:sz w:val="20"/>
          <w:szCs w:val="24"/>
          <w:lang w:eastAsia="es-MX"/>
        </w:rPr>
        <w:t xml:space="preserve"> Redacción infocarne.com 2006.</w:t>
      </w:r>
    </w:p>
    <w:p w:rsidR="00860560" w:rsidRDefault="00860560" w:rsidP="00860560">
      <w:pPr>
        <w:spacing w:after="0"/>
        <w:jc w:val="both"/>
        <w:rPr>
          <w:rFonts w:ascii="Times New Roman" w:hAnsi="Times New Roman" w:cs="Times New Roman"/>
          <w:bCs/>
          <w:i/>
          <w:sz w:val="20"/>
          <w:szCs w:val="24"/>
          <w:lang w:eastAsia="es-MX"/>
        </w:rPr>
      </w:pPr>
    </w:p>
    <w:p w:rsidR="00FD430D" w:rsidRDefault="00FD430D" w:rsidP="00860560">
      <w:pPr>
        <w:spacing w:after="0"/>
        <w:jc w:val="both"/>
        <w:rPr>
          <w:rFonts w:ascii="Times New Roman" w:hAnsi="Times New Roman" w:cs="Times New Roman"/>
          <w:bCs/>
          <w:i/>
          <w:sz w:val="20"/>
          <w:szCs w:val="24"/>
          <w:lang w:eastAsia="es-MX"/>
        </w:rPr>
      </w:pPr>
    </w:p>
    <w:p w:rsidR="00FD430D" w:rsidRDefault="00FD430D" w:rsidP="00860560">
      <w:pPr>
        <w:spacing w:after="0"/>
        <w:jc w:val="both"/>
        <w:rPr>
          <w:rFonts w:ascii="Times New Roman" w:hAnsi="Times New Roman" w:cs="Times New Roman"/>
          <w:bCs/>
          <w:i/>
          <w:sz w:val="20"/>
          <w:szCs w:val="24"/>
          <w:lang w:eastAsia="es-MX"/>
        </w:rPr>
      </w:pPr>
    </w:p>
    <w:p w:rsidR="00FD430D" w:rsidRDefault="00FD430D" w:rsidP="00860560">
      <w:pPr>
        <w:spacing w:after="0"/>
        <w:jc w:val="both"/>
        <w:rPr>
          <w:rFonts w:ascii="Times New Roman" w:hAnsi="Times New Roman" w:cs="Times New Roman"/>
          <w:bCs/>
          <w:i/>
          <w:sz w:val="20"/>
          <w:szCs w:val="24"/>
          <w:lang w:eastAsia="es-MX"/>
        </w:rPr>
      </w:pPr>
    </w:p>
    <w:p w:rsidR="00FD430D" w:rsidRDefault="00FD430D" w:rsidP="00860560">
      <w:pPr>
        <w:spacing w:after="0"/>
        <w:jc w:val="both"/>
        <w:rPr>
          <w:rFonts w:ascii="Times New Roman" w:hAnsi="Times New Roman" w:cs="Times New Roman"/>
          <w:bCs/>
          <w:i/>
          <w:sz w:val="20"/>
          <w:szCs w:val="24"/>
          <w:lang w:eastAsia="es-MX"/>
        </w:rPr>
      </w:pPr>
    </w:p>
    <w:p w:rsidR="00FD430D" w:rsidRDefault="00FD430D" w:rsidP="00860560">
      <w:pPr>
        <w:spacing w:after="0"/>
        <w:jc w:val="both"/>
        <w:rPr>
          <w:rFonts w:ascii="Times New Roman" w:hAnsi="Times New Roman" w:cs="Times New Roman"/>
          <w:bCs/>
          <w:i/>
          <w:sz w:val="20"/>
          <w:szCs w:val="24"/>
          <w:lang w:eastAsia="es-MX"/>
        </w:rPr>
      </w:pPr>
    </w:p>
    <w:p w:rsidR="00FD430D" w:rsidRDefault="00FD430D" w:rsidP="00860560">
      <w:pPr>
        <w:spacing w:after="0"/>
        <w:jc w:val="both"/>
        <w:rPr>
          <w:rFonts w:ascii="Times New Roman" w:hAnsi="Times New Roman" w:cs="Times New Roman"/>
          <w:bCs/>
          <w:i/>
          <w:sz w:val="20"/>
          <w:szCs w:val="24"/>
          <w:lang w:eastAsia="es-MX"/>
        </w:rPr>
      </w:pPr>
    </w:p>
    <w:p w:rsidR="00FD430D" w:rsidRPr="002170E4" w:rsidRDefault="00FD430D" w:rsidP="00860560">
      <w:pPr>
        <w:spacing w:after="0"/>
        <w:jc w:val="both"/>
        <w:rPr>
          <w:rFonts w:ascii="Times New Roman" w:hAnsi="Times New Roman" w:cs="Times New Roman"/>
          <w:bCs/>
          <w:i/>
          <w:sz w:val="20"/>
          <w:szCs w:val="24"/>
          <w:lang w:eastAsia="es-MX"/>
        </w:rPr>
      </w:pPr>
    </w:p>
    <w:p w:rsidR="00DA4439" w:rsidRPr="002170E4" w:rsidRDefault="00DA4439" w:rsidP="00DF0B00">
      <w:pPr>
        <w:spacing w:after="0" w:line="360" w:lineRule="auto"/>
        <w:jc w:val="both"/>
        <w:rPr>
          <w:rFonts w:ascii="Times New Roman" w:hAnsi="Times New Roman" w:cs="Times New Roman"/>
          <w:b/>
          <w:sz w:val="24"/>
          <w:szCs w:val="24"/>
          <w:lang w:eastAsia="es-MX"/>
        </w:rPr>
      </w:pPr>
      <w:r w:rsidRPr="002170E4">
        <w:rPr>
          <w:rFonts w:ascii="Times New Roman" w:hAnsi="Times New Roman" w:cs="Times New Roman"/>
          <w:b/>
          <w:sz w:val="24"/>
          <w:szCs w:val="24"/>
          <w:lang w:eastAsia="es-MX"/>
        </w:rPr>
        <w:lastRenderedPageBreak/>
        <w:t xml:space="preserve">Cuadro 7. </w:t>
      </w:r>
      <w:r w:rsidRPr="002170E4">
        <w:rPr>
          <w:rFonts w:ascii="Times New Roman" w:hAnsi="Times New Roman" w:cs="Times New Roman"/>
          <w:sz w:val="24"/>
          <w:szCs w:val="24"/>
          <w:lang w:eastAsia="es-MX"/>
        </w:rPr>
        <w:t>Constantes fisiológicas del pollo</w:t>
      </w:r>
      <w:r w:rsidRPr="002170E4">
        <w:rPr>
          <w:rFonts w:ascii="Times New Roman" w:hAnsi="Times New Roman" w:cs="Times New Roman"/>
          <w:b/>
          <w:sz w:val="24"/>
          <w:szCs w:val="24"/>
          <w:lang w:eastAsia="es-MX"/>
        </w:rPr>
        <w:t>.</w:t>
      </w:r>
    </w:p>
    <w:tbl>
      <w:tblPr>
        <w:tblStyle w:val="Tablanormal11"/>
        <w:tblW w:w="7371" w:type="dxa"/>
        <w:tblLook w:val="04A0" w:firstRow="1" w:lastRow="0" w:firstColumn="1" w:lastColumn="0" w:noHBand="0" w:noVBand="1"/>
      </w:tblPr>
      <w:tblGrid>
        <w:gridCol w:w="3402"/>
        <w:gridCol w:w="3969"/>
      </w:tblGrid>
      <w:tr w:rsidR="00DA4439" w:rsidRPr="002170E4" w:rsidTr="006F1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Peso corporal</w:t>
            </w:r>
          </w:p>
        </w:tc>
        <w:tc>
          <w:tcPr>
            <w:tcW w:w="3969" w:type="dxa"/>
          </w:tcPr>
          <w:p w:rsidR="00DA4439" w:rsidRPr="002170E4" w:rsidRDefault="00DA4439" w:rsidP="00DF0B0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Machos 2.85Kg-1.85gr Hembras / 43 días</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Temperatura corporal</w:t>
            </w:r>
          </w:p>
        </w:tc>
        <w:tc>
          <w:tcPr>
            <w:tcW w:w="3969"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41°C a 42ºC</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Temperatura rectal</w:t>
            </w:r>
          </w:p>
        </w:tc>
        <w:tc>
          <w:tcPr>
            <w:tcW w:w="3969"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41.5°C</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Frecuencia respiratoria</w:t>
            </w:r>
          </w:p>
        </w:tc>
        <w:tc>
          <w:tcPr>
            <w:tcW w:w="3969"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13 /minutos</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Frecuencia cardiaca</w:t>
            </w:r>
          </w:p>
        </w:tc>
        <w:tc>
          <w:tcPr>
            <w:tcW w:w="3969"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250 – 300 latidos /minuto</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Transito del alimento</w:t>
            </w:r>
          </w:p>
        </w:tc>
        <w:tc>
          <w:tcPr>
            <w:tcW w:w="3969"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2- 2,30/ horas</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Esperanza de vida, vida media</w:t>
            </w:r>
          </w:p>
        </w:tc>
        <w:tc>
          <w:tcPr>
            <w:tcW w:w="3969"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5 años</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Número de cromosomas</w:t>
            </w:r>
          </w:p>
        </w:tc>
        <w:tc>
          <w:tcPr>
            <w:tcW w:w="3969"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78</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Incubación</w:t>
            </w:r>
          </w:p>
        </w:tc>
        <w:tc>
          <w:tcPr>
            <w:tcW w:w="3969"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21 días</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pH sanguíneo</w:t>
            </w:r>
          </w:p>
        </w:tc>
        <w:tc>
          <w:tcPr>
            <w:tcW w:w="3969"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7.28</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Hemoglobina (g 100ml)</w:t>
            </w:r>
          </w:p>
        </w:tc>
        <w:tc>
          <w:tcPr>
            <w:tcW w:w="3969"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7 – 13</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 xml:space="preserve">Eritrocitos (millones </w:t>
            </w:r>
            <w:proofErr w:type="spellStart"/>
            <w:r w:rsidRPr="002170E4">
              <w:rPr>
                <w:rFonts w:ascii="Times New Roman" w:hAnsi="Times New Roman" w:cs="Times New Roman"/>
                <w:b w:val="0"/>
                <w:sz w:val="20"/>
                <w:szCs w:val="24"/>
                <w:lang w:eastAsia="es-MX"/>
              </w:rPr>
              <w:t>m.m</w:t>
            </w:r>
            <w:proofErr w:type="spellEnd"/>
            <w:r w:rsidRPr="002170E4">
              <w:rPr>
                <w:rFonts w:ascii="Times New Roman" w:hAnsi="Times New Roman" w:cs="Times New Roman"/>
                <w:b w:val="0"/>
                <w:sz w:val="20"/>
                <w:szCs w:val="24"/>
                <w:lang w:eastAsia="es-MX"/>
              </w:rPr>
              <w:t>)</w:t>
            </w:r>
          </w:p>
        </w:tc>
        <w:tc>
          <w:tcPr>
            <w:tcW w:w="3969"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2.5 – 3.5</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Hematocritos %</w:t>
            </w:r>
          </w:p>
        </w:tc>
        <w:tc>
          <w:tcPr>
            <w:tcW w:w="3969"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22 – 35</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r w:rsidRPr="002170E4">
              <w:rPr>
                <w:rFonts w:ascii="Times New Roman" w:hAnsi="Times New Roman" w:cs="Times New Roman"/>
                <w:b w:val="0"/>
                <w:sz w:val="20"/>
                <w:szCs w:val="24"/>
                <w:lang w:eastAsia="es-MX"/>
              </w:rPr>
              <w:t xml:space="preserve">Leucocitos (millones </w:t>
            </w:r>
            <w:proofErr w:type="spellStart"/>
            <w:r w:rsidRPr="002170E4">
              <w:rPr>
                <w:rFonts w:ascii="Times New Roman" w:hAnsi="Times New Roman" w:cs="Times New Roman"/>
                <w:b w:val="0"/>
                <w:sz w:val="20"/>
                <w:szCs w:val="24"/>
                <w:lang w:eastAsia="es-MX"/>
              </w:rPr>
              <w:t>m.m</w:t>
            </w:r>
            <w:proofErr w:type="spellEnd"/>
            <w:r w:rsidRPr="002170E4">
              <w:rPr>
                <w:rFonts w:ascii="Times New Roman" w:hAnsi="Times New Roman" w:cs="Times New Roman"/>
                <w:b w:val="0"/>
                <w:sz w:val="20"/>
                <w:szCs w:val="24"/>
                <w:lang w:eastAsia="es-MX"/>
              </w:rPr>
              <w:t>)</w:t>
            </w:r>
          </w:p>
        </w:tc>
        <w:tc>
          <w:tcPr>
            <w:tcW w:w="3969"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9 – 56</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3402" w:type="dxa"/>
          </w:tcPr>
          <w:p w:rsidR="00DA4439" w:rsidRPr="002170E4" w:rsidRDefault="00DA4439" w:rsidP="00DF0B00">
            <w:pPr>
              <w:spacing w:after="0" w:line="360" w:lineRule="auto"/>
              <w:jc w:val="center"/>
              <w:rPr>
                <w:rFonts w:ascii="Times New Roman" w:hAnsi="Times New Roman" w:cs="Times New Roman"/>
                <w:b w:val="0"/>
                <w:sz w:val="20"/>
                <w:szCs w:val="24"/>
                <w:lang w:eastAsia="es-MX"/>
              </w:rPr>
            </w:pPr>
            <w:proofErr w:type="spellStart"/>
            <w:r w:rsidRPr="002170E4">
              <w:rPr>
                <w:rFonts w:ascii="Times New Roman" w:hAnsi="Times New Roman" w:cs="Times New Roman"/>
                <w:b w:val="0"/>
                <w:sz w:val="20"/>
                <w:szCs w:val="24"/>
                <w:lang w:eastAsia="es-MX"/>
              </w:rPr>
              <w:t>Neutrofilos</w:t>
            </w:r>
            <w:proofErr w:type="spellEnd"/>
          </w:p>
        </w:tc>
        <w:tc>
          <w:tcPr>
            <w:tcW w:w="3969"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MX"/>
              </w:rPr>
            </w:pPr>
            <w:r w:rsidRPr="002170E4">
              <w:rPr>
                <w:rFonts w:ascii="Times New Roman" w:hAnsi="Times New Roman" w:cs="Times New Roman"/>
                <w:sz w:val="20"/>
                <w:szCs w:val="24"/>
                <w:lang w:eastAsia="es-MX"/>
              </w:rPr>
              <w:t>3 -17</w:t>
            </w:r>
          </w:p>
        </w:tc>
      </w:tr>
    </w:tbl>
    <w:p w:rsidR="00DA4439" w:rsidRPr="002170E4" w:rsidRDefault="00DA4439" w:rsidP="00DF0B00">
      <w:pPr>
        <w:spacing w:after="0" w:line="360" w:lineRule="auto"/>
        <w:jc w:val="both"/>
        <w:rPr>
          <w:rFonts w:ascii="Times New Roman" w:hAnsi="Times New Roman" w:cs="Times New Roman"/>
          <w:i/>
          <w:sz w:val="20"/>
          <w:szCs w:val="24"/>
          <w:lang w:val="es-EC" w:eastAsia="es-EC"/>
        </w:rPr>
      </w:pPr>
      <w:r w:rsidRPr="002170E4">
        <w:rPr>
          <w:rFonts w:ascii="Times New Roman" w:hAnsi="Times New Roman" w:cs="Times New Roman"/>
          <w:b/>
          <w:i/>
          <w:sz w:val="20"/>
          <w:szCs w:val="24"/>
          <w:lang w:val="es-EC" w:eastAsia="es-EC"/>
        </w:rPr>
        <w:t>Fuente.</w:t>
      </w:r>
      <w:r w:rsidRPr="002170E4">
        <w:rPr>
          <w:rFonts w:ascii="Times New Roman" w:hAnsi="Times New Roman" w:cs="Times New Roman"/>
          <w:b/>
          <w:bCs/>
          <w:i/>
          <w:sz w:val="20"/>
          <w:szCs w:val="24"/>
          <w:lang w:eastAsia="es-MX"/>
        </w:rPr>
        <w:t xml:space="preserve"> </w:t>
      </w:r>
      <w:r w:rsidRPr="002170E4">
        <w:rPr>
          <w:rFonts w:ascii="Times New Roman" w:hAnsi="Times New Roman" w:cs="Times New Roman"/>
          <w:bCs/>
          <w:i/>
          <w:sz w:val="20"/>
          <w:szCs w:val="24"/>
          <w:lang w:eastAsia="es-MX"/>
        </w:rPr>
        <w:t>Manual de Merck Veterinario 2007.</w:t>
      </w:r>
    </w:p>
    <w:p w:rsidR="008609C2" w:rsidRDefault="008609C2" w:rsidP="00FF54B6">
      <w:pPr>
        <w:pStyle w:val="Ttulo2"/>
        <w:rPr>
          <w:lang w:eastAsia="es-EC"/>
        </w:rPr>
      </w:pPr>
      <w:bookmarkStart w:id="48" w:name="_Toc469238055"/>
    </w:p>
    <w:p w:rsidR="00DA4439" w:rsidRPr="002170E4" w:rsidRDefault="00C16428" w:rsidP="00FF54B6">
      <w:pPr>
        <w:pStyle w:val="Ttulo2"/>
      </w:pPr>
      <w:r>
        <w:rPr>
          <w:lang w:eastAsia="es-EC"/>
        </w:rPr>
        <w:t>3</w:t>
      </w:r>
      <w:r w:rsidR="00DA4439" w:rsidRPr="002170E4">
        <w:rPr>
          <w:lang w:eastAsia="es-EC"/>
        </w:rPr>
        <w:t xml:space="preserve">.9. DE LA </w:t>
      </w:r>
      <w:r w:rsidR="00DA4439" w:rsidRPr="002170E4">
        <w:t>ALIMENTACIÓN.</w:t>
      </w:r>
      <w:bookmarkEnd w:id="48"/>
      <w:r w:rsidR="00DA4439" w:rsidRPr="002170E4">
        <w:t xml:space="preserve"> </w:t>
      </w:r>
    </w:p>
    <w:p w:rsidR="004424AB" w:rsidRPr="002170E4" w:rsidRDefault="004424AB" w:rsidP="00FF54B6">
      <w:pPr>
        <w:pStyle w:val="Ttulo2"/>
      </w:pPr>
    </w:p>
    <w:p w:rsidR="00DA4439" w:rsidRPr="002170E4" w:rsidRDefault="00DA4439" w:rsidP="00DF0B00">
      <w:pPr>
        <w:spacing w:after="0" w:line="360" w:lineRule="auto"/>
        <w:jc w:val="both"/>
        <w:rPr>
          <w:rStyle w:val="CitaHTML"/>
          <w:rFonts w:ascii="Times New Roman" w:eastAsiaTheme="majorEastAsia" w:hAnsi="Times New Roman" w:cs="Times New Roman"/>
          <w:sz w:val="24"/>
          <w:szCs w:val="24"/>
        </w:rPr>
      </w:pPr>
      <w:r w:rsidRPr="002170E4">
        <w:rPr>
          <w:rFonts w:ascii="Times New Roman" w:hAnsi="Times New Roman" w:cs="Times New Roman"/>
          <w:sz w:val="24"/>
          <w:szCs w:val="24"/>
        </w:rPr>
        <w:t>La alimentación es una parte importante de criar pollos la alimentación constituye el mayor costo de producción y una buena nutrición se refleja en el rendimiento de las aves y sus productos. Aborda las raciones tradicionales, así como la mezcla de sus propias raciones, las dietas orgánicas y asuntos de interés especial para alimentar pollos en algunos de los modelos basados en pasturas.</w:t>
      </w:r>
      <w:r w:rsidRPr="002170E4">
        <w:rPr>
          <w:rFonts w:ascii="Times New Roman" w:hAnsi="Times New Roman" w:cs="Times New Roman"/>
          <w:sz w:val="24"/>
          <w:szCs w:val="24"/>
          <w:lang w:eastAsia="es-MX"/>
        </w:rPr>
        <w:t xml:space="preserve"> </w:t>
      </w:r>
    </w:p>
    <w:p w:rsidR="004424AB" w:rsidRPr="002170E4" w:rsidRDefault="004424AB"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Style w:val="CitaHTML"/>
          <w:rFonts w:ascii="Times New Roman" w:eastAsiaTheme="majorEastAsia" w:hAnsi="Times New Roman" w:cs="Times New Roman"/>
          <w:sz w:val="24"/>
          <w:szCs w:val="24"/>
        </w:rPr>
      </w:pPr>
      <w:r w:rsidRPr="002170E4">
        <w:rPr>
          <w:rFonts w:ascii="Times New Roman" w:hAnsi="Times New Roman" w:cs="Times New Roman"/>
          <w:sz w:val="24"/>
          <w:szCs w:val="24"/>
        </w:rPr>
        <w:t xml:space="preserve"> </w:t>
      </w:r>
      <w:r w:rsidRPr="002170E4">
        <w:rPr>
          <w:rFonts w:ascii="Times New Roman" w:hAnsi="Times New Roman" w:cs="Times New Roman"/>
          <w:sz w:val="24"/>
          <w:szCs w:val="24"/>
          <w:lang w:eastAsia="es-MX"/>
        </w:rPr>
        <w:t xml:space="preserve">La forma más conveniente de alimentar pollos es con una ración balanceada peletizado, bien sea que las aves están confinadas en el interior o se les permite salir al aire libre. La mayoría de las raciones contienen maíz para brindar energía, harina de soja para proteínas, vitaminas y suplementos minerales. Las raciones comerciales a menudo contienen antibióticos y arsénico para promover la salud y mejorar el crecimiento, </w:t>
      </w:r>
      <w:proofErr w:type="spellStart"/>
      <w:r w:rsidRPr="002170E4">
        <w:rPr>
          <w:rFonts w:ascii="Times New Roman" w:hAnsi="Times New Roman" w:cs="Times New Roman"/>
          <w:sz w:val="24"/>
          <w:szCs w:val="24"/>
          <w:lang w:eastAsia="es-MX"/>
        </w:rPr>
        <w:t>coccidiostatos</w:t>
      </w:r>
      <w:proofErr w:type="spellEnd"/>
      <w:r w:rsidRPr="002170E4">
        <w:rPr>
          <w:rFonts w:ascii="Times New Roman" w:hAnsi="Times New Roman" w:cs="Times New Roman"/>
          <w:sz w:val="24"/>
          <w:szCs w:val="24"/>
          <w:lang w:eastAsia="es-MX"/>
        </w:rPr>
        <w:t xml:space="preserve"> para combatir la </w:t>
      </w:r>
      <w:proofErr w:type="spellStart"/>
      <w:r w:rsidRPr="002170E4">
        <w:rPr>
          <w:rFonts w:ascii="Times New Roman" w:hAnsi="Times New Roman" w:cs="Times New Roman"/>
          <w:sz w:val="24"/>
          <w:szCs w:val="24"/>
          <w:lang w:eastAsia="es-MX"/>
        </w:rPr>
        <w:t>coccidiosis</w:t>
      </w:r>
      <w:proofErr w:type="spellEnd"/>
      <w:r w:rsidRPr="002170E4">
        <w:rPr>
          <w:rFonts w:ascii="Times New Roman" w:hAnsi="Times New Roman" w:cs="Times New Roman"/>
          <w:sz w:val="24"/>
          <w:szCs w:val="24"/>
          <w:lang w:eastAsia="es-MX"/>
        </w:rPr>
        <w:t xml:space="preserve"> y algunas veces contienen inhibidores de moho. Sin embargo, es posible obtener alimentos balanceados sin medicamentos, fíjese en las etiquetas para ver si contienen aditivos. </w:t>
      </w:r>
    </w:p>
    <w:p w:rsidR="004424AB" w:rsidRPr="002170E4" w:rsidRDefault="004424AB" w:rsidP="00DF0B00">
      <w:pPr>
        <w:spacing w:after="0" w:line="360" w:lineRule="auto"/>
        <w:jc w:val="both"/>
        <w:rPr>
          <w:rFonts w:ascii="Times New Roman" w:hAnsi="Times New Roman" w:cs="Times New Roman"/>
          <w:sz w:val="24"/>
          <w:szCs w:val="24"/>
          <w:lang w:eastAsia="es-MX"/>
        </w:rPr>
      </w:pPr>
    </w:p>
    <w:p w:rsidR="00DA4439" w:rsidRPr="002170E4" w:rsidRDefault="00331614" w:rsidP="00DF0B00">
      <w:pPr>
        <w:spacing w:after="0" w:line="360" w:lineRule="auto"/>
        <w:jc w:val="both"/>
        <w:rPr>
          <w:rStyle w:val="CitaHTML"/>
          <w:rFonts w:ascii="Times New Roman" w:eastAsiaTheme="majorEastAsia" w:hAnsi="Times New Roman" w:cs="Times New Roman"/>
          <w:sz w:val="24"/>
          <w:szCs w:val="24"/>
        </w:rPr>
      </w:pPr>
      <w:r w:rsidRPr="002170E4">
        <w:rPr>
          <w:rFonts w:ascii="Times New Roman" w:hAnsi="Times New Roman" w:cs="Times New Roman"/>
          <w:sz w:val="24"/>
          <w:szCs w:val="24"/>
          <w:lang w:eastAsia="es-MX"/>
        </w:rPr>
        <w:lastRenderedPageBreak/>
        <w:t>Dado que</w:t>
      </w:r>
      <w:r w:rsidR="00843D9D">
        <w:rPr>
          <w:rFonts w:ascii="Times New Roman" w:hAnsi="Times New Roman" w:cs="Times New Roman"/>
          <w:sz w:val="24"/>
          <w:szCs w:val="24"/>
          <w:lang w:eastAsia="es-MX"/>
        </w:rPr>
        <w:t xml:space="preserve"> en </w:t>
      </w:r>
      <w:r w:rsidR="00574CD7">
        <w:rPr>
          <w:rFonts w:ascii="Times New Roman" w:hAnsi="Times New Roman" w:cs="Times New Roman"/>
          <w:sz w:val="24"/>
          <w:szCs w:val="24"/>
          <w:lang w:eastAsia="es-MX"/>
        </w:rPr>
        <w:t>el</w:t>
      </w:r>
      <w:r w:rsidR="000F24D2">
        <w:rPr>
          <w:rFonts w:ascii="Times New Roman" w:hAnsi="Times New Roman" w:cs="Times New Roman"/>
          <w:sz w:val="24"/>
          <w:szCs w:val="24"/>
          <w:lang w:eastAsia="es-MX"/>
        </w:rPr>
        <w:t xml:space="preserve"> desarrollo </w:t>
      </w:r>
      <w:r w:rsidR="009D59EC" w:rsidRPr="002170E4">
        <w:rPr>
          <w:rFonts w:ascii="Times New Roman" w:hAnsi="Times New Roman" w:cs="Times New Roman"/>
          <w:sz w:val="24"/>
          <w:szCs w:val="24"/>
          <w:lang w:eastAsia="es-MX"/>
        </w:rPr>
        <w:t xml:space="preserve">de </w:t>
      </w:r>
      <w:r w:rsidR="00067593" w:rsidRPr="002170E4">
        <w:rPr>
          <w:rFonts w:ascii="Times New Roman" w:hAnsi="Times New Roman" w:cs="Times New Roman"/>
          <w:sz w:val="24"/>
          <w:szCs w:val="24"/>
          <w:lang w:eastAsia="es-MX"/>
        </w:rPr>
        <w:t>los animales entran</w:t>
      </w:r>
      <w:r w:rsidR="00DA4439" w:rsidRPr="002170E4">
        <w:rPr>
          <w:rFonts w:ascii="Times New Roman" w:hAnsi="Times New Roman" w:cs="Times New Roman"/>
          <w:sz w:val="24"/>
          <w:szCs w:val="24"/>
          <w:lang w:eastAsia="es-MX"/>
        </w:rPr>
        <w:t xml:space="preserve">  en  juego,  el  tipo  de  ave,  su ejercicio  en  los  parques  y  la  alternancia  con  los  alimentos  frescos  que  en  los mismos  encuentran,  en  la  práctica,  su  alimentación  basal  (piensos  compuestos) se suele reforzar en aquellos elementos que puedan comprometer de una forma acusada  el  rendimiento  final,  particularmente  la  transformación  alimenticia  y  a  la velocidad de crecimiento. </w:t>
      </w:r>
      <w:r w:rsidR="00DA4439" w:rsidRPr="00171149">
        <w:rPr>
          <w:rFonts w:ascii="Times New Roman" w:hAnsi="Times New Roman" w:cs="Times New Roman"/>
          <w:b/>
          <w:i/>
          <w:sz w:val="24"/>
          <w:szCs w:val="24"/>
          <w:lang w:eastAsia="es-MX"/>
        </w:rPr>
        <w:t>(</w:t>
      </w:r>
      <w:hyperlink r:id="rId14" w:history="1">
        <w:r w:rsidR="00DA4439" w:rsidRPr="00171149">
          <w:rPr>
            <w:rStyle w:val="Hipervnculo"/>
            <w:rFonts w:ascii="Times New Roman" w:eastAsiaTheme="majorEastAsia" w:hAnsi="Times New Roman" w:cs="Times New Roman"/>
            <w:b/>
            <w:i/>
            <w:color w:val="auto"/>
            <w:sz w:val="24"/>
            <w:szCs w:val="24"/>
            <w:u w:val="none"/>
          </w:rPr>
          <w:t>www.elsitioavicola.com</w:t>
        </w:r>
      </w:hyperlink>
      <w:r w:rsidR="00DA4439" w:rsidRPr="00171149">
        <w:rPr>
          <w:rStyle w:val="CitaHTML"/>
          <w:rFonts w:ascii="Times New Roman" w:eastAsiaTheme="majorEastAsia" w:hAnsi="Times New Roman" w:cs="Times New Roman"/>
          <w:b/>
          <w:i w:val="0"/>
          <w:sz w:val="24"/>
          <w:szCs w:val="24"/>
        </w:rPr>
        <w:t>. 2013).</w:t>
      </w:r>
    </w:p>
    <w:p w:rsidR="00331614" w:rsidRPr="002170E4" w:rsidRDefault="00331614" w:rsidP="00DF0B00">
      <w:pPr>
        <w:spacing w:after="0" w:line="360" w:lineRule="auto"/>
        <w:jc w:val="both"/>
        <w:rPr>
          <w:rFonts w:ascii="Times New Roman" w:hAnsi="Times New Roman" w:cs="Times New Roman"/>
          <w:sz w:val="24"/>
          <w:szCs w:val="24"/>
          <w:lang w:eastAsia="es-MX"/>
        </w:rPr>
      </w:pPr>
    </w:p>
    <w:p w:rsidR="00DA4439" w:rsidRPr="002170E4" w:rsidRDefault="008934A3"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Todos los</w:t>
      </w:r>
      <w:r w:rsidR="00EC618B">
        <w:rPr>
          <w:rFonts w:ascii="Times New Roman" w:hAnsi="Times New Roman" w:cs="Times New Roman"/>
          <w:sz w:val="24"/>
          <w:szCs w:val="24"/>
        </w:rPr>
        <w:t xml:space="preserve"> alimentos </w:t>
      </w:r>
      <w:r w:rsidR="000F24D2">
        <w:rPr>
          <w:rFonts w:ascii="Times New Roman" w:hAnsi="Times New Roman" w:cs="Times New Roman"/>
          <w:sz w:val="24"/>
          <w:szCs w:val="24"/>
        </w:rPr>
        <w:t xml:space="preserve">proveen </w:t>
      </w:r>
      <w:r w:rsidR="00EB1F92">
        <w:rPr>
          <w:rFonts w:ascii="Times New Roman" w:hAnsi="Times New Roman" w:cs="Times New Roman"/>
          <w:sz w:val="24"/>
          <w:szCs w:val="24"/>
        </w:rPr>
        <w:t>los</w:t>
      </w:r>
      <w:r w:rsidR="00DA4439" w:rsidRPr="002170E4">
        <w:rPr>
          <w:rFonts w:ascii="Times New Roman" w:hAnsi="Times New Roman" w:cs="Times New Roman"/>
          <w:sz w:val="24"/>
          <w:szCs w:val="24"/>
        </w:rPr>
        <w:t xml:space="preserve"> </w:t>
      </w:r>
      <w:r w:rsidR="00067593" w:rsidRPr="002170E4">
        <w:rPr>
          <w:rFonts w:ascii="Times New Roman" w:hAnsi="Times New Roman" w:cs="Times New Roman"/>
          <w:sz w:val="24"/>
          <w:szCs w:val="24"/>
        </w:rPr>
        <w:t>requerimientos nutricionales del</w:t>
      </w:r>
      <w:r w:rsidR="00DA4439" w:rsidRPr="002170E4">
        <w:rPr>
          <w:rFonts w:ascii="Times New Roman" w:hAnsi="Times New Roman" w:cs="Times New Roman"/>
          <w:sz w:val="24"/>
          <w:szCs w:val="24"/>
        </w:rPr>
        <w:t xml:space="preserve">  ave  por  lo  que no es necesario el suministro de aditivos o mezclar con otras materia primas. La adición de ciertos aditivos puede provocar depresión de crecimiento e intoxicación. </w:t>
      </w:r>
      <w:r w:rsidR="00DA4439" w:rsidRPr="00171149">
        <w:rPr>
          <w:rFonts w:ascii="Times New Roman" w:hAnsi="Times New Roman" w:cs="Times New Roman"/>
          <w:b/>
          <w:i/>
          <w:sz w:val="24"/>
          <w:szCs w:val="24"/>
        </w:rPr>
        <w:t>(García, E. 2011)</w:t>
      </w:r>
    </w:p>
    <w:p w:rsidR="008934A3" w:rsidRPr="002170E4" w:rsidRDefault="008934A3" w:rsidP="00DF0B00">
      <w:pPr>
        <w:spacing w:after="0" w:line="360" w:lineRule="auto"/>
        <w:jc w:val="both"/>
        <w:rPr>
          <w:rFonts w:ascii="Times New Roman" w:hAnsi="Times New Roman" w:cs="Times New Roman"/>
          <w:sz w:val="24"/>
          <w:szCs w:val="24"/>
        </w:rPr>
      </w:pPr>
    </w:p>
    <w:p w:rsidR="00DA4439" w:rsidRPr="00171149" w:rsidRDefault="00DA4439" w:rsidP="00DF0B00">
      <w:pPr>
        <w:spacing w:after="0" w:line="360" w:lineRule="auto"/>
        <w:jc w:val="both"/>
        <w:rPr>
          <w:rFonts w:ascii="Times New Roman" w:hAnsi="Times New Roman" w:cs="Times New Roman"/>
          <w:b/>
          <w:i/>
          <w:sz w:val="24"/>
          <w:szCs w:val="24"/>
          <w:lang w:eastAsia="es-MX"/>
        </w:rPr>
      </w:pPr>
      <w:r w:rsidRPr="002170E4">
        <w:rPr>
          <w:rFonts w:ascii="Times New Roman" w:hAnsi="Times New Roman" w:cs="Times New Roman"/>
          <w:sz w:val="24"/>
          <w:szCs w:val="24"/>
          <w:lang w:eastAsia="es-MX"/>
        </w:rPr>
        <w:t xml:space="preserve">Es procedente y aconsejable que el balanceado inicial sea administrado en forma de harina, con el cual serán alimentados las dos primeras semanas. El balanceado de crianza y final debe darse en forma de gránulo, esto para un mejor aprovechamiento y evitar desperdicios. </w:t>
      </w:r>
      <w:r w:rsidRPr="00171149">
        <w:rPr>
          <w:rFonts w:ascii="Times New Roman" w:hAnsi="Times New Roman" w:cs="Times New Roman"/>
          <w:b/>
          <w:i/>
          <w:sz w:val="24"/>
          <w:szCs w:val="24"/>
          <w:lang w:eastAsia="es-MX"/>
        </w:rPr>
        <w:t xml:space="preserve">(Espinosa, E. 2007) </w:t>
      </w:r>
    </w:p>
    <w:p w:rsidR="008934A3" w:rsidRPr="002170E4" w:rsidRDefault="008934A3" w:rsidP="00DF0B00">
      <w:pPr>
        <w:spacing w:after="0" w:line="360" w:lineRule="auto"/>
        <w:jc w:val="both"/>
        <w:rPr>
          <w:rFonts w:ascii="Times New Roman" w:hAnsi="Times New Roman" w:cs="Times New Roman"/>
          <w:sz w:val="24"/>
          <w:szCs w:val="24"/>
          <w:lang w:eastAsia="es-MX"/>
        </w:rPr>
      </w:pPr>
    </w:p>
    <w:p w:rsidR="00DA4439" w:rsidRPr="002170E4" w:rsidRDefault="00DA4439" w:rsidP="00DF0B00">
      <w:pPr>
        <w:spacing w:after="0" w:line="360" w:lineRule="auto"/>
        <w:jc w:val="both"/>
        <w:rPr>
          <w:rStyle w:val="CitaHTML"/>
          <w:rFonts w:ascii="Times New Roman" w:eastAsiaTheme="majorEastAsia" w:hAnsi="Times New Roman" w:cs="Times New Roman"/>
          <w:sz w:val="24"/>
          <w:szCs w:val="24"/>
        </w:rPr>
      </w:pPr>
      <w:r w:rsidRPr="002170E4">
        <w:rPr>
          <w:rFonts w:ascii="Times New Roman" w:hAnsi="Times New Roman" w:cs="Times New Roman"/>
          <w:sz w:val="24"/>
          <w:szCs w:val="24"/>
          <w:lang w:eastAsia="es-MX"/>
        </w:rPr>
        <w:t>El alimento se peletiza para que el ave pueda ingerir más alimento cada vez que come. Los pollos comen a pocos y realizan viajes frecuentes al comedero para alimentarse, esto requiere energía. El peletizado reduce la cantidad de energía necesaria para que el ave se alimente. Sin embargo, muchos productores de avicultura “natural” en base a pasturas, consideran que la carne es mejor cuando el ave hace más ejercicio. Si el ave está ingiriendo una dieta fibrosa, se le suministra una arenilla tal como es la cáscara de ostras para ayudar a moler el alimento grueso en la molleja. En aves industriales generalmente no se utiliza esta arenilla porque la dieta es baja en fibra. Las aves al aire libre ingieren también piedras pequeñas</w:t>
      </w:r>
      <w:r w:rsidRPr="002170E4">
        <w:rPr>
          <w:rFonts w:ascii="Times New Roman" w:hAnsi="Times New Roman" w:cs="Times New Roman"/>
          <w:b/>
          <w:i/>
          <w:sz w:val="24"/>
          <w:szCs w:val="24"/>
          <w:lang w:eastAsia="es-MX"/>
        </w:rPr>
        <w:t>.</w:t>
      </w:r>
      <w:r w:rsidRPr="002170E4">
        <w:rPr>
          <w:rFonts w:ascii="Times New Roman" w:hAnsi="Times New Roman" w:cs="Times New Roman"/>
          <w:sz w:val="24"/>
          <w:szCs w:val="24"/>
          <w:lang w:eastAsia="es-MX"/>
        </w:rPr>
        <w:t xml:space="preserve"> </w:t>
      </w:r>
    </w:p>
    <w:p w:rsidR="008934A3" w:rsidRPr="002170E4" w:rsidRDefault="008934A3" w:rsidP="00DF0B00">
      <w:pPr>
        <w:spacing w:after="0" w:line="360" w:lineRule="auto"/>
        <w:jc w:val="both"/>
        <w:rPr>
          <w:rFonts w:ascii="Times New Roman" w:hAnsi="Times New Roman" w:cs="Times New Roman"/>
          <w:sz w:val="24"/>
          <w:szCs w:val="24"/>
          <w:lang w:eastAsia="es-MX"/>
        </w:rPr>
      </w:pPr>
    </w:p>
    <w:p w:rsidR="00DA4439" w:rsidRDefault="00DA4439" w:rsidP="00DF0B00">
      <w:pPr>
        <w:spacing w:after="0" w:line="360" w:lineRule="auto"/>
        <w:jc w:val="both"/>
        <w:rPr>
          <w:rFonts w:ascii="Times New Roman" w:hAnsi="Times New Roman" w:cs="Times New Roman"/>
          <w:sz w:val="24"/>
          <w:szCs w:val="24"/>
          <w:lang w:eastAsia="es-MX"/>
        </w:rPr>
      </w:pPr>
      <w:r w:rsidRPr="002170E4">
        <w:rPr>
          <w:rFonts w:ascii="Times New Roman" w:hAnsi="Times New Roman" w:cs="Times New Roman"/>
          <w:sz w:val="24"/>
          <w:szCs w:val="24"/>
          <w:lang w:eastAsia="es-MX"/>
        </w:rPr>
        <w:t xml:space="preserve">A menudo se utilizan diferentes raciones, dependiendo de la fase de producción del ave. Las raciones de inicio son altas en proteína, un ingrediente costoso en la alimentación. Sin embargo, las raciones de crecimiento y acabado pueden ser bajas en proteínas ya que las aves mayores requieren menos cantidad de proteína. </w:t>
      </w:r>
      <w:r w:rsidRPr="002170E4">
        <w:rPr>
          <w:rFonts w:ascii="Times New Roman" w:hAnsi="Times New Roman" w:cs="Times New Roman"/>
          <w:sz w:val="24"/>
          <w:szCs w:val="24"/>
          <w:lang w:eastAsia="es-MX"/>
        </w:rPr>
        <w:lastRenderedPageBreak/>
        <w:t xml:space="preserve">Una dieta de inicio tiene alrededor de 24% de proteína, una de crecimiento 20% de proteína y una de acabado 18% de proteína. Los alimentos para gallinas ponedoras generalmente tienen alrededor de 16% de proteína. Hay raciones especiales disponibles para pollos de engorde, pollitas, ponedoras y reproductores. También se puede abastecer granos enteros como para acondicionar. </w:t>
      </w:r>
    </w:p>
    <w:p w:rsidR="00171149" w:rsidRPr="002170E4" w:rsidRDefault="00171149" w:rsidP="00DF0B00">
      <w:pPr>
        <w:spacing w:after="0" w:line="360" w:lineRule="auto"/>
        <w:jc w:val="both"/>
        <w:rPr>
          <w:rFonts w:ascii="Times New Roman" w:hAnsi="Times New Roman" w:cs="Times New Roman"/>
          <w:sz w:val="24"/>
          <w:szCs w:val="24"/>
          <w:lang w:eastAsia="es-MX"/>
        </w:rPr>
      </w:pPr>
    </w:p>
    <w:p w:rsidR="00DA4439" w:rsidRPr="002170E4" w:rsidRDefault="00DA4439" w:rsidP="00DF0B00">
      <w:pPr>
        <w:spacing w:after="0" w:line="360" w:lineRule="auto"/>
        <w:jc w:val="both"/>
        <w:rPr>
          <w:rStyle w:val="CitaHTML"/>
          <w:rFonts w:ascii="Times New Roman" w:eastAsiaTheme="majorEastAsia" w:hAnsi="Times New Roman" w:cs="Times New Roman"/>
          <w:sz w:val="24"/>
          <w:szCs w:val="24"/>
        </w:rPr>
      </w:pPr>
      <w:r w:rsidRPr="002170E4">
        <w:rPr>
          <w:rFonts w:ascii="Times New Roman" w:hAnsi="Times New Roman" w:cs="Times New Roman"/>
          <w:sz w:val="24"/>
          <w:szCs w:val="24"/>
          <w:lang w:eastAsia="es-MX"/>
        </w:rPr>
        <w:t xml:space="preserve">El acceso al agua limpia es importante. Los niveles de sólidos totales disueltos por encima de 3000 ppm en el agua pueden interferir con la salud y producción de las aves </w:t>
      </w:r>
      <w:r w:rsidRPr="00171149">
        <w:rPr>
          <w:rFonts w:ascii="Times New Roman" w:hAnsi="Times New Roman" w:cs="Times New Roman"/>
          <w:b/>
          <w:i/>
          <w:sz w:val="24"/>
          <w:szCs w:val="24"/>
          <w:lang w:eastAsia="es-MX"/>
        </w:rPr>
        <w:t>(</w:t>
      </w:r>
      <w:hyperlink r:id="rId15" w:history="1">
        <w:r w:rsidRPr="00171149">
          <w:rPr>
            <w:rStyle w:val="Hipervnculo"/>
            <w:rFonts w:ascii="Times New Roman" w:eastAsiaTheme="majorEastAsia" w:hAnsi="Times New Roman" w:cs="Times New Roman"/>
            <w:b/>
            <w:i/>
            <w:color w:val="auto"/>
            <w:sz w:val="24"/>
            <w:szCs w:val="24"/>
            <w:u w:val="none"/>
          </w:rPr>
          <w:t>www.elsitioavicola.com</w:t>
        </w:r>
      </w:hyperlink>
      <w:r w:rsidRPr="00171149">
        <w:rPr>
          <w:rStyle w:val="CitaHTML"/>
          <w:rFonts w:ascii="Times New Roman" w:eastAsiaTheme="majorEastAsia" w:hAnsi="Times New Roman" w:cs="Times New Roman"/>
          <w:b/>
          <w:i w:val="0"/>
          <w:sz w:val="24"/>
          <w:szCs w:val="24"/>
        </w:rPr>
        <w:t>. 2013).</w:t>
      </w:r>
    </w:p>
    <w:p w:rsidR="003F13EF" w:rsidRPr="002170E4" w:rsidRDefault="003F13EF" w:rsidP="00DF0B00">
      <w:pPr>
        <w:spacing w:after="0" w:line="360" w:lineRule="auto"/>
        <w:jc w:val="both"/>
        <w:rPr>
          <w:rStyle w:val="CitaHTML"/>
          <w:rFonts w:ascii="Times New Roman" w:eastAsiaTheme="majorEastAsia" w:hAnsi="Times New Roman" w:cs="Times New Roman"/>
          <w:b/>
          <w:sz w:val="24"/>
          <w:szCs w:val="24"/>
        </w:rPr>
      </w:pPr>
    </w:p>
    <w:p w:rsidR="00DA4439" w:rsidRPr="002170E4" w:rsidRDefault="00C16428" w:rsidP="009A2B57">
      <w:pPr>
        <w:pStyle w:val="Ttulo3"/>
        <w:rPr>
          <w:rFonts w:cs="Times New Roman"/>
        </w:rPr>
      </w:pPr>
      <w:bookmarkStart w:id="49" w:name="_Toc469238056"/>
      <w:r>
        <w:rPr>
          <w:rFonts w:cs="Times New Roman"/>
        </w:rPr>
        <w:t>3</w:t>
      </w:r>
      <w:r w:rsidR="00DA4439" w:rsidRPr="002170E4">
        <w:rPr>
          <w:rFonts w:cs="Times New Roman"/>
        </w:rPr>
        <w:t>.9.1. Balanceado Pre-inicial.</w:t>
      </w:r>
      <w:bookmarkEnd w:id="49"/>
    </w:p>
    <w:p w:rsidR="003F13EF" w:rsidRPr="002170E4" w:rsidRDefault="003F13EF" w:rsidP="003F13EF">
      <w:pPr>
        <w:rPr>
          <w:rFonts w:ascii="Times New Roman" w:hAnsi="Times New Roman" w:cs="Times New Roman"/>
        </w:rPr>
      </w:pPr>
    </w:p>
    <w:p w:rsidR="00DA4439" w:rsidRPr="002170E4" w:rsidRDefault="00DA4439" w:rsidP="00DF0B00">
      <w:pPr>
        <w:pStyle w:val="Pa14"/>
        <w:spacing w:line="360" w:lineRule="auto"/>
        <w:jc w:val="both"/>
        <w:rPr>
          <w:rFonts w:ascii="Times New Roman" w:hAnsi="Times New Roman" w:cs="Times New Roman"/>
        </w:rPr>
      </w:pPr>
      <w:r w:rsidRPr="002170E4">
        <w:rPr>
          <w:rFonts w:ascii="Times New Roman" w:hAnsi="Times New Roman" w:cs="Times New Roman"/>
        </w:rPr>
        <w:t xml:space="preserve">Los pollos jóvenes presentan diferencias significativas anatómicas y fisiológicas, con respecto a los de mayor edad. En el pollo recién nacido, la transformación de la absorción embrionaria de la yema a la utilización del alimento se ve acompañada de cambios dramáticos en el tracto digestivo. </w:t>
      </w:r>
    </w:p>
    <w:p w:rsidR="003F13EF" w:rsidRPr="002170E4" w:rsidRDefault="003F13EF" w:rsidP="003F13EF">
      <w:pPr>
        <w:pStyle w:val="Default"/>
      </w:pPr>
    </w:p>
    <w:p w:rsidR="00DA4439" w:rsidRPr="002170E4" w:rsidRDefault="00DA4439" w:rsidP="00DF0B00">
      <w:pPr>
        <w:pStyle w:val="Default"/>
        <w:spacing w:line="360" w:lineRule="auto"/>
        <w:jc w:val="both"/>
      </w:pPr>
      <w:r w:rsidRPr="002170E4">
        <w:rPr>
          <w:color w:val="auto"/>
        </w:rPr>
        <w:t>El uso de productos especiales “preiniciadores” –algunos de los cuales contienen materias primas más digeribles– es efectivo para promover el desarrollo temprano del pollo y para mejorar el rendimiento subsiguiente durante el procesamiento.</w:t>
      </w:r>
      <w:r w:rsidRPr="002170E4">
        <w:t xml:space="preserve"> </w:t>
      </w:r>
      <w:r w:rsidRPr="009C6B36">
        <w:rPr>
          <w:b/>
          <w:i/>
        </w:rPr>
        <w:t>(Ross Suplemento de Nutrición del Pollo de Engorde. 2009)</w:t>
      </w:r>
    </w:p>
    <w:p w:rsidR="003F13EF" w:rsidRPr="002170E4" w:rsidRDefault="003F13EF" w:rsidP="00DF0B00">
      <w:pPr>
        <w:pStyle w:val="Default"/>
        <w:spacing w:line="360" w:lineRule="auto"/>
        <w:jc w:val="both"/>
        <w:rPr>
          <w:color w:val="auto"/>
        </w:rPr>
      </w:pPr>
    </w:p>
    <w:p w:rsidR="00DA4439" w:rsidRPr="002170E4" w:rsidRDefault="00DA4439" w:rsidP="00DF0B00">
      <w:pPr>
        <w:pStyle w:val="Pa14"/>
        <w:spacing w:line="360" w:lineRule="auto"/>
        <w:jc w:val="both"/>
        <w:rPr>
          <w:rFonts w:ascii="Times New Roman" w:hAnsi="Times New Roman" w:cs="Times New Roman"/>
        </w:rPr>
      </w:pPr>
      <w:r w:rsidRPr="002170E4">
        <w:rPr>
          <w:rFonts w:ascii="Times New Roman" w:hAnsi="Times New Roman" w:cs="Times New Roman"/>
        </w:rPr>
        <w:t xml:space="preserve">Características de los productos preiniciadores: </w:t>
      </w:r>
    </w:p>
    <w:p w:rsidR="00DA4439" w:rsidRPr="002170E4" w:rsidRDefault="00DA4439" w:rsidP="008469BB">
      <w:pPr>
        <w:pStyle w:val="Pa14"/>
        <w:numPr>
          <w:ilvl w:val="0"/>
          <w:numId w:val="27"/>
        </w:numPr>
        <w:spacing w:line="360" w:lineRule="auto"/>
        <w:jc w:val="both"/>
        <w:rPr>
          <w:rFonts w:ascii="Times New Roman" w:hAnsi="Times New Roman" w:cs="Times New Roman"/>
        </w:rPr>
      </w:pPr>
      <w:r w:rsidRPr="002170E4">
        <w:rPr>
          <w:rFonts w:ascii="Times New Roman" w:hAnsi="Times New Roman" w:cs="Times New Roman"/>
        </w:rPr>
        <w:t xml:space="preserve">Uso de ingredientes altamente digestibles. </w:t>
      </w:r>
    </w:p>
    <w:p w:rsidR="00DA4439" w:rsidRPr="002170E4" w:rsidRDefault="00DA4439" w:rsidP="008469BB">
      <w:pPr>
        <w:pStyle w:val="Pa14"/>
        <w:numPr>
          <w:ilvl w:val="0"/>
          <w:numId w:val="27"/>
        </w:numPr>
        <w:spacing w:line="360" w:lineRule="auto"/>
        <w:jc w:val="both"/>
        <w:rPr>
          <w:rFonts w:ascii="Times New Roman" w:hAnsi="Times New Roman" w:cs="Times New Roman"/>
        </w:rPr>
      </w:pPr>
      <w:r w:rsidRPr="002170E4">
        <w:rPr>
          <w:rFonts w:ascii="Times New Roman" w:hAnsi="Times New Roman" w:cs="Times New Roman"/>
        </w:rPr>
        <w:t>Niveles elevados de nutrientes, especialmente aminoácidos, vitamina E y zinc.</w:t>
      </w:r>
    </w:p>
    <w:p w:rsidR="00DA4439" w:rsidRPr="002170E4" w:rsidRDefault="00DA4439" w:rsidP="008469BB">
      <w:pPr>
        <w:pStyle w:val="Pa14"/>
        <w:numPr>
          <w:ilvl w:val="0"/>
          <w:numId w:val="27"/>
        </w:numPr>
        <w:spacing w:line="360" w:lineRule="auto"/>
        <w:jc w:val="both"/>
        <w:rPr>
          <w:rFonts w:ascii="Times New Roman" w:hAnsi="Times New Roman" w:cs="Times New Roman"/>
        </w:rPr>
      </w:pPr>
      <w:r w:rsidRPr="002170E4">
        <w:rPr>
          <w:rFonts w:ascii="Times New Roman" w:hAnsi="Times New Roman" w:cs="Times New Roman"/>
        </w:rPr>
        <w:t>Uso de pre y probióticos.</w:t>
      </w:r>
    </w:p>
    <w:p w:rsidR="00DA4439" w:rsidRPr="002170E4" w:rsidRDefault="00DA4439" w:rsidP="008469BB">
      <w:pPr>
        <w:pStyle w:val="Pa14"/>
        <w:numPr>
          <w:ilvl w:val="0"/>
          <w:numId w:val="27"/>
        </w:numPr>
        <w:spacing w:line="360" w:lineRule="auto"/>
        <w:jc w:val="both"/>
        <w:rPr>
          <w:rFonts w:ascii="Times New Roman" w:hAnsi="Times New Roman" w:cs="Times New Roman"/>
        </w:rPr>
      </w:pPr>
      <w:r w:rsidRPr="002170E4">
        <w:rPr>
          <w:rFonts w:ascii="Times New Roman" w:hAnsi="Times New Roman" w:cs="Times New Roman"/>
        </w:rPr>
        <w:t>Inmunoestimulantes como aceites esenciales, nucleótidos, etc.</w:t>
      </w:r>
    </w:p>
    <w:p w:rsidR="00DA4439" w:rsidRPr="002170E4" w:rsidRDefault="00DA4439" w:rsidP="008469BB">
      <w:pPr>
        <w:pStyle w:val="Pa14"/>
        <w:numPr>
          <w:ilvl w:val="0"/>
          <w:numId w:val="27"/>
        </w:numPr>
        <w:spacing w:line="360" w:lineRule="auto"/>
        <w:jc w:val="both"/>
        <w:rPr>
          <w:rFonts w:ascii="Times New Roman" w:hAnsi="Times New Roman" w:cs="Times New Roman"/>
        </w:rPr>
      </w:pPr>
      <w:r w:rsidRPr="002170E4">
        <w:rPr>
          <w:rFonts w:ascii="Times New Roman" w:hAnsi="Times New Roman" w:cs="Times New Roman"/>
        </w:rPr>
        <w:t xml:space="preserve">Estimulantes del apetito como la forma del alimento, niveles elevados de sodio, saborizantes, etc.  </w:t>
      </w:r>
    </w:p>
    <w:p w:rsidR="003F13EF" w:rsidRDefault="003F13EF" w:rsidP="009A2B57">
      <w:pPr>
        <w:pStyle w:val="Ttulo3"/>
        <w:rPr>
          <w:rFonts w:cs="Times New Roman"/>
          <w:lang w:eastAsia="es-MX"/>
        </w:rPr>
      </w:pPr>
    </w:p>
    <w:p w:rsidR="00FD430D" w:rsidRDefault="00FD430D" w:rsidP="00FD430D">
      <w:pPr>
        <w:rPr>
          <w:lang w:eastAsia="es-MX"/>
        </w:rPr>
      </w:pPr>
    </w:p>
    <w:p w:rsidR="008609C2" w:rsidRPr="00FD430D" w:rsidRDefault="008609C2" w:rsidP="00FD430D">
      <w:pPr>
        <w:rPr>
          <w:lang w:eastAsia="es-MX"/>
        </w:rPr>
      </w:pPr>
    </w:p>
    <w:p w:rsidR="00DA4439" w:rsidRPr="002170E4" w:rsidRDefault="00C16428" w:rsidP="009A2B57">
      <w:pPr>
        <w:pStyle w:val="Ttulo3"/>
        <w:rPr>
          <w:rFonts w:cs="Times New Roman"/>
          <w:lang w:eastAsia="es-MX"/>
        </w:rPr>
      </w:pPr>
      <w:bookmarkStart w:id="50" w:name="_Toc469238057"/>
      <w:r>
        <w:rPr>
          <w:rFonts w:cs="Times New Roman"/>
          <w:lang w:eastAsia="es-MX"/>
        </w:rPr>
        <w:lastRenderedPageBreak/>
        <w:t>3</w:t>
      </w:r>
      <w:r w:rsidR="00DA4439" w:rsidRPr="002170E4">
        <w:rPr>
          <w:rFonts w:cs="Times New Roman"/>
          <w:lang w:eastAsia="es-MX"/>
        </w:rPr>
        <w:t>.9.2. Balanceado inicial.</w:t>
      </w:r>
      <w:bookmarkEnd w:id="50"/>
    </w:p>
    <w:p w:rsidR="008469BB" w:rsidRPr="002170E4" w:rsidRDefault="008469BB" w:rsidP="00DF0B00">
      <w:pPr>
        <w:spacing w:after="0" w:line="360" w:lineRule="auto"/>
        <w:jc w:val="both"/>
        <w:rPr>
          <w:rFonts w:ascii="Times New Roman" w:hAnsi="Times New Roman" w:cs="Times New Roman"/>
          <w:sz w:val="24"/>
          <w:szCs w:val="24"/>
          <w:lang w:eastAsia="es-MX"/>
        </w:rPr>
      </w:pPr>
    </w:p>
    <w:p w:rsidR="00DA4439" w:rsidRDefault="00DA4439" w:rsidP="00DF0B00">
      <w:pPr>
        <w:spacing w:after="0" w:line="360" w:lineRule="auto"/>
        <w:jc w:val="both"/>
        <w:rPr>
          <w:rFonts w:ascii="Times New Roman" w:hAnsi="Times New Roman" w:cs="Times New Roman"/>
          <w:sz w:val="24"/>
          <w:szCs w:val="24"/>
          <w:lang w:eastAsia="es-MX"/>
        </w:rPr>
      </w:pPr>
      <w:r w:rsidRPr="002170E4">
        <w:rPr>
          <w:rFonts w:ascii="Times New Roman" w:hAnsi="Times New Roman" w:cs="Times New Roman"/>
          <w:sz w:val="24"/>
          <w:szCs w:val="24"/>
          <w:lang w:eastAsia="es-MX"/>
        </w:rPr>
        <w:t xml:space="preserve">Este alimento se suministra desde 0 hasta los 21 días, este alimento ha sido formulado para obtener un excelente arranque del pollo, garantizando sanidad   y vigor en el lote. </w:t>
      </w:r>
    </w:p>
    <w:p w:rsidR="00F20ABF" w:rsidRPr="002170E4" w:rsidRDefault="00F20ABF" w:rsidP="00DF0B00">
      <w:pPr>
        <w:spacing w:after="0" w:line="360" w:lineRule="auto"/>
        <w:jc w:val="both"/>
        <w:rPr>
          <w:rFonts w:ascii="Times New Roman" w:hAnsi="Times New Roman" w:cs="Times New Roman"/>
          <w:sz w:val="24"/>
          <w:szCs w:val="24"/>
          <w:lang w:eastAsia="es-MX"/>
        </w:rPr>
      </w:pPr>
    </w:p>
    <w:p w:rsidR="00DA4439" w:rsidRPr="002170E4" w:rsidRDefault="00C16428" w:rsidP="009A2B57">
      <w:pPr>
        <w:pStyle w:val="Ttulo3"/>
        <w:rPr>
          <w:rFonts w:cs="Times New Roman"/>
          <w:lang w:eastAsia="es-MX"/>
        </w:rPr>
      </w:pPr>
      <w:bookmarkStart w:id="51" w:name="_Toc469238058"/>
      <w:r>
        <w:rPr>
          <w:rFonts w:cs="Times New Roman"/>
          <w:lang w:eastAsia="es-MX"/>
        </w:rPr>
        <w:t>3</w:t>
      </w:r>
      <w:r w:rsidR="00DA4439" w:rsidRPr="002170E4">
        <w:rPr>
          <w:rFonts w:cs="Times New Roman"/>
          <w:lang w:eastAsia="es-MX"/>
        </w:rPr>
        <w:t>.9.3. Balanceado de crecimiento.</w:t>
      </w:r>
      <w:bookmarkEnd w:id="51"/>
    </w:p>
    <w:p w:rsidR="008469BB" w:rsidRPr="002170E4" w:rsidRDefault="008469BB" w:rsidP="00DF0B00">
      <w:pPr>
        <w:spacing w:after="0" w:line="360" w:lineRule="auto"/>
        <w:jc w:val="both"/>
        <w:rPr>
          <w:rFonts w:ascii="Times New Roman" w:hAnsi="Times New Roman" w:cs="Times New Roman"/>
          <w:sz w:val="24"/>
          <w:szCs w:val="24"/>
          <w:lang w:eastAsia="es-MX"/>
        </w:rPr>
      </w:pPr>
    </w:p>
    <w:p w:rsidR="00DA4439" w:rsidRPr="002170E4" w:rsidRDefault="00DA4439" w:rsidP="00DF0B00">
      <w:pPr>
        <w:spacing w:after="0" w:line="360" w:lineRule="auto"/>
        <w:jc w:val="both"/>
        <w:rPr>
          <w:rFonts w:ascii="Times New Roman" w:hAnsi="Times New Roman" w:cs="Times New Roman"/>
          <w:sz w:val="24"/>
          <w:szCs w:val="24"/>
          <w:lang w:eastAsia="es-MX"/>
        </w:rPr>
      </w:pPr>
      <w:r w:rsidRPr="002170E4">
        <w:rPr>
          <w:rFonts w:ascii="Times New Roman" w:hAnsi="Times New Roman" w:cs="Times New Roman"/>
          <w:sz w:val="24"/>
          <w:szCs w:val="24"/>
          <w:lang w:eastAsia="es-MX"/>
        </w:rPr>
        <w:t xml:space="preserve">Este alimento se brinda desde los 22 hasta los 56 días, este garantiza </w:t>
      </w:r>
      <w:r w:rsidR="006657FC" w:rsidRPr="002170E4">
        <w:rPr>
          <w:rFonts w:ascii="Times New Roman" w:hAnsi="Times New Roman" w:cs="Times New Roman"/>
          <w:sz w:val="24"/>
          <w:szCs w:val="24"/>
          <w:lang w:eastAsia="es-MX"/>
        </w:rPr>
        <w:t>un excelente</w:t>
      </w:r>
      <w:r w:rsidRPr="002170E4">
        <w:rPr>
          <w:rFonts w:ascii="Times New Roman" w:hAnsi="Times New Roman" w:cs="Times New Roman"/>
          <w:sz w:val="24"/>
          <w:szCs w:val="24"/>
          <w:lang w:eastAsia="es-MX"/>
        </w:rPr>
        <w:t xml:space="preserve"> crecimiento de las aves, pues los animales en esta etapa hacen notar su potencial genético. </w:t>
      </w:r>
      <w:r w:rsidRPr="009C6B36">
        <w:rPr>
          <w:rFonts w:ascii="Times New Roman" w:hAnsi="Times New Roman" w:cs="Times New Roman"/>
          <w:b/>
          <w:i/>
          <w:sz w:val="24"/>
          <w:szCs w:val="24"/>
          <w:lang w:eastAsia="es-MX"/>
        </w:rPr>
        <w:t>(www.Piensaenpollo. 2008)</w:t>
      </w:r>
    </w:p>
    <w:p w:rsidR="006657FC" w:rsidRPr="002170E4" w:rsidRDefault="006657FC" w:rsidP="00DF0B00">
      <w:pPr>
        <w:spacing w:after="0" w:line="360" w:lineRule="auto"/>
        <w:jc w:val="both"/>
        <w:rPr>
          <w:rFonts w:ascii="Times New Roman" w:hAnsi="Times New Roman" w:cs="Times New Roman"/>
          <w:sz w:val="24"/>
          <w:szCs w:val="24"/>
          <w:lang w:eastAsia="es-MX"/>
        </w:rPr>
      </w:pPr>
    </w:p>
    <w:p w:rsidR="00DA4439" w:rsidRPr="002170E4" w:rsidRDefault="00C16428" w:rsidP="009A2B57">
      <w:pPr>
        <w:pStyle w:val="Ttulo3"/>
        <w:rPr>
          <w:rFonts w:cs="Times New Roman"/>
        </w:rPr>
      </w:pPr>
      <w:bookmarkStart w:id="52" w:name="_Toc469238059"/>
      <w:r>
        <w:rPr>
          <w:rFonts w:cs="Times New Roman"/>
        </w:rPr>
        <w:t>3</w:t>
      </w:r>
      <w:r w:rsidR="00DA4439" w:rsidRPr="002170E4">
        <w:rPr>
          <w:rFonts w:cs="Times New Roman"/>
        </w:rPr>
        <w:t>.9.4. Balanceado Final.</w:t>
      </w:r>
      <w:bookmarkEnd w:id="52"/>
    </w:p>
    <w:p w:rsidR="008469BB" w:rsidRPr="002170E4" w:rsidRDefault="008469BB" w:rsidP="00DF0B00">
      <w:pPr>
        <w:autoSpaceDE w:val="0"/>
        <w:autoSpaceDN w:val="0"/>
        <w:adjustRightInd w:val="0"/>
        <w:spacing w:after="0" w:line="360" w:lineRule="auto"/>
        <w:jc w:val="both"/>
        <w:rPr>
          <w:rFonts w:ascii="Times New Roman" w:hAnsi="Times New Roman" w:cs="Times New Roman"/>
          <w:sz w:val="24"/>
          <w:szCs w:val="24"/>
          <w:lang w:val="es-ES"/>
        </w:rPr>
      </w:pPr>
    </w:p>
    <w:p w:rsidR="008469BB" w:rsidRDefault="00DA4439" w:rsidP="00DF0B00">
      <w:pPr>
        <w:autoSpaceDE w:val="0"/>
        <w:autoSpaceDN w:val="0"/>
        <w:adjustRightInd w:val="0"/>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lang w:val="es-ES"/>
        </w:rPr>
        <w:t>Pueden ocurrir cambios rápidos en la composición corporal durante este período, por lo que será necesario considerar las posibilidades de depósito excesivo de grasa en la canal y pérdida del rendimiento en carne de pechuga.</w:t>
      </w:r>
      <w:r w:rsidRPr="002170E4">
        <w:rPr>
          <w:rFonts w:ascii="Times New Roman" w:hAnsi="Times New Roman" w:cs="Times New Roman"/>
          <w:sz w:val="24"/>
          <w:szCs w:val="24"/>
        </w:rPr>
        <w:t xml:space="preserve"> </w:t>
      </w:r>
    </w:p>
    <w:p w:rsidR="009C6B36" w:rsidRPr="002170E4" w:rsidRDefault="009C6B36" w:rsidP="00DF0B00">
      <w:pPr>
        <w:autoSpaceDE w:val="0"/>
        <w:autoSpaceDN w:val="0"/>
        <w:adjustRightInd w:val="0"/>
        <w:spacing w:after="0" w:line="360" w:lineRule="auto"/>
        <w:jc w:val="both"/>
        <w:rPr>
          <w:rFonts w:ascii="Times New Roman" w:hAnsi="Times New Roman" w:cs="Times New Roman"/>
          <w:sz w:val="24"/>
          <w:szCs w:val="24"/>
        </w:rPr>
      </w:pPr>
    </w:p>
    <w:p w:rsidR="009C6B36" w:rsidRPr="009C6B36" w:rsidRDefault="00DA4439" w:rsidP="009C6B36">
      <w:pPr>
        <w:autoSpaceDE w:val="0"/>
        <w:autoSpaceDN w:val="0"/>
        <w:adjustRightInd w:val="0"/>
        <w:spacing w:after="0" w:line="360" w:lineRule="auto"/>
        <w:jc w:val="both"/>
        <w:rPr>
          <w:rFonts w:ascii="Times New Roman" w:hAnsi="Times New Roman" w:cs="Times New Roman"/>
          <w:b/>
          <w:i/>
          <w:sz w:val="24"/>
          <w:szCs w:val="24"/>
        </w:rPr>
      </w:pPr>
      <w:r w:rsidRPr="009C6B36">
        <w:rPr>
          <w:rFonts w:ascii="Times New Roman" w:hAnsi="Times New Roman" w:cs="Times New Roman"/>
          <w:sz w:val="24"/>
          <w:szCs w:val="24"/>
        </w:rPr>
        <w:t xml:space="preserve">Los tiempos de retiro de los fármacos (interrupción de su administración antes del sacrificio de los animales destinados al consumo humano) pueden exigir el uso de un alimento especial de retiro, el cual se deberá ajustar a la edad de las aves. </w:t>
      </w:r>
      <w:r w:rsidR="009C6B36" w:rsidRPr="009C6B36">
        <w:rPr>
          <w:rFonts w:ascii="Times New Roman" w:hAnsi="Times New Roman" w:cs="Times New Roman"/>
          <w:b/>
          <w:i/>
          <w:sz w:val="24"/>
          <w:szCs w:val="24"/>
        </w:rPr>
        <w:t>(Ross Suplemento de Nutrición del Pollo de Engorde. 2009)</w:t>
      </w:r>
    </w:p>
    <w:p w:rsidR="00A42C92" w:rsidRPr="002170E4" w:rsidRDefault="00A42C92" w:rsidP="00DF0B00">
      <w:pPr>
        <w:pStyle w:val="Default"/>
        <w:spacing w:line="360" w:lineRule="auto"/>
        <w:jc w:val="both"/>
        <w:rPr>
          <w:color w:val="auto"/>
        </w:rPr>
      </w:pPr>
    </w:p>
    <w:p w:rsidR="00DA4439" w:rsidRPr="002170E4" w:rsidRDefault="00C16428" w:rsidP="00FF54B6">
      <w:pPr>
        <w:pStyle w:val="Ttulo2"/>
      </w:pPr>
      <w:bookmarkStart w:id="53" w:name="_Toc469238060"/>
      <w:r>
        <w:t>3</w:t>
      </w:r>
      <w:r w:rsidR="00DA4439" w:rsidRPr="002170E4">
        <w:t>.10. BIOSEGURIDAD EN POLLOS DE ENGORDE.</w:t>
      </w:r>
      <w:bookmarkEnd w:id="53"/>
    </w:p>
    <w:p w:rsidR="004F6FFB" w:rsidRPr="002170E4" w:rsidRDefault="004F6FFB" w:rsidP="00FF54B6">
      <w:pPr>
        <w:pStyle w:val="Ttulo2"/>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Bioseguridad es el término empleado para describir una estrategia general o una serie de medidas empleadas para excluir enfermedades infecciosas de una granja. Mantener un programa de bioseguridad efectivo, emplear buenas prácticas de higiene y seguir un programa de vacunación que considere múltiples factores son esenciales para prevenir enfermedades infecciosas. Un programa de bioseguridad amplio involucra una secuencia de planeación, implementación y control. </w:t>
      </w:r>
      <w:r w:rsidRPr="009C6B36">
        <w:rPr>
          <w:rFonts w:ascii="Times New Roman" w:hAnsi="Times New Roman" w:cs="Times New Roman"/>
          <w:b/>
          <w:i/>
          <w:sz w:val="24"/>
          <w:szCs w:val="24"/>
        </w:rPr>
        <w:t>(Ricaurte, S. 2005)</w:t>
      </w:r>
    </w:p>
    <w:p w:rsidR="004F6FFB" w:rsidRPr="002170E4" w:rsidRDefault="004F6FFB" w:rsidP="00DF0B00">
      <w:pPr>
        <w:spacing w:after="0" w:line="360" w:lineRule="auto"/>
        <w:jc w:val="both"/>
        <w:rPr>
          <w:rFonts w:ascii="Times New Roman" w:hAnsi="Times New Roman" w:cs="Times New Roman"/>
          <w:b/>
          <w:sz w:val="24"/>
          <w:szCs w:val="24"/>
        </w:rPr>
      </w:pPr>
    </w:p>
    <w:p w:rsidR="00DA4439" w:rsidRPr="002170E4" w:rsidRDefault="00C16428" w:rsidP="00F20ABF">
      <w:pPr>
        <w:pStyle w:val="Ttulo3"/>
        <w:spacing w:before="0"/>
        <w:rPr>
          <w:rFonts w:cs="Times New Roman"/>
        </w:rPr>
      </w:pPr>
      <w:bookmarkStart w:id="54" w:name="_Toc469238061"/>
      <w:r>
        <w:rPr>
          <w:rFonts w:cs="Times New Roman"/>
        </w:rPr>
        <w:lastRenderedPageBreak/>
        <w:t>3</w:t>
      </w:r>
      <w:r w:rsidR="00DA4439" w:rsidRPr="002170E4">
        <w:rPr>
          <w:rFonts w:cs="Times New Roman"/>
        </w:rPr>
        <w:t>.10.1. Objetivos de un programa de bioseguridad.</w:t>
      </w:r>
      <w:bookmarkEnd w:id="54"/>
    </w:p>
    <w:p w:rsidR="004F6FFB" w:rsidRPr="002170E4" w:rsidRDefault="004F6FFB" w:rsidP="004F6FFB">
      <w:pPr>
        <w:rPr>
          <w:rFonts w:ascii="Times New Roman" w:hAnsi="Times New Roman" w:cs="Times New Roman"/>
        </w:rPr>
      </w:pPr>
    </w:p>
    <w:p w:rsidR="00DA4439" w:rsidRPr="002170E4" w:rsidRDefault="00DA4439" w:rsidP="00F20ABF">
      <w:pPr>
        <w:pStyle w:val="Prrafodelista"/>
        <w:numPr>
          <w:ilvl w:val="0"/>
          <w:numId w:val="28"/>
        </w:numPr>
        <w:spacing w:after="0" w:line="360" w:lineRule="auto"/>
        <w:ind w:left="360"/>
        <w:jc w:val="both"/>
        <w:rPr>
          <w:rFonts w:ascii="Times New Roman" w:hAnsi="Times New Roman" w:cs="Times New Roman"/>
          <w:sz w:val="24"/>
          <w:szCs w:val="24"/>
        </w:rPr>
      </w:pPr>
      <w:r w:rsidRPr="002170E4">
        <w:rPr>
          <w:rFonts w:ascii="Times New Roman" w:hAnsi="Times New Roman" w:cs="Times New Roman"/>
          <w:sz w:val="24"/>
          <w:szCs w:val="24"/>
        </w:rPr>
        <w:t>Reducir el riesgo de exposición de las aves a agentes infecciosos</w:t>
      </w:r>
    </w:p>
    <w:p w:rsidR="00DA4439" w:rsidRPr="002170E4" w:rsidRDefault="00DA4439" w:rsidP="00F20ABF">
      <w:pPr>
        <w:pStyle w:val="Prrafodelista"/>
        <w:numPr>
          <w:ilvl w:val="0"/>
          <w:numId w:val="28"/>
        </w:numPr>
        <w:spacing w:after="0" w:line="360" w:lineRule="auto"/>
        <w:ind w:left="360"/>
        <w:jc w:val="both"/>
        <w:rPr>
          <w:rFonts w:ascii="Times New Roman" w:hAnsi="Times New Roman" w:cs="Times New Roman"/>
          <w:sz w:val="24"/>
          <w:szCs w:val="24"/>
        </w:rPr>
      </w:pPr>
      <w:r w:rsidRPr="002170E4">
        <w:rPr>
          <w:rFonts w:ascii="Times New Roman" w:hAnsi="Times New Roman" w:cs="Times New Roman"/>
          <w:sz w:val="24"/>
          <w:szCs w:val="24"/>
        </w:rPr>
        <w:t>Disminuir la posibilidad de contaminación (a través del medio ambiente, agua, vehículos, alimento, personal etc.)</w:t>
      </w:r>
    </w:p>
    <w:p w:rsidR="00DA4439" w:rsidRPr="002170E4" w:rsidRDefault="00DA4439" w:rsidP="00F20ABF">
      <w:pPr>
        <w:pStyle w:val="Prrafodelista"/>
        <w:numPr>
          <w:ilvl w:val="0"/>
          <w:numId w:val="28"/>
        </w:numPr>
        <w:spacing w:after="0" w:line="360" w:lineRule="auto"/>
        <w:ind w:left="360"/>
        <w:jc w:val="both"/>
        <w:rPr>
          <w:rFonts w:ascii="Times New Roman" w:hAnsi="Times New Roman" w:cs="Times New Roman"/>
          <w:b/>
          <w:sz w:val="24"/>
          <w:szCs w:val="24"/>
        </w:rPr>
      </w:pPr>
      <w:r w:rsidRPr="002170E4">
        <w:rPr>
          <w:rFonts w:ascii="Times New Roman" w:hAnsi="Times New Roman" w:cs="Times New Roman"/>
          <w:sz w:val="24"/>
          <w:szCs w:val="24"/>
        </w:rPr>
        <w:t xml:space="preserve">Proporcionar un ambiente de confort lo más limpio posible a las aves para que desarrollen todo su potencial genético para obtener mejores resultados positivos. </w:t>
      </w:r>
      <w:r w:rsidRPr="009C6B36">
        <w:rPr>
          <w:rFonts w:ascii="Times New Roman" w:hAnsi="Times New Roman" w:cs="Times New Roman"/>
          <w:b/>
          <w:i/>
          <w:sz w:val="24"/>
          <w:szCs w:val="24"/>
        </w:rPr>
        <w:t>(Manual de manejo del pollo de engorde Ross, 2009)</w:t>
      </w:r>
    </w:p>
    <w:p w:rsidR="004F6FFB" w:rsidRPr="002170E4" w:rsidRDefault="004F6FFB" w:rsidP="00F20ABF">
      <w:pPr>
        <w:pStyle w:val="Ttulo3"/>
        <w:rPr>
          <w:rFonts w:cs="Times New Roman"/>
        </w:rPr>
      </w:pPr>
    </w:p>
    <w:p w:rsidR="00DA4439" w:rsidRPr="002170E4" w:rsidRDefault="00C16428" w:rsidP="009A2B57">
      <w:pPr>
        <w:pStyle w:val="Ttulo3"/>
        <w:rPr>
          <w:rFonts w:cs="Times New Roman"/>
        </w:rPr>
      </w:pPr>
      <w:bookmarkStart w:id="55" w:name="_Toc469238062"/>
      <w:r>
        <w:rPr>
          <w:rFonts w:cs="Times New Roman"/>
        </w:rPr>
        <w:t>3</w:t>
      </w:r>
      <w:r w:rsidR="00DA4439" w:rsidRPr="002170E4">
        <w:rPr>
          <w:rFonts w:cs="Times New Roman"/>
        </w:rPr>
        <w:t>.10.2. Componentes para un programa de bioseguridad.</w:t>
      </w:r>
      <w:bookmarkEnd w:id="55"/>
    </w:p>
    <w:p w:rsidR="004F6FFB" w:rsidRPr="002170E4" w:rsidRDefault="004F6FFB"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Al desarrollar un programa de bioseguridad, se deberán tomar en cuenta 3 componentes:</w:t>
      </w:r>
      <w:r w:rsidR="009C6B36">
        <w:rPr>
          <w:rFonts w:ascii="Times New Roman" w:hAnsi="Times New Roman" w:cs="Times New Roman"/>
          <w:b/>
          <w:i/>
          <w:sz w:val="24"/>
          <w:szCs w:val="24"/>
        </w:rPr>
        <w:t>(A</w:t>
      </w:r>
      <w:r w:rsidR="009C6B36" w:rsidRPr="009C6B36">
        <w:rPr>
          <w:rFonts w:ascii="Times New Roman" w:hAnsi="Times New Roman" w:cs="Times New Roman"/>
          <w:b/>
          <w:i/>
          <w:sz w:val="24"/>
          <w:szCs w:val="24"/>
        </w:rPr>
        <w:t xml:space="preserve">viagen, 2009) </w:t>
      </w:r>
    </w:p>
    <w:p w:rsidR="00860560" w:rsidRPr="002170E4" w:rsidRDefault="00860560" w:rsidP="00DF0B00">
      <w:pPr>
        <w:spacing w:after="0" w:line="360" w:lineRule="auto"/>
        <w:jc w:val="both"/>
        <w:rPr>
          <w:rFonts w:ascii="Times New Roman" w:hAnsi="Times New Roman" w:cs="Times New Roman"/>
          <w:sz w:val="24"/>
          <w:szCs w:val="24"/>
        </w:rPr>
      </w:pPr>
    </w:p>
    <w:p w:rsidR="00DA4439" w:rsidRPr="002170E4" w:rsidRDefault="00C16428" w:rsidP="004F6FFB">
      <w:pPr>
        <w:pStyle w:val="Ttulo4"/>
        <w:spacing w:before="0"/>
        <w:rPr>
          <w:rFonts w:cs="Times New Roman"/>
        </w:rPr>
      </w:pPr>
      <w:r>
        <w:rPr>
          <w:rFonts w:cs="Times New Roman"/>
        </w:rPr>
        <w:t>3</w:t>
      </w:r>
      <w:r w:rsidR="00DA4439" w:rsidRPr="002170E4">
        <w:rPr>
          <w:rFonts w:cs="Times New Roman"/>
        </w:rPr>
        <w:t>.10.2.1. Ubicación</w:t>
      </w:r>
    </w:p>
    <w:p w:rsidR="004F6FFB" w:rsidRPr="002170E4" w:rsidRDefault="004F6FFB" w:rsidP="004F6FFB">
      <w:pPr>
        <w:rPr>
          <w:rFonts w:ascii="Times New Roman" w:hAnsi="Times New Roman" w:cs="Times New Roman"/>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Las granjas deben estar localizadas de tal manera que queden aisladas de otras explotaciones avícolas y ganaderas. Lo mejor es que existan animales de una misma edad en cada sitio para limitar el reciclado de agentes patógenos y de cepas vacunales vivas. </w:t>
      </w:r>
      <w:r w:rsidR="00F5778D">
        <w:rPr>
          <w:rFonts w:ascii="Times New Roman" w:hAnsi="Times New Roman" w:cs="Times New Roman"/>
          <w:b/>
          <w:i/>
          <w:sz w:val="24"/>
          <w:szCs w:val="24"/>
        </w:rPr>
        <w:t>(A</w:t>
      </w:r>
      <w:r w:rsidR="00F5778D" w:rsidRPr="009C6B36">
        <w:rPr>
          <w:rFonts w:ascii="Times New Roman" w:hAnsi="Times New Roman" w:cs="Times New Roman"/>
          <w:b/>
          <w:i/>
          <w:sz w:val="24"/>
          <w:szCs w:val="24"/>
        </w:rPr>
        <w:t>viagen, 2009)</w:t>
      </w:r>
    </w:p>
    <w:p w:rsidR="004F6FFB" w:rsidRPr="002170E4" w:rsidRDefault="004F6FFB" w:rsidP="004F6FFB">
      <w:pPr>
        <w:pStyle w:val="Ttulo4"/>
        <w:spacing w:before="0"/>
        <w:rPr>
          <w:rFonts w:cs="Times New Roman"/>
        </w:rPr>
      </w:pPr>
    </w:p>
    <w:p w:rsidR="00DA4439" w:rsidRPr="002170E4" w:rsidRDefault="00C16428" w:rsidP="004F6FFB">
      <w:pPr>
        <w:pStyle w:val="Ttulo4"/>
        <w:spacing w:before="0"/>
        <w:rPr>
          <w:rFonts w:cs="Times New Roman"/>
        </w:rPr>
      </w:pPr>
      <w:r>
        <w:rPr>
          <w:rFonts w:cs="Times New Roman"/>
        </w:rPr>
        <w:t>3</w:t>
      </w:r>
      <w:r w:rsidR="00DA4439" w:rsidRPr="002170E4">
        <w:rPr>
          <w:rFonts w:cs="Times New Roman"/>
        </w:rPr>
        <w:t>.10.2.2. Diseño de la Granja</w:t>
      </w:r>
    </w:p>
    <w:p w:rsidR="004F6FFB" w:rsidRPr="002170E4" w:rsidRDefault="004F6FFB" w:rsidP="00DF0B00">
      <w:pPr>
        <w:spacing w:after="0" w:line="360" w:lineRule="auto"/>
        <w:jc w:val="both"/>
        <w:rPr>
          <w:rFonts w:ascii="Times New Roman" w:hAnsi="Times New Roman" w:cs="Times New Roman"/>
          <w:sz w:val="24"/>
          <w:szCs w:val="24"/>
        </w:rPr>
      </w:pPr>
    </w:p>
    <w:p w:rsidR="00F5778D"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Es necesario contar con una barrera o cerca para impedir el acceso no autorizado. Las naves deben estar diseñadas para minimizar el tráfico y facilitar la limpieza y la desinfección. Se deberán construir a prueba de aves y roedores. </w:t>
      </w:r>
    </w:p>
    <w:p w:rsidR="00AC5F1E" w:rsidRPr="002170E4" w:rsidRDefault="00AC5F1E" w:rsidP="00DF0B00">
      <w:pPr>
        <w:spacing w:after="0" w:line="360" w:lineRule="auto"/>
        <w:jc w:val="both"/>
        <w:rPr>
          <w:rFonts w:ascii="Times New Roman" w:hAnsi="Times New Roman" w:cs="Times New Roman"/>
          <w:sz w:val="24"/>
          <w:szCs w:val="24"/>
        </w:rPr>
      </w:pPr>
    </w:p>
    <w:p w:rsidR="00DA4439" w:rsidRPr="002170E4" w:rsidRDefault="00C16428" w:rsidP="002E6F8F">
      <w:pPr>
        <w:pStyle w:val="Ttulo4"/>
        <w:spacing w:before="0"/>
        <w:rPr>
          <w:rFonts w:cs="Times New Roman"/>
        </w:rPr>
      </w:pPr>
      <w:r>
        <w:rPr>
          <w:rFonts w:cs="Times New Roman"/>
        </w:rPr>
        <w:t>3</w:t>
      </w:r>
      <w:r w:rsidR="00DA4439" w:rsidRPr="002170E4">
        <w:rPr>
          <w:rFonts w:cs="Times New Roman"/>
        </w:rPr>
        <w:t>.10.2.3. Procedimientos Operativos</w:t>
      </w:r>
    </w:p>
    <w:p w:rsidR="002E6F8F" w:rsidRPr="002170E4" w:rsidRDefault="002E6F8F" w:rsidP="002E6F8F">
      <w:pPr>
        <w:rPr>
          <w:rFonts w:ascii="Times New Roman" w:hAnsi="Times New Roman" w:cs="Times New Roman"/>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Los procedimientos deben controlar la movilización de personas, alimento, equipo y otros animales, para prevenir la introducción y diseminación de enfermedades en la granja. Será necesario modificar los procedimientos rutinarios en caso de que ocurran cambios en el status de las enfermedades. </w:t>
      </w:r>
      <w:r w:rsidR="009C6B36" w:rsidRPr="009C6B36">
        <w:rPr>
          <w:rFonts w:ascii="Times New Roman" w:hAnsi="Times New Roman" w:cs="Times New Roman"/>
          <w:b/>
          <w:i/>
          <w:sz w:val="24"/>
          <w:szCs w:val="24"/>
        </w:rPr>
        <w:t>(Aviagen, 2009)</w:t>
      </w:r>
    </w:p>
    <w:p w:rsidR="00DA4439" w:rsidRPr="002170E4" w:rsidRDefault="00C16428" w:rsidP="009A2B57">
      <w:pPr>
        <w:pStyle w:val="Ttulo3"/>
        <w:rPr>
          <w:rFonts w:cs="Times New Roman"/>
        </w:rPr>
      </w:pPr>
      <w:bookmarkStart w:id="56" w:name="_Toc469238063"/>
      <w:r>
        <w:rPr>
          <w:rFonts w:cs="Times New Roman"/>
        </w:rPr>
        <w:lastRenderedPageBreak/>
        <w:t>3</w:t>
      </w:r>
      <w:r w:rsidR="00DA4439" w:rsidRPr="002170E4">
        <w:rPr>
          <w:rFonts w:cs="Times New Roman"/>
        </w:rPr>
        <w:t>.10.3. Factores a considerar en un programa de bioseguridad</w:t>
      </w:r>
      <w:bookmarkEnd w:id="56"/>
    </w:p>
    <w:p w:rsidR="002E6F8F" w:rsidRPr="002170E4" w:rsidRDefault="002E6F8F" w:rsidP="00DF0B00">
      <w:pPr>
        <w:spacing w:after="0" w:line="360" w:lineRule="auto"/>
        <w:jc w:val="both"/>
        <w:rPr>
          <w:rFonts w:ascii="Times New Roman" w:hAnsi="Times New Roman" w:cs="Times New Roman"/>
          <w:sz w:val="24"/>
          <w:szCs w:val="24"/>
        </w:rPr>
      </w:pP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En el “Manual de manejo de pollo de engorde” que se precisa considerar:</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Restringir el acceso de visitantes.</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Establecer requerimientos para cualquier visitante, lo cual incluye un protocolo de evaluación del riesgo de cada individuo que deberá ser rellenado antes de entrar.</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Establecer protocolos para la entrada a la granja, incluyendo cambio de ropa y calzado para el personal y los visitantes.</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Proporcionar calzado o botas desechables a la entrada de cada nave.</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No se permitirá el acceso de equipo a la granja a menos que se haya limpiado y desinfectado.</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Todos los vehículos se deberán limpiar antes de entrar a la granja.</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Establecer e implementar procedimientos claros para la limpieza y desinfección de las naves.</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Establecer e implementar procedimientos claros para el manejo y eliminación de la cama.</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Reducir la presencia de patógenos, permitiendo el tiempo adecuado de descanso con las naves vacías para la limpieza de la granja.</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Establecer e implementar procedimientos claros para la higiene, el transporte y la entrega del pienso.</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Establecer e implementar procedimientos claros para el manejo y la desinfección del agua.</w:t>
      </w:r>
    </w:p>
    <w:p w:rsidR="00DA4439" w:rsidRPr="002170E4" w:rsidRDefault="00DA4439" w:rsidP="008469BB">
      <w:pPr>
        <w:pStyle w:val="Prrafodelista"/>
        <w:numPr>
          <w:ilvl w:val="0"/>
          <w:numId w:val="2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Establecer un programa integral de control de plagas.</w:t>
      </w:r>
    </w:p>
    <w:p w:rsidR="00DA4439" w:rsidRPr="002170E4" w:rsidRDefault="00DA4439" w:rsidP="008469BB">
      <w:pPr>
        <w:pStyle w:val="Prrafodelista"/>
        <w:numPr>
          <w:ilvl w:val="0"/>
          <w:numId w:val="29"/>
        </w:numPr>
        <w:tabs>
          <w:tab w:val="left" w:pos="426"/>
        </w:tabs>
        <w:spacing w:after="0" w:line="360" w:lineRule="auto"/>
        <w:jc w:val="both"/>
        <w:rPr>
          <w:rFonts w:ascii="Times New Roman" w:hAnsi="Times New Roman" w:cs="Times New Roman"/>
          <w:b/>
          <w:bCs/>
          <w:sz w:val="24"/>
          <w:szCs w:val="24"/>
        </w:rPr>
      </w:pPr>
      <w:r w:rsidRPr="002170E4">
        <w:rPr>
          <w:rFonts w:ascii="Times New Roman" w:hAnsi="Times New Roman" w:cs="Times New Roman"/>
          <w:sz w:val="24"/>
          <w:szCs w:val="24"/>
        </w:rPr>
        <w:t xml:space="preserve">Establecer procedimientos para la eliminación de aves muertas. </w:t>
      </w:r>
      <w:r w:rsidRPr="009C6B36">
        <w:rPr>
          <w:rFonts w:ascii="Times New Roman" w:hAnsi="Times New Roman" w:cs="Times New Roman"/>
          <w:b/>
          <w:i/>
          <w:sz w:val="24"/>
          <w:szCs w:val="24"/>
        </w:rPr>
        <w:t>(Ross</w:t>
      </w:r>
      <w:r w:rsidR="009C6B36" w:rsidRPr="009C6B36">
        <w:rPr>
          <w:rFonts w:ascii="Times New Roman" w:hAnsi="Times New Roman" w:cs="Times New Roman"/>
          <w:b/>
          <w:i/>
          <w:sz w:val="24"/>
          <w:szCs w:val="24"/>
        </w:rPr>
        <w:t>.</w:t>
      </w:r>
      <w:r w:rsidRPr="009C6B36">
        <w:rPr>
          <w:rFonts w:ascii="Times New Roman" w:hAnsi="Times New Roman" w:cs="Times New Roman"/>
          <w:b/>
          <w:i/>
          <w:sz w:val="24"/>
          <w:szCs w:val="24"/>
        </w:rPr>
        <w:t xml:space="preserve"> 2009)</w:t>
      </w:r>
      <w:r w:rsidRPr="002170E4">
        <w:rPr>
          <w:rFonts w:ascii="Times New Roman" w:hAnsi="Times New Roman" w:cs="Times New Roman"/>
          <w:sz w:val="24"/>
          <w:szCs w:val="24"/>
        </w:rPr>
        <w:t xml:space="preserve"> </w:t>
      </w:r>
    </w:p>
    <w:p w:rsidR="00FD430D" w:rsidRDefault="00FD430D" w:rsidP="00FF54B6">
      <w:pPr>
        <w:pStyle w:val="Ttulo2"/>
      </w:pPr>
    </w:p>
    <w:p w:rsidR="00DA4439" w:rsidRPr="002170E4" w:rsidRDefault="00C16428" w:rsidP="00FF54B6">
      <w:pPr>
        <w:pStyle w:val="Ttulo2"/>
      </w:pPr>
      <w:bookmarkStart w:id="57" w:name="_Toc469238064"/>
      <w:r>
        <w:t>3</w:t>
      </w:r>
      <w:r w:rsidR="00DA4439" w:rsidRPr="002170E4">
        <w:t>.11. QUÉ ES UN PROMOTOR DE CRECIMIENTO</w:t>
      </w:r>
      <w:bookmarkEnd w:id="57"/>
    </w:p>
    <w:p w:rsidR="002E6F8F" w:rsidRPr="002170E4" w:rsidRDefault="002E6F8F" w:rsidP="00FF54B6">
      <w:pPr>
        <w:pStyle w:val="Ttulo2"/>
      </w:pPr>
    </w:p>
    <w:p w:rsidR="002E6F8F" w:rsidRDefault="00DA4439" w:rsidP="00DF0B00">
      <w:pPr>
        <w:pStyle w:val="Textoindependiente"/>
        <w:spacing w:after="0" w:line="360" w:lineRule="auto"/>
        <w:jc w:val="both"/>
        <w:rPr>
          <w:rFonts w:ascii="Times New Roman" w:hAnsi="Times New Roman"/>
          <w:b/>
          <w:sz w:val="24"/>
          <w:szCs w:val="24"/>
          <w:lang w:eastAsia="es-ES"/>
        </w:rPr>
      </w:pPr>
      <w:r w:rsidRPr="002170E4">
        <w:rPr>
          <w:rFonts w:ascii="Times New Roman" w:hAnsi="Times New Roman"/>
          <w:sz w:val="24"/>
          <w:szCs w:val="24"/>
          <w:lang w:eastAsia="es-ES"/>
        </w:rPr>
        <w:t>Un promotor de Crecimiento, es un aditivo que en ocasiones se puede agregar al alimento, muchos de estos pueden ser antibióticos en dosis bajas (Ejemplo: Bacitracina 100 ppm) otros pueden ser hormonales los que ocasionan que el animal crezca o adquiera masa muscular, estos también se utilizan vía parenteral</w:t>
      </w:r>
      <w:r w:rsidRPr="002170E4">
        <w:rPr>
          <w:rFonts w:ascii="Times New Roman" w:hAnsi="Times New Roman"/>
          <w:b/>
          <w:sz w:val="24"/>
          <w:szCs w:val="24"/>
          <w:lang w:eastAsia="es-ES"/>
        </w:rPr>
        <w:t>.</w:t>
      </w:r>
      <w:r w:rsidR="002E6F8F" w:rsidRPr="002170E4">
        <w:rPr>
          <w:rFonts w:ascii="Times New Roman" w:hAnsi="Times New Roman"/>
          <w:b/>
          <w:sz w:val="24"/>
          <w:szCs w:val="24"/>
          <w:lang w:eastAsia="es-ES"/>
        </w:rPr>
        <w:t xml:space="preserve"> </w:t>
      </w:r>
    </w:p>
    <w:p w:rsidR="0022405B" w:rsidRPr="002170E4" w:rsidRDefault="0022405B" w:rsidP="00DF0B00">
      <w:pPr>
        <w:pStyle w:val="Textoindependiente"/>
        <w:spacing w:after="0" w:line="360" w:lineRule="auto"/>
        <w:jc w:val="both"/>
        <w:rPr>
          <w:rFonts w:ascii="Times New Roman" w:hAnsi="Times New Roman"/>
          <w:b/>
          <w:sz w:val="24"/>
          <w:szCs w:val="24"/>
          <w:lang w:eastAsia="es-ES"/>
        </w:rPr>
      </w:pPr>
    </w:p>
    <w:p w:rsidR="00DA4439" w:rsidRPr="002170E4" w:rsidRDefault="00DA4439" w:rsidP="00DF0B00">
      <w:pPr>
        <w:pStyle w:val="Textoindependiente"/>
        <w:spacing w:after="0" w:line="360" w:lineRule="auto"/>
        <w:jc w:val="both"/>
        <w:rPr>
          <w:rFonts w:ascii="Times New Roman" w:hAnsi="Times New Roman"/>
          <w:sz w:val="24"/>
          <w:szCs w:val="24"/>
          <w:lang w:eastAsia="es-ES"/>
        </w:rPr>
      </w:pPr>
      <w:r w:rsidRPr="002170E4">
        <w:rPr>
          <w:rFonts w:ascii="Times New Roman" w:hAnsi="Times New Roman"/>
          <w:sz w:val="24"/>
          <w:szCs w:val="24"/>
          <w:lang w:eastAsia="es-ES"/>
        </w:rPr>
        <w:lastRenderedPageBreak/>
        <w:t xml:space="preserve">La mayoría de los promotores de crecimiento pertenecen al grupo de los antibióticos. Cuando se utilizan en cantidades por arriba de las utilizadas para controlar las enfermedades, muchos antibióticos tienen propiedades promotoras de crecimiento. Esta acción la realizan bajo un mecanismo general que implica la disminución de la carga bacteriana a nivel intestinal por lo que la mucosa de este órgano se vuelve más permeable a nutrientes. Se ha comprobado que el grosor de dicha mucosa se reduce. Al existir más nutrientes en el torrente sanguíneo, estos pueden ser utilizados por el organismo para varias funciones entre ellas, la de crecimiento. Además, al disminuir los microorganismos, el organismo reduce su gasto energético que utilizaría en la producción de anticuerpos, por lo que esta energía "excedente" es utilizada en funciones de crecimiento, cuando el animal es joven, o engrasa miento en el caso de ser adulto. </w:t>
      </w:r>
      <w:r w:rsidRPr="0022405B">
        <w:rPr>
          <w:rFonts w:ascii="Times New Roman" w:hAnsi="Times New Roman"/>
          <w:b/>
          <w:i/>
          <w:sz w:val="24"/>
          <w:szCs w:val="24"/>
          <w:lang w:eastAsia="es-ES"/>
        </w:rPr>
        <w:t>(Jack A, 2010)</w:t>
      </w:r>
    </w:p>
    <w:p w:rsidR="00DE29FA" w:rsidRPr="002170E4" w:rsidRDefault="00DE29FA" w:rsidP="00FF54B6">
      <w:pPr>
        <w:pStyle w:val="Ttulo2"/>
      </w:pPr>
    </w:p>
    <w:p w:rsidR="00DA4439" w:rsidRPr="002170E4" w:rsidRDefault="00C16428" w:rsidP="00FF54B6">
      <w:pPr>
        <w:pStyle w:val="Ttulo2"/>
      </w:pPr>
      <w:bookmarkStart w:id="58" w:name="_Toc469238065"/>
      <w:r>
        <w:t>3</w:t>
      </w:r>
      <w:r w:rsidR="00DA4439" w:rsidRPr="002170E4">
        <w:t>.12. LINCOMICINA</w:t>
      </w:r>
      <w:bookmarkEnd w:id="58"/>
      <w:r w:rsidR="00DA4439" w:rsidRPr="002170E4">
        <w:t xml:space="preserve"> </w:t>
      </w:r>
    </w:p>
    <w:p w:rsidR="00DE29FA" w:rsidRPr="002170E4" w:rsidRDefault="00DE29FA" w:rsidP="00FF54B6">
      <w:pPr>
        <w:pStyle w:val="Ttulo2"/>
      </w:pPr>
    </w:p>
    <w:p w:rsidR="00DA4439" w:rsidRPr="002170E4" w:rsidRDefault="00DA4439" w:rsidP="00DF0B00">
      <w:pPr>
        <w:autoSpaceDE w:val="0"/>
        <w:autoSpaceDN w:val="0"/>
        <w:adjustRightInd w:val="0"/>
        <w:spacing w:after="0" w:line="360" w:lineRule="auto"/>
        <w:jc w:val="both"/>
        <w:rPr>
          <w:rFonts w:ascii="Times New Roman" w:hAnsi="Times New Roman" w:cs="Times New Roman"/>
          <w:color w:val="231F20"/>
          <w:sz w:val="24"/>
          <w:szCs w:val="17"/>
          <w:lang w:val="es-EC"/>
        </w:rPr>
      </w:pPr>
      <w:r w:rsidRPr="002170E4">
        <w:rPr>
          <w:rFonts w:ascii="Times New Roman" w:hAnsi="Times New Roman" w:cs="Times New Roman"/>
          <w:color w:val="231F20"/>
          <w:sz w:val="24"/>
          <w:szCs w:val="17"/>
          <w:lang w:val="es-EC"/>
        </w:rPr>
        <w:t xml:space="preserve">La Lincomicina es un antibiótico producido por el </w:t>
      </w:r>
      <w:proofErr w:type="spellStart"/>
      <w:r w:rsidRPr="002170E4">
        <w:rPr>
          <w:rFonts w:ascii="Times New Roman" w:hAnsi="Times New Roman" w:cs="Times New Roman"/>
          <w:color w:val="231F20"/>
          <w:sz w:val="24"/>
          <w:szCs w:val="17"/>
          <w:lang w:val="es-EC"/>
        </w:rPr>
        <w:t>Streptomyces</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lincolnensis</w:t>
      </w:r>
      <w:proofErr w:type="spellEnd"/>
      <w:r w:rsidRPr="002170E4">
        <w:rPr>
          <w:rFonts w:ascii="Times New Roman" w:hAnsi="Times New Roman" w:cs="Times New Roman"/>
          <w:color w:val="231F20"/>
          <w:sz w:val="24"/>
          <w:szCs w:val="17"/>
          <w:lang w:val="es-EC"/>
        </w:rPr>
        <w:t xml:space="preserve">, perteneciente al grupo de las </w:t>
      </w:r>
      <w:proofErr w:type="spellStart"/>
      <w:r w:rsidRPr="002170E4">
        <w:rPr>
          <w:rFonts w:ascii="Times New Roman" w:hAnsi="Times New Roman" w:cs="Times New Roman"/>
          <w:color w:val="231F20"/>
          <w:sz w:val="24"/>
          <w:szCs w:val="17"/>
          <w:lang w:val="es-EC"/>
        </w:rPr>
        <w:t>lincosamidas</w:t>
      </w:r>
      <w:proofErr w:type="spellEnd"/>
      <w:r w:rsidRPr="002170E4">
        <w:rPr>
          <w:rFonts w:ascii="Times New Roman" w:hAnsi="Times New Roman" w:cs="Times New Roman"/>
          <w:color w:val="231F20"/>
          <w:sz w:val="24"/>
          <w:szCs w:val="17"/>
          <w:lang w:val="es-EC"/>
        </w:rPr>
        <w:t xml:space="preserve">. Actúa inhibiendo la síntesis de las proteínas bacterianas al unirse a la subunidad 50S del ribosoma e impidiendo el acoplamiento de las moléculas del RNA de transferencia. </w:t>
      </w:r>
    </w:p>
    <w:p w:rsidR="002C623F" w:rsidRPr="002170E4" w:rsidRDefault="002C623F" w:rsidP="00DF0B00">
      <w:pPr>
        <w:autoSpaceDE w:val="0"/>
        <w:autoSpaceDN w:val="0"/>
        <w:adjustRightInd w:val="0"/>
        <w:spacing w:after="0" w:line="360" w:lineRule="auto"/>
        <w:jc w:val="both"/>
        <w:rPr>
          <w:rFonts w:ascii="Times New Roman" w:hAnsi="Times New Roman" w:cs="Times New Roman"/>
          <w:color w:val="231F20"/>
          <w:sz w:val="24"/>
          <w:szCs w:val="17"/>
          <w:lang w:val="es-EC"/>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color w:val="231F20"/>
          <w:sz w:val="24"/>
          <w:szCs w:val="17"/>
          <w:lang w:val="es-EC"/>
        </w:rPr>
      </w:pPr>
      <w:r w:rsidRPr="002170E4">
        <w:rPr>
          <w:rFonts w:ascii="Times New Roman" w:hAnsi="Times New Roman" w:cs="Times New Roman"/>
          <w:color w:val="231F20"/>
          <w:sz w:val="24"/>
          <w:szCs w:val="17"/>
          <w:lang w:val="es-EC"/>
        </w:rPr>
        <w:t>Es un antibiótico amigable con el medio ambiente por su buena degradación en el suelo así mismo, y como se espera de un promotor de crecimiento, por mejorar el aprovechamiento del alimento y con ello reportar una mejor excreción de nitrógeno al medio ambiente. Este producto es de gran utilidad en dietas para pollos de engorde, aves de postura y reproductoras. Debe considerarse la elevada efectividad de la lincomicina sobre otros antibióticos como promotor de crecimiento en pollos de engorde, en la prevención y control de la micoplasmosis en aves y cerdos, y en el control y tratamiento de problemas entéricos producidos por bacterias grampositivas, como la enteritis necrótica en aves.</w:t>
      </w:r>
      <w:r w:rsidR="002C623F" w:rsidRPr="002170E4">
        <w:rPr>
          <w:rFonts w:ascii="Times New Roman" w:hAnsi="Times New Roman" w:cs="Times New Roman"/>
          <w:color w:val="231F20"/>
          <w:sz w:val="24"/>
          <w:szCs w:val="17"/>
          <w:lang w:val="es-EC"/>
        </w:rPr>
        <w:t xml:space="preserve"> </w:t>
      </w:r>
      <w:r w:rsidRPr="0022405B">
        <w:rPr>
          <w:rFonts w:ascii="Times New Roman" w:hAnsi="Times New Roman" w:cs="Times New Roman"/>
          <w:b/>
          <w:i/>
          <w:color w:val="231F20"/>
          <w:sz w:val="24"/>
          <w:szCs w:val="17"/>
          <w:lang w:val="es-EC"/>
        </w:rPr>
        <w:t>(Navarro, H. 2012)</w:t>
      </w:r>
    </w:p>
    <w:p w:rsidR="002C623F" w:rsidRPr="002170E4" w:rsidRDefault="002C623F" w:rsidP="00DF0B00">
      <w:pPr>
        <w:autoSpaceDE w:val="0"/>
        <w:autoSpaceDN w:val="0"/>
        <w:adjustRightInd w:val="0"/>
        <w:spacing w:after="0" w:line="360" w:lineRule="auto"/>
        <w:jc w:val="both"/>
        <w:rPr>
          <w:rFonts w:ascii="Times New Roman" w:hAnsi="Times New Roman" w:cs="Times New Roman"/>
          <w:color w:val="231F20"/>
          <w:sz w:val="24"/>
          <w:szCs w:val="17"/>
          <w:lang w:val="es-EC"/>
        </w:rPr>
      </w:pPr>
    </w:p>
    <w:p w:rsidR="002C623F" w:rsidRDefault="00DA4439" w:rsidP="00DF0B00">
      <w:pPr>
        <w:autoSpaceDE w:val="0"/>
        <w:autoSpaceDN w:val="0"/>
        <w:adjustRightInd w:val="0"/>
        <w:spacing w:after="0" w:line="360" w:lineRule="auto"/>
        <w:jc w:val="both"/>
        <w:rPr>
          <w:rFonts w:ascii="Times New Roman" w:hAnsi="Times New Roman" w:cs="Times New Roman"/>
          <w:sz w:val="24"/>
        </w:rPr>
      </w:pPr>
      <w:r w:rsidRPr="002170E4">
        <w:rPr>
          <w:rFonts w:ascii="Times New Roman" w:hAnsi="Times New Roman" w:cs="Times New Roman"/>
          <w:color w:val="231F20"/>
          <w:sz w:val="24"/>
          <w:szCs w:val="17"/>
          <w:lang w:val="es-EC"/>
        </w:rPr>
        <w:t xml:space="preserve">La actividad antimicrobiana de la lincomicina es principalmente bacteriostática, pudiendo ser también bactericida a altas concentraciones. Es activa </w:t>
      </w:r>
      <w:r w:rsidRPr="002170E4">
        <w:rPr>
          <w:rFonts w:ascii="Times New Roman" w:hAnsi="Times New Roman" w:cs="Times New Roman"/>
          <w:color w:val="231F20"/>
          <w:sz w:val="24"/>
          <w:szCs w:val="17"/>
          <w:lang w:val="es-EC"/>
        </w:rPr>
        <w:lastRenderedPageBreak/>
        <w:t xml:space="preserve">fundamentalmente frente a gérmenes </w:t>
      </w:r>
      <w:proofErr w:type="spellStart"/>
      <w:r w:rsidRPr="002170E4">
        <w:rPr>
          <w:rFonts w:ascii="Times New Roman" w:hAnsi="Times New Roman" w:cs="Times New Roman"/>
          <w:color w:val="231F20"/>
          <w:sz w:val="24"/>
          <w:szCs w:val="17"/>
          <w:lang w:val="es-EC"/>
        </w:rPr>
        <w:t>gram</w:t>
      </w:r>
      <w:proofErr w:type="spellEnd"/>
      <w:r w:rsidRPr="002170E4">
        <w:rPr>
          <w:rFonts w:ascii="Times New Roman" w:hAnsi="Times New Roman" w:cs="Times New Roman"/>
          <w:color w:val="231F20"/>
          <w:sz w:val="24"/>
          <w:szCs w:val="17"/>
          <w:lang w:val="es-EC"/>
        </w:rPr>
        <w:t xml:space="preserve">-positivos, incluyendo </w:t>
      </w:r>
      <w:proofErr w:type="spellStart"/>
      <w:r w:rsidRPr="002170E4">
        <w:rPr>
          <w:rFonts w:ascii="Times New Roman" w:hAnsi="Times New Roman" w:cs="Times New Roman"/>
          <w:color w:val="231F20"/>
          <w:sz w:val="24"/>
          <w:szCs w:val="17"/>
          <w:lang w:val="es-EC"/>
        </w:rPr>
        <w:t>Staphylococcus</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aureus</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Streptococcus</w:t>
      </w:r>
      <w:proofErr w:type="spellEnd"/>
      <w:r w:rsidRPr="002170E4">
        <w:rPr>
          <w:rFonts w:ascii="Times New Roman" w:hAnsi="Times New Roman" w:cs="Times New Roman"/>
          <w:color w:val="231F20"/>
          <w:sz w:val="24"/>
          <w:szCs w:val="17"/>
          <w:lang w:val="es-EC"/>
        </w:rPr>
        <w:t xml:space="preserve"> B-</w:t>
      </w:r>
      <w:proofErr w:type="spellStart"/>
      <w:r w:rsidRPr="002170E4">
        <w:rPr>
          <w:rFonts w:ascii="Times New Roman" w:hAnsi="Times New Roman" w:cs="Times New Roman"/>
          <w:color w:val="231F20"/>
          <w:sz w:val="24"/>
          <w:szCs w:val="17"/>
          <w:lang w:val="es-EC"/>
        </w:rPr>
        <w:t>hemoliticus</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Streptococcus</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viridans</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Clostridium</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tetani</w:t>
      </w:r>
      <w:proofErr w:type="spellEnd"/>
      <w:r w:rsidRPr="002170E4">
        <w:rPr>
          <w:rFonts w:ascii="Times New Roman" w:hAnsi="Times New Roman" w:cs="Times New Roman"/>
          <w:color w:val="231F20"/>
          <w:sz w:val="24"/>
          <w:szCs w:val="17"/>
          <w:lang w:val="es-EC"/>
        </w:rPr>
        <w:t xml:space="preserve"> y </w:t>
      </w:r>
      <w:proofErr w:type="spellStart"/>
      <w:r w:rsidRPr="002170E4">
        <w:rPr>
          <w:rFonts w:ascii="Times New Roman" w:hAnsi="Times New Roman" w:cs="Times New Roman"/>
          <w:color w:val="231F20"/>
          <w:sz w:val="24"/>
          <w:szCs w:val="17"/>
          <w:lang w:val="es-EC"/>
        </w:rPr>
        <w:t>Clostridium</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perfringens</w:t>
      </w:r>
      <w:proofErr w:type="spellEnd"/>
      <w:r w:rsidRPr="002170E4">
        <w:rPr>
          <w:rFonts w:ascii="Times New Roman" w:hAnsi="Times New Roman" w:cs="Times New Roman"/>
          <w:color w:val="231F20"/>
          <w:sz w:val="24"/>
          <w:szCs w:val="17"/>
          <w:lang w:val="es-EC"/>
        </w:rPr>
        <w:t xml:space="preserve">, frente a gérmenes como </w:t>
      </w:r>
      <w:proofErr w:type="spellStart"/>
      <w:r w:rsidRPr="002170E4">
        <w:rPr>
          <w:rFonts w:ascii="Times New Roman" w:hAnsi="Times New Roman" w:cs="Times New Roman"/>
          <w:color w:val="231F20"/>
          <w:sz w:val="24"/>
          <w:szCs w:val="17"/>
          <w:lang w:val="es-EC"/>
        </w:rPr>
        <w:t>Leptospira</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Erysipelothrix</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rhusiopathiae</w:t>
      </w:r>
      <w:proofErr w:type="spellEnd"/>
      <w:r w:rsidRPr="002170E4">
        <w:rPr>
          <w:rFonts w:ascii="Times New Roman" w:hAnsi="Times New Roman" w:cs="Times New Roman"/>
          <w:color w:val="231F20"/>
          <w:sz w:val="24"/>
          <w:szCs w:val="17"/>
          <w:lang w:val="es-EC"/>
        </w:rPr>
        <w:t xml:space="preserve"> y algunas cepas de </w:t>
      </w:r>
      <w:proofErr w:type="spellStart"/>
      <w:r w:rsidRPr="002170E4">
        <w:rPr>
          <w:rFonts w:ascii="Times New Roman" w:hAnsi="Times New Roman" w:cs="Times New Roman"/>
          <w:color w:val="231F20"/>
          <w:sz w:val="24"/>
          <w:szCs w:val="17"/>
          <w:lang w:val="es-EC"/>
        </w:rPr>
        <w:t>mycoplasma</w:t>
      </w:r>
      <w:proofErr w:type="spellEnd"/>
      <w:r w:rsidRPr="002170E4">
        <w:rPr>
          <w:rFonts w:ascii="Times New Roman" w:hAnsi="Times New Roman" w:cs="Times New Roman"/>
          <w:color w:val="231F20"/>
          <w:sz w:val="24"/>
          <w:szCs w:val="17"/>
          <w:lang w:val="es-EC"/>
        </w:rPr>
        <w:t xml:space="preserve">. La lincomicina no es activa contra </w:t>
      </w:r>
      <w:proofErr w:type="spellStart"/>
      <w:r w:rsidRPr="002170E4">
        <w:rPr>
          <w:rFonts w:ascii="Times New Roman" w:hAnsi="Times New Roman" w:cs="Times New Roman"/>
          <w:color w:val="231F20"/>
          <w:sz w:val="24"/>
          <w:szCs w:val="17"/>
          <w:lang w:val="es-EC"/>
        </w:rPr>
        <w:t>Streptococcus</w:t>
      </w:r>
      <w:proofErr w:type="spellEnd"/>
      <w:r w:rsidRPr="002170E4">
        <w:rPr>
          <w:rFonts w:ascii="Times New Roman" w:hAnsi="Times New Roman" w:cs="Times New Roman"/>
          <w:color w:val="231F20"/>
          <w:sz w:val="24"/>
          <w:szCs w:val="17"/>
          <w:lang w:val="es-EC"/>
        </w:rPr>
        <w:t xml:space="preserve"> </w:t>
      </w:r>
      <w:proofErr w:type="spellStart"/>
      <w:r w:rsidRPr="002170E4">
        <w:rPr>
          <w:rFonts w:ascii="Times New Roman" w:hAnsi="Times New Roman" w:cs="Times New Roman"/>
          <w:color w:val="231F20"/>
          <w:sz w:val="24"/>
          <w:szCs w:val="17"/>
          <w:lang w:val="es-EC"/>
        </w:rPr>
        <w:t>faecalis</w:t>
      </w:r>
      <w:proofErr w:type="spellEnd"/>
      <w:r w:rsidRPr="002170E4">
        <w:rPr>
          <w:rFonts w:ascii="Times New Roman" w:hAnsi="Times New Roman" w:cs="Times New Roman"/>
          <w:color w:val="231F20"/>
          <w:sz w:val="24"/>
          <w:szCs w:val="17"/>
          <w:lang w:val="es-EC"/>
        </w:rPr>
        <w:t xml:space="preserve">, bacterias </w:t>
      </w:r>
      <w:proofErr w:type="spellStart"/>
      <w:r w:rsidRPr="002170E4">
        <w:rPr>
          <w:rFonts w:ascii="Times New Roman" w:hAnsi="Times New Roman" w:cs="Times New Roman"/>
          <w:color w:val="231F20"/>
          <w:sz w:val="24"/>
          <w:szCs w:val="17"/>
          <w:lang w:val="es-EC"/>
        </w:rPr>
        <w:t>gram</w:t>
      </w:r>
      <w:proofErr w:type="spellEnd"/>
      <w:r w:rsidRPr="002170E4">
        <w:rPr>
          <w:rFonts w:ascii="Times New Roman" w:hAnsi="Times New Roman" w:cs="Times New Roman"/>
          <w:color w:val="231F20"/>
          <w:sz w:val="24"/>
          <w:szCs w:val="17"/>
          <w:lang w:val="es-EC"/>
        </w:rPr>
        <w:t>-negativas, hongos o levaduras.</w:t>
      </w:r>
      <w:r w:rsidRPr="002170E4">
        <w:rPr>
          <w:rFonts w:ascii="Times New Roman" w:hAnsi="Times New Roman" w:cs="Times New Roman"/>
          <w:sz w:val="24"/>
        </w:rPr>
        <w:t xml:space="preserve"> </w:t>
      </w:r>
    </w:p>
    <w:p w:rsidR="0022405B" w:rsidRPr="002170E4" w:rsidRDefault="0022405B" w:rsidP="00DF0B00">
      <w:pPr>
        <w:autoSpaceDE w:val="0"/>
        <w:autoSpaceDN w:val="0"/>
        <w:adjustRightInd w:val="0"/>
        <w:spacing w:after="0" w:line="360" w:lineRule="auto"/>
        <w:jc w:val="both"/>
        <w:rPr>
          <w:rFonts w:ascii="Times New Roman" w:hAnsi="Times New Roman" w:cs="Times New Roman"/>
          <w:color w:val="231F20"/>
          <w:sz w:val="24"/>
          <w:szCs w:val="17"/>
          <w:lang w:val="es-EC"/>
        </w:rPr>
      </w:pPr>
    </w:p>
    <w:p w:rsidR="00DA4439" w:rsidRPr="002170E4" w:rsidRDefault="00DA4439" w:rsidP="002C623F">
      <w:pPr>
        <w:autoSpaceDE w:val="0"/>
        <w:autoSpaceDN w:val="0"/>
        <w:adjustRightInd w:val="0"/>
        <w:spacing w:after="0" w:line="360" w:lineRule="auto"/>
        <w:jc w:val="both"/>
        <w:rPr>
          <w:rFonts w:ascii="Times New Roman" w:hAnsi="Times New Roman" w:cs="Times New Roman"/>
          <w:sz w:val="24"/>
        </w:rPr>
      </w:pPr>
      <w:r w:rsidRPr="002170E4">
        <w:rPr>
          <w:rFonts w:ascii="Times New Roman" w:hAnsi="Times New Roman" w:cs="Times New Roman"/>
          <w:sz w:val="24"/>
        </w:rPr>
        <w:t xml:space="preserve">Después de la administración oral se absorbe entre el 20-35% de la dosis. Presentan un pico plasmático entre 2-4 horas siguientes a la administración, persistiendo concentraciones detectables durante aproximadamente 12 horas. Se distribuye ampliamente por todo el organismo, atravesando la barrera placentaria. La concentración que alcanzan en tejidos es varias veces más elevada que la sérica, al atravesar las paredes celulares. Es metabolizada en el hígado, localizándose altas concentraciones en la bilis; aproximadamente un 40% de la dosis se elimina con las heces, aunque un pequeño porcentaje (5-10%) se elimina de forma activa con la orina. También se eliminan en la leche. </w:t>
      </w:r>
      <w:r w:rsidR="0022405B" w:rsidRPr="0022405B">
        <w:rPr>
          <w:rFonts w:ascii="Times New Roman" w:hAnsi="Times New Roman" w:cs="Times New Roman"/>
          <w:b/>
          <w:i/>
          <w:sz w:val="24"/>
        </w:rPr>
        <w:t>(Pfizer, 2006)</w:t>
      </w:r>
    </w:p>
    <w:p w:rsidR="007A04CC" w:rsidRPr="002170E4" w:rsidRDefault="007A04CC" w:rsidP="002C623F">
      <w:pPr>
        <w:autoSpaceDE w:val="0"/>
        <w:autoSpaceDN w:val="0"/>
        <w:adjustRightInd w:val="0"/>
        <w:spacing w:after="0" w:line="360" w:lineRule="auto"/>
        <w:jc w:val="both"/>
        <w:rPr>
          <w:rFonts w:ascii="Times New Roman" w:hAnsi="Times New Roman" w:cs="Times New Roman"/>
          <w:sz w:val="24"/>
        </w:rPr>
      </w:pPr>
    </w:p>
    <w:p w:rsidR="007A04CC" w:rsidRDefault="00DA4439" w:rsidP="006032E8">
      <w:pPr>
        <w:spacing w:after="0" w:line="360" w:lineRule="auto"/>
        <w:jc w:val="both"/>
        <w:rPr>
          <w:rFonts w:ascii="Times New Roman" w:hAnsi="Times New Roman" w:cs="Times New Roman"/>
          <w:b/>
          <w:i/>
          <w:sz w:val="24"/>
          <w:szCs w:val="24"/>
          <w:lang w:eastAsia="es-MX"/>
        </w:rPr>
      </w:pPr>
      <w:r w:rsidRPr="002170E4">
        <w:rPr>
          <w:rFonts w:ascii="Times New Roman" w:hAnsi="Times New Roman" w:cs="Times New Roman"/>
          <w:sz w:val="24"/>
          <w:szCs w:val="24"/>
          <w:lang w:eastAsia="es-MX"/>
        </w:rPr>
        <w:t xml:space="preserve">Para los efectos de la validación de la lincomicina en el crecimiento de los pollos de engorde, será utilizad está bajo el nombre comercial de LINCOPRO 11 de fecha de producción mes de julio del 2015, y fecha de caducidad mes de julio 2017. Los análisis implícitos en el certificado de calidad indican la ausencia de </w:t>
      </w:r>
      <w:proofErr w:type="spellStart"/>
      <w:r w:rsidRPr="002170E4">
        <w:rPr>
          <w:rFonts w:ascii="Times New Roman" w:hAnsi="Times New Roman" w:cs="Times New Roman"/>
          <w:sz w:val="24"/>
          <w:szCs w:val="24"/>
          <w:lang w:eastAsia="es-MX"/>
        </w:rPr>
        <w:t>Staphylococus</w:t>
      </w:r>
      <w:proofErr w:type="spellEnd"/>
      <w:r w:rsidRPr="002170E4">
        <w:rPr>
          <w:rFonts w:ascii="Times New Roman" w:hAnsi="Times New Roman" w:cs="Times New Roman"/>
          <w:sz w:val="24"/>
          <w:szCs w:val="24"/>
          <w:lang w:eastAsia="es-MX"/>
        </w:rPr>
        <w:t xml:space="preserve"> </w:t>
      </w:r>
      <w:proofErr w:type="spellStart"/>
      <w:r w:rsidRPr="002170E4">
        <w:rPr>
          <w:rFonts w:ascii="Times New Roman" w:hAnsi="Times New Roman" w:cs="Times New Roman"/>
          <w:sz w:val="24"/>
          <w:szCs w:val="24"/>
          <w:lang w:eastAsia="es-MX"/>
        </w:rPr>
        <w:t>aureus</w:t>
      </w:r>
      <w:proofErr w:type="spellEnd"/>
      <w:r w:rsidRPr="002170E4">
        <w:rPr>
          <w:rFonts w:ascii="Times New Roman" w:hAnsi="Times New Roman" w:cs="Times New Roman"/>
          <w:sz w:val="24"/>
          <w:szCs w:val="24"/>
          <w:lang w:eastAsia="es-MX"/>
        </w:rPr>
        <w:t xml:space="preserve">, </w:t>
      </w:r>
      <w:proofErr w:type="spellStart"/>
      <w:r w:rsidRPr="002170E4">
        <w:rPr>
          <w:rFonts w:ascii="Times New Roman" w:hAnsi="Times New Roman" w:cs="Times New Roman"/>
          <w:sz w:val="24"/>
          <w:szCs w:val="24"/>
          <w:lang w:eastAsia="es-MX"/>
        </w:rPr>
        <w:t>Pseudomonas</w:t>
      </w:r>
      <w:proofErr w:type="spellEnd"/>
      <w:r w:rsidRPr="002170E4">
        <w:rPr>
          <w:rFonts w:ascii="Times New Roman" w:hAnsi="Times New Roman" w:cs="Times New Roman"/>
          <w:sz w:val="24"/>
          <w:szCs w:val="24"/>
          <w:lang w:eastAsia="es-MX"/>
        </w:rPr>
        <w:t xml:space="preserve"> </w:t>
      </w:r>
      <w:proofErr w:type="spellStart"/>
      <w:r w:rsidRPr="002170E4">
        <w:rPr>
          <w:rFonts w:ascii="Times New Roman" w:hAnsi="Times New Roman" w:cs="Times New Roman"/>
          <w:sz w:val="24"/>
          <w:szCs w:val="24"/>
          <w:lang w:eastAsia="es-MX"/>
        </w:rPr>
        <w:t>aeruginosa</w:t>
      </w:r>
      <w:proofErr w:type="spellEnd"/>
      <w:r w:rsidRPr="002170E4">
        <w:rPr>
          <w:rFonts w:ascii="Times New Roman" w:hAnsi="Times New Roman" w:cs="Times New Roman"/>
          <w:sz w:val="24"/>
          <w:szCs w:val="24"/>
          <w:lang w:eastAsia="es-MX"/>
        </w:rPr>
        <w:t>, Salmonella. Su fórmula molecular C</w:t>
      </w:r>
      <w:r w:rsidRPr="002170E4">
        <w:rPr>
          <w:rFonts w:ascii="Times New Roman" w:hAnsi="Times New Roman" w:cs="Times New Roman"/>
          <w:sz w:val="24"/>
          <w:szCs w:val="24"/>
          <w:vertAlign w:val="subscript"/>
          <w:lang w:eastAsia="es-MX"/>
        </w:rPr>
        <w:t>5</w:t>
      </w:r>
      <w:r w:rsidRPr="002170E4">
        <w:rPr>
          <w:rFonts w:ascii="Times New Roman" w:hAnsi="Times New Roman" w:cs="Times New Roman"/>
          <w:sz w:val="24"/>
          <w:szCs w:val="24"/>
          <w:lang w:eastAsia="es-MX"/>
        </w:rPr>
        <w:t>H</w:t>
      </w:r>
      <w:r w:rsidRPr="002170E4">
        <w:rPr>
          <w:rFonts w:ascii="Times New Roman" w:hAnsi="Times New Roman" w:cs="Times New Roman"/>
          <w:sz w:val="24"/>
          <w:szCs w:val="24"/>
          <w:vertAlign w:val="subscript"/>
          <w:lang w:eastAsia="es-MX"/>
        </w:rPr>
        <w:t>11</w:t>
      </w:r>
      <w:r w:rsidRPr="002170E4">
        <w:rPr>
          <w:rFonts w:ascii="Times New Roman" w:hAnsi="Times New Roman" w:cs="Times New Roman"/>
          <w:sz w:val="24"/>
          <w:szCs w:val="24"/>
          <w:lang w:eastAsia="es-MX"/>
        </w:rPr>
        <w:t>NO</w:t>
      </w:r>
      <w:r w:rsidRPr="002170E4">
        <w:rPr>
          <w:rFonts w:ascii="Times New Roman" w:hAnsi="Times New Roman" w:cs="Times New Roman"/>
          <w:sz w:val="24"/>
          <w:szCs w:val="24"/>
          <w:vertAlign w:val="subscript"/>
          <w:lang w:eastAsia="es-MX"/>
        </w:rPr>
        <w:t>2</w:t>
      </w:r>
      <w:r w:rsidRPr="002170E4">
        <w:rPr>
          <w:rFonts w:ascii="Times New Roman" w:hAnsi="Times New Roman" w:cs="Times New Roman"/>
          <w:sz w:val="24"/>
          <w:szCs w:val="24"/>
          <w:lang w:eastAsia="es-MX"/>
        </w:rPr>
        <w:t xml:space="preserve">S, es denominado como producto químico en calidad de DL- Metionina con peso molecular de </w:t>
      </w:r>
      <w:r w:rsidR="006032E8">
        <w:rPr>
          <w:rFonts w:ascii="Times New Roman" w:hAnsi="Times New Roman" w:cs="Times New Roman"/>
          <w:sz w:val="24"/>
          <w:szCs w:val="24"/>
          <w:lang w:eastAsia="es-MX"/>
        </w:rPr>
        <w:t xml:space="preserve">149, 21 gramos. </w:t>
      </w:r>
      <w:r w:rsidR="0022405B" w:rsidRPr="0022405B">
        <w:rPr>
          <w:rFonts w:ascii="Times New Roman" w:hAnsi="Times New Roman" w:cs="Times New Roman"/>
          <w:b/>
          <w:i/>
          <w:sz w:val="24"/>
          <w:szCs w:val="24"/>
          <w:lang w:eastAsia="es-MX"/>
        </w:rPr>
        <w:t>(Montana, 2015)</w:t>
      </w:r>
    </w:p>
    <w:p w:rsidR="00860560" w:rsidRDefault="00860560" w:rsidP="006032E8">
      <w:pPr>
        <w:spacing w:after="0" w:line="360" w:lineRule="auto"/>
        <w:jc w:val="both"/>
        <w:rPr>
          <w:rFonts w:ascii="Times New Roman" w:hAnsi="Times New Roman" w:cs="Times New Roman"/>
          <w:sz w:val="24"/>
          <w:szCs w:val="24"/>
          <w:lang w:eastAsia="es-MX"/>
        </w:rPr>
      </w:pPr>
    </w:p>
    <w:p w:rsidR="006E5720" w:rsidRDefault="006E5720" w:rsidP="006032E8">
      <w:pPr>
        <w:spacing w:after="0" w:line="360" w:lineRule="auto"/>
        <w:jc w:val="both"/>
        <w:rPr>
          <w:rFonts w:ascii="Times New Roman" w:hAnsi="Times New Roman" w:cs="Times New Roman"/>
          <w:sz w:val="24"/>
          <w:szCs w:val="24"/>
          <w:lang w:eastAsia="es-MX"/>
        </w:rPr>
      </w:pPr>
    </w:p>
    <w:p w:rsidR="006E5720" w:rsidRDefault="006E5720" w:rsidP="006032E8">
      <w:pPr>
        <w:spacing w:after="0" w:line="360" w:lineRule="auto"/>
        <w:jc w:val="both"/>
        <w:rPr>
          <w:rFonts w:ascii="Times New Roman" w:hAnsi="Times New Roman" w:cs="Times New Roman"/>
          <w:sz w:val="24"/>
          <w:szCs w:val="24"/>
          <w:lang w:eastAsia="es-MX"/>
        </w:rPr>
      </w:pPr>
    </w:p>
    <w:p w:rsidR="006E5720" w:rsidRDefault="006E5720" w:rsidP="006032E8">
      <w:pPr>
        <w:spacing w:after="0" w:line="360" w:lineRule="auto"/>
        <w:jc w:val="both"/>
        <w:rPr>
          <w:rFonts w:ascii="Times New Roman" w:hAnsi="Times New Roman" w:cs="Times New Roman"/>
          <w:sz w:val="24"/>
          <w:szCs w:val="24"/>
          <w:lang w:eastAsia="es-MX"/>
        </w:rPr>
      </w:pPr>
    </w:p>
    <w:p w:rsidR="006E5720" w:rsidRDefault="006E5720" w:rsidP="006032E8">
      <w:pPr>
        <w:spacing w:after="0" w:line="360" w:lineRule="auto"/>
        <w:jc w:val="both"/>
        <w:rPr>
          <w:rFonts w:ascii="Times New Roman" w:hAnsi="Times New Roman" w:cs="Times New Roman"/>
          <w:sz w:val="24"/>
          <w:szCs w:val="24"/>
          <w:lang w:eastAsia="es-MX"/>
        </w:rPr>
      </w:pPr>
    </w:p>
    <w:p w:rsidR="006E5720" w:rsidRDefault="006E5720" w:rsidP="006032E8">
      <w:pPr>
        <w:spacing w:after="0" w:line="360" w:lineRule="auto"/>
        <w:jc w:val="both"/>
        <w:rPr>
          <w:rFonts w:ascii="Times New Roman" w:hAnsi="Times New Roman" w:cs="Times New Roman"/>
          <w:sz w:val="24"/>
          <w:szCs w:val="24"/>
          <w:lang w:eastAsia="es-MX"/>
        </w:rPr>
      </w:pPr>
    </w:p>
    <w:p w:rsidR="00860560" w:rsidRDefault="00860560" w:rsidP="006032E8">
      <w:pPr>
        <w:spacing w:after="0" w:line="360" w:lineRule="auto"/>
        <w:jc w:val="both"/>
        <w:rPr>
          <w:rFonts w:ascii="Times New Roman" w:hAnsi="Times New Roman" w:cs="Times New Roman"/>
          <w:sz w:val="24"/>
          <w:szCs w:val="24"/>
          <w:lang w:eastAsia="es-MX"/>
        </w:rPr>
      </w:pPr>
    </w:p>
    <w:p w:rsidR="00C16428" w:rsidRDefault="00C16428" w:rsidP="006032E8">
      <w:pPr>
        <w:spacing w:after="0" w:line="360" w:lineRule="auto"/>
        <w:jc w:val="both"/>
        <w:rPr>
          <w:rFonts w:ascii="Times New Roman" w:hAnsi="Times New Roman" w:cs="Times New Roman"/>
          <w:sz w:val="24"/>
          <w:szCs w:val="24"/>
          <w:lang w:eastAsia="es-MX"/>
        </w:rPr>
      </w:pPr>
    </w:p>
    <w:p w:rsidR="00DA4439" w:rsidRPr="002170E4" w:rsidRDefault="00DA4439" w:rsidP="00860560">
      <w:pPr>
        <w:pStyle w:val="Ttulo1"/>
        <w:spacing w:before="0"/>
        <w:ind w:left="426" w:hanging="426"/>
        <w:rPr>
          <w:rFonts w:cs="Times New Roman"/>
        </w:rPr>
      </w:pPr>
      <w:bookmarkStart w:id="59" w:name="_Toc469238066"/>
      <w:r w:rsidRPr="002170E4">
        <w:rPr>
          <w:rFonts w:cs="Times New Roman"/>
        </w:rPr>
        <w:lastRenderedPageBreak/>
        <w:t>MARCO METODOLOGICO</w:t>
      </w:r>
      <w:bookmarkEnd w:id="59"/>
    </w:p>
    <w:p w:rsidR="00A20143" w:rsidRPr="002170E4" w:rsidRDefault="00A20143" w:rsidP="00A20143">
      <w:pPr>
        <w:pStyle w:val="Sinespaciado"/>
        <w:tabs>
          <w:tab w:val="left" w:pos="426"/>
        </w:tabs>
        <w:spacing w:line="360" w:lineRule="auto"/>
        <w:jc w:val="both"/>
        <w:rPr>
          <w:rFonts w:ascii="Times New Roman" w:hAnsi="Times New Roman" w:cs="Times New Roman"/>
          <w:b/>
          <w:bCs/>
          <w:sz w:val="24"/>
          <w:szCs w:val="24"/>
        </w:rPr>
      </w:pPr>
    </w:p>
    <w:p w:rsidR="00DA4439" w:rsidRPr="002170E4" w:rsidRDefault="00C16428" w:rsidP="00FF54B6">
      <w:pPr>
        <w:pStyle w:val="Ttulo2"/>
      </w:pPr>
      <w:bookmarkStart w:id="60" w:name="_Toc469238067"/>
      <w:r>
        <w:t>4</w:t>
      </w:r>
      <w:r w:rsidR="00DA4439" w:rsidRPr="002170E4">
        <w:t>.1. MATERIALES.</w:t>
      </w:r>
      <w:bookmarkEnd w:id="60"/>
    </w:p>
    <w:p w:rsidR="00A20143" w:rsidRPr="002170E4" w:rsidRDefault="00A20143" w:rsidP="00DF0B00">
      <w:pPr>
        <w:pStyle w:val="Sinespaciado"/>
        <w:spacing w:line="360" w:lineRule="auto"/>
        <w:jc w:val="both"/>
        <w:rPr>
          <w:rFonts w:ascii="Times New Roman" w:hAnsi="Times New Roman" w:cs="Times New Roman"/>
          <w:b/>
          <w:bCs/>
          <w:sz w:val="24"/>
          <w:szCs w:val="24"/>
        </w:rPr>
      </w:pPr>
    </w:p>
    <w:p w:rsidR="00DA4439" w:rsidRPr="002170E4" w:rsidRDefault="00C16428" w:rsidP="005B5218">
      <w:pPr>
        <w:pStyle w:val="Ttulo3"/>
        <w:spacing w:before="0"/>
        <w:rPr>
          <w:rFonts w:cs="Times New Roman"/>
        </w:rPr>
      </w:pPr>
      <w:bookmarkStart w:id="61" w:name="_Toc469238068"/>
      <w:r>
        <w:rPr>
          <w:rFonts w:cs="Times New Roman"/>
        </w:rPr>
        <w:t>4</w:t>
      </w:r>
      <w:r w:rsidR="00DA4439" w:rsidRPr="002170E4">
        <w:rPr>
          <w:rFonts w:cs="Times New Roman"/>
        </w:rPr>
        <w:t>.1.1.  Ubicación de la investigación.</w:t>
      </w:r>
      <w:bookmarkEnd w:id="61"/>
    </w:p>
    <w:p w:rsidR="00A20143" w:rsidRPr="002170E4" w:rsidRDefault="00A20143" w:rsidP="00DF0B00">
      <w:pPr>
        <w:autoSpaceDE w:val="0"/>
        <w:autoSpaceDN w:val="0"/>
        <w:adjustRightInd w:val="0"/>
        <w:spacing w:after="0" w:line="360" w:lineRule="auto"/>
        <w:jc w:val="both"/>
        <w:rPr>
          <w:rFonts w:ascii="Times New Roman" w:hAnsi="Times New Roman" w:cs="Times New Roman"/>
          <w:bCs/>
          <w:sz w:val="24"/>
          <w:szCs w:val="24"/>
        </w:rPr>
      </w:pPr>
    </w:p>
    <w:p w:rsidR="00DA4439" w:rsidRPr="002170E4" w:rsidRDefault="00DA4439" w:rsidP="00DF0B00">
      <w:pPr>
        <w:autoSpaceDE w:val="0"/>
        <w:autoSpaceDN w:val="0"/>
        <w:adjustRightInd w:val="0"/>
        <w:spacing w:after="0"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El trabajo </w:t>
      </w:r>
      <w:r w:rsidR="00E1353E" w:rsidRPr="002170E4">
        <w:rPr>
          <w:rFonts w:ascii="Times New Roman" w:hAnsi="Times New Roman" w:cs="Times New Roman"/>
          <w:bCs/>
          <w:sz w:val="24"/>
          <w:szCs w:val="24"/>
        </w:rPr>
        <w:t>de investigación se lo ejecuto</w:t>
      </w:r>
      <w:r w:rsidRPr="002170E4">
        <w:rPr>
          <w:rFonts w:ascii="Times New Roman" w:hAnsi="Times New Roman" w:cs="Times New Roman"/>
          <w:bCs/>
          <w:sz w:val="24"/>
          <w:szCs w:val="24"/>
        </w:rPr>
        <w:t xml:space="preserve"> en el Campus Agropecuario de la Facultad de Ciencias Agropecuarias. Escuela de Medicina Veterinaria y Zootecnia.</w:t>
      </w:r>
    </w:p>
    <w:p w:rsidR="00BC4910" w:rsidRPr="002170E4" w:rsidRDefault="00BC4910" w:rsidP="00DF0B00">
      <w:pPr>
        <w:pStyle w:val="Sinespaciado"/>
        <w:spacing w:line="360" w:lineRule="auto"/>
        <w:jc w:val="both"/>
        <w:rPr>
          <w:rFonts w:ascii="Times New Roman" w:hAnsi="Times New Roman" w:cs="Times New Roman"/>
          <w:b/>
          <w:bCs/>
          <w:sz w:val="24"/>
          <w:szCs w:val="24"/>
        </w:rPr>
      </w:pPr>
    </w:p>
    <w:p w:rsidR="00071B6F" w:rsidRPr="002170E4" w:rsidRDefault="00C16428" w:rsidP="00E1353E">
      <w:pPr>
        <w:pStyle w:val="Ttulo3"/>
        <w:rPr>
          <w:rFonts w:cs="Times New Roman"/>
        </w:rPr>
      </w:pPr>
      <w:bookmarkStart w:id="62" w:name="_Toc469238069"/>
      <w:r>
        <w:rPr>
          <w:rFonts w:cs="Times New Roman"/>
        </w:rPr>
        <w:t>4</w:t>
      </w:r>
      <w:r w:rsidR="00DA4439" w:rsidRPr="002170E4">
        <w:rPr>
          <w:rFonts w:cs="Times New Roman"/>
        </w:rPr>
        <w:t>.1.2. Localización de la investigación.</w:t>
      </w:r>
      <w:bookmarkEnd w:id="62"/>
    </w:p>
    <w:p w:rsidR="00E1353E" w:rsidRPr="002170E4" w:rsidRDefault="00DA4439" w:rsidP="00E1353E">
      <w:pPr>
        <w:pStyle w:val="Ttulo3"/>
        <w:rPr>
          <w:rFonts w:cs="Times New Roman"/>
        </w:rPr>
      </w:pPr>
      <w:r w:rsidRPr="002170E4">
        <w:rPr>
          <w:rFonts w:cs="Times New Roman"/>
        </w:rPr>
        <w:t xml:space="preserve"> </w:t>
      </w: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
          <w:bCs/>
          <w:sz w:val="24"/>
          <w:szCs w:val="24"/>
        </w:rPr>
        <w:t xml:space="preserve">Cuadro </w:t>
      </w:r>
      <w:r w:rsidR="00830679" w:rsidRPr="002170E4">
        <w:rPr>
          <w:rFonts w:ascii="Times New Roman" w:hAnsi="Times New Roman" w:cs="Times New Roman"/>
          <w:b/>
          <w:sz w:val="24"/>
          <w:szCs w:val="24"/>
        </w:rPr>
        <w:t>N°</w:t>
      </w:r>
      <w:r w:rsidR="00830679">
        <w:rPr>
          <w:rFonts w:ascii="Times New Roman" w:hAnsi="Times New Roman" w:cs="Times New Roman"/>
          <w:b/>
          <w:sz w:val="24"/>
          <w:szCs w:val="24"/>
        </w:rPr>
        <w:t xml:space="preserve"> </w:t>
      </w:r>
      <w:r w:rsidRPr="002170E4">
        <w:rPr>
          <w:rFonts w:ascii="Times New Roman" w:hAnsi="Times New Roman" w:cs="Times New Roman"/>
          <w:b/>
          <w:bCs/>
          <w:sz w:val="24"/>
          <w:szCs w:val="24"/>
        </w:rPr>
        <w:t xml:space="preserve">8. </w:t>
      </w:r>
      <w:r w:rsidRPr="002170E4">
        <w:rPr>
          <w:rFonts w:ascii="Times New Roman" w:hAnsi="Times New Roman" w:cs="Times New Roman"/>
          <w:bCs/>
          <w:sz w:val="24"/>
          <w:szCs w:val="24"/>
        </w:rPr>
        <w:t>Localización.</w:t>
      </w:r>
    </w:p>
    <w:tbl>
      <w:tblPr>
        <w:tblStyle w:val="Tablanormal11"/>
        <w:tblW w:w="0" w:type="auto"/>
        <w:tblLook w:val="04A0" w:firstRow="1" w:lastRow="0" w:firstColumn="1" w:lastColumn="0" w:noHBand="0" w:noVBand="1"/>
      </w:tblPr>
      <w:tblGrid>
        <w:gridCol w:w="1799"/>
        <w:gridCol w:w="2217"/>
      </w:tblGrid>
      <w:tr w:rsidR="00DA4439" w:rsidRPr="002170E4" w:rsidTr="006F1693">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799"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País</w:t>
            </w:r>
          </w:p>
        </w:tc>
        <w:tc>
          <w:tcPr>
            <w:tcW w:w="2217"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4"/>
              </w:rPr>
            </w:pPr>
            <w:r w:rsidRPr="002170E4">
              <w:rPr>
                <w:rFonts w:ascii="Times New Roman" w:hAnsi="Times New Roman" w:cs="Times New Roman"/>
                <w:sz w:val="20"/>
                <w:szCs w:val="24"/>
              </w:rPr>
              <w:t>Ecuador</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799"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Provincia</w:t>
            </w:r>
          </w:p>
        </w:tc>
        <w:tc>
          <w:tcPr>
            <w:tcW w:w="2217"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Bolívar</w:t>
            </w:r>
          </w:p>
        </w:tc>
      </w:tr>
      <w:tr w:rsidR="00DA4439" w:rsidRPr="002170E4" w:rsidTr="006F1693">
        <w:trPr>
          <w:trHeight w:val="393"/>
        </w:trPr>
        <w:tc>
          <w:tcPr>
            <w:cnfStyle w:val="001000000000" w:firstRow="0" w:lastRow="0" w:firstColumn="1" w:lastColumn="0" w:oddVBand="0" w:evenVBand="0" w:oddHBand="0" w:evenHBand="0" w:firstRowFirstColumn="0" w:firstRowLastColumn="0" w:lastRowFirstColumn="0" w:lastRowLastColumn="0"/>
            <w:tcW w:w="1799"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Cantón</w:t>
            </w:r>
          </w:p>
        </w:tc>
        <w:tc>
          <w:tcPr>
            <w:tcW w:w="2217"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Guaranda</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99"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Parroquia</w:t>
            </w:r>
          </w:p>
        </w:tc>
        <w:tc>
          <w:tcPr>
            <w:tcW w:w="2217"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Veintimilla</w:t>
            </w:r>
          </w:p>
        </w:tc>
      </w:tr>
      <w:tr w:rsidR="00DA4439" w:rsidRPr="002170E4" w:rsidTr="006F1693">
        <w:trPr>
          <w:trHeight w:val="408"/>
        </w:trPr>
        <w:tc>
          <w:tcPr>
            <w:cnfStyle w:val="001000000000" w:firstRow="0" w:lastRow="0" w:firstColumn="1" w:lastColumn="0" w:oddVBand="0" w:evenVBand="0" w:oddHBand="0" w:evenHBand="0" w:firstRowFirstColumn="0" w:firstRowLastColumn="0" w:lastRowFirstColumn="0" w:lastRowLastColumn="0"/>
            <w:tcW w:w="1799"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Sector</w:t>
            </w:r>
          </w:p>
        </w:tc>
        <w:tc>
          <w:tcPr>
            <w:tcW w:w="2217"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El Laguacoto II</w:t>
            </w:r>
          </w:p>
        </w:tc>
      </w:tr>
    </w:tbl>
    <w:p w:rsidR="00DA4439" w:rsidRPr="002170E4" w:rsidRDefault="00DA4439" w:rsidP="00DF0B00">
      <w:pPr>
        <w:pStyle w:val="Sinespaciado"/>
        <w:spacing w:line="360" w:lineRule="auto"/>
        <w:rPr>
          <w:rFonts w:ascii="Times New Roman" w:hAnsi="Times New Roman" w:cs="Times New Roman"/>
          <w:sz w:val="24"/>
          <w:szCs w:val="24"/>
        </w:rPr>
      </w:pPr>
    </w:p>
    <w:p w:rsidR="00DA4439" w:rsidRPr="002170E4" w:rsidRDefault="00C16428" w:rsidP="009A2B57">
      <w:pPr>
        <w:pStyle w:val="Ttulo3"/>
        <w:rPr>
          <w:rFonts w:cs="Times New Roman"/>
        </w:rPr>
      </w:pPr>
      <w:bookmarkStart w:id="63" w:name="_Toc469238070"/>
      <w:r>
        <w:rPr>
          <w:rFonts w:cs="Times New Roman"/>
        </w:rPr>
        <w:t>4</w:t>
      </w:r>
      <w:r w:rsidR="00DA4439" w:rsidRPr="002170E4">
        <w:rPr>
          <w:rFonts w:cs="Times New Roman"/>
        </w:rPr>
        <w:t>.1.3. Situación geográfica y climática.</w:t>
      </w:r>
      <w:bookmarkEnd w:id="63"/>
    </w:p>
    <w:p w:rsidR="00082EC6" w:rsidRPr="002170E4" w:rsidRDefault="00082EC6" w:rsidP="00082EC6">
      <w:pPr>
        <w:rPr>
          <w:rFonts w:ascii="Times New Roman" w:hAnsi="Times New Roman" w:cs="Times New Roman"/>
        </w:rPr>
      </w:pP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b/>
          <w:bCs/>
          <w:sz w:val="24"/>
          <w:szCs w:val="24"/>
        </w:rPr>
        <w:t>Cuadro</w:t>
      </w:r>
      <w:r w:rsidR="00830679">
        <w:rPr>
          <w:rFonts w:ascii="Times New Roman" w:hAnsi="Times New Roman" w:cs="Times New Roman"/>
          <w:b/>
          <w:bCs/>
          <w:sz w:val="24"/>
          <w:szCs w:val="24"/>
        </w:rPr>
        <w:t xml:space="preserve"> </w:t>
      </w:r>
      <w:r w:rsidR="00830679" w:rsidRPr="002170E4">
        <w:rPr>
          <w:rFonts w:ascii="Times New Roman" w:hAnsi="Times New Roman" w:cs="Times New Roman"/>
          <w:b/>
          <w:sz w:val="24"/>
          <w:szCs w:val="24"/>
        </w:rPr>
        <w:t>N°</w:t>
      </w:r>
      <w:r w:rsidRPr="002170E4">
        <w:rPr>
          <w:rFonts w:ascii="Times New Roman" w:hAnsi="Times New Roman" w:cs="Times New Roman"/>
          <w:b/>
          <w:bCs/>
          <w:sz w:val="24"/>
          <w:szCs w:val="24"/>
        </w:rPr>
        <w:t xml:space="preserve"> 9. </w:t>
      </w:r>
      <w:r w:rsidRPr="002170E4">
        <w:rPr>
          <w:rFonts w:ascii="Times New Roman" w:hAnsi="Times New Roman" w:cs="Times New Roman"/>
          <w:sz w:val="24"/>
          <w:szCs w:val="24"/>
        </w:rPr>
        <w:t>Condiciones meteorológicas y climáticas.</w:t>
      </w:r>
    </w:p>
    <w:tbl>
      <w:tblPr>
        <w:tblStyle w:val="Tablanormal11"/>
        <w:tblW w:w="7911" w:type="dxa"/>
        <w:tblLook w:val="04A0" w:firstRow="1" w:lastRow="0" w:firstColumn="1" w:lastColumn="0" w:noHBand="0" w:noVBand="1"/>
      </w:tblPr>
      <w:tblGrid>
        <w:gridCol w:w="4847"/>
        <w:gridCol w:w="3064"/>
      </w:tblGrid>
      <w:tr w:rsidR="00DA4439" w:rsidRPr="002170E4" w:rsidTr="00100247">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911" w:type="dxa"/>
            <w:gridSpan w:val="2"/>
            <w:noWrap/>
          </w:tcPr>
          <w:p w:rsidR="008D1BC5" w:rsidRPr="002170E4" w:rsidRDefault="008D1BC5" w:rsidP="008D1BC5">
            <w:pPr>
              <w:pStyle w:val="Sinespaciado"/>
              <w:spacing w:line="360" w:lineRule="auto"/>
              <w:rPr>
                <w:rFonts w:ascii="Times New Roman" w:eastAsia="Times New Roman" w:hAnsi="Times New Roman" w:cs="Times New Roman"/>
                <w:b w:val="0"/>
                <w:sz w:val="20"/>
                <w:szCs w:val="24"/>
              </w:rPr>
            </w:pPr>
          </w:p>
          <w:p w:rsidR="00DA4439" w:rsidRPr="002170E4" w:rsidRDefault="00DA4439" w:rsidP="008D1BC5">
            <w:pPr>
              <w:pStyle w:val="Sinespaciado"/>
              <w:spacing w:line="360" w:lineRule="auto"/>
              <w:jc w:val="center"/>
              <w:rPr>
                <w:rFonts w:ascii="Times New Roman" w:hAnsi="Times New Roman" w:cs="Times New Roman"/>
                <w:b w:val="0"/>
                <w:sz w:val="20"/>
                <w:szCs w:val="24"/>
                <w:lang w:val="es-ES_tradnl" w:eastAsia="es-ES_tradnl"/>
              </w:rPr>
            </w:pPr>
            <w:r w:rsidRPr="002170E4">
              <w:rPr>
                <w:rFonts w:ascii="Times New Roman" w:eastAsia="Times New Roman" w:hAnsi="Times New Roman" w:cs="Times New Roman"/>
                <w:sz w:val="20"/>
                <w:szCs w:val="24"/>
              </w:rPr>
              <w:t>CONDICIONES METEOROLÓGICAS</w:t>
            </w:r>
          </w:p>
        </w:tc>
      </w:tr>
      <w:tr w:rsidR="00DA4439" w:rsidRPr="002170E4" w:rsidTr="0010024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847" w:type="dxa"/>
            <w:noWrap/>
          </w:tcPr>
          <w:p w:rsidR="00DA4439" w:rsidRPr="002170E4" w:rsidRDefault="00DA4439" w:rsidP="00DF0B00">
            <w:pPr>
              <w:pStyle w:val="Sinespaciado"/>
              <w:spacing w:line="360" w:lineRule="auto"/>
              <w:jc w:val="center"/>
              <w:rPr>
                <w:rFonts w:ascii="Times New Roman" w:hAnsi="Times New Roman" w:cs="Times New Roman"/>
                <w:b w:val="0"/>
                <w:sz w:val="20"/>
                <w:szCs w:val="24"/>
                <w:lang w:val="es-ES_tradnl" w:eastAsia="es-ES_tradnl"/>
              </w:rPr>
            </w:pPr>
            <w:r w:rsidRPr="002170E4">
              <w:rPr>
                <w:rFonts w:ascii="Times New Roman" w:hAnsi="Times New Roman" w:cs="Times New Roman"/>
                <w:sz w:val="20"/>
                <w:szCs w:val="24"/>
                <w:lang w:val="es-ES_tradnl" w:eastAsia="es-ES_tradnl"/>
              </w:rPr>
              <w:t>Altitud</w:t>
            </w:r>
          </w:p>
        </w:tc>
        <w:tc>
          <w:tcPr>
            <w:tcW w:w="3063" w:type="dxa"/>
            <w:noWrap/>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ES_tradnl"/>
              </w:rPr>
            </w:pPr>
            <w:r w:rsidRPr="002170E4">
              <w:rPr>
                <w:rFonts w:ascii="Times New Roman" w:hAnsi="Times New Roman" w:cs="Times New Roman"/>
                <w:sz w:val="20"/>
                <w:szCs w:val="24"/>
                <w:lang w:val="es-ES_tradnl" w:eastAsia="es-ES_tradnl"/>
              </w:rPr>
              <w:t>2800 m.s.n.m.</w:t>
            </w:r>
          </w:p>
        </w:tc>
      </w:tr>
      <w:tr w:rsidR="00DA4439" w:rsidRPr="002170E4" w:rsidTr="00100247">
        <w:trPr>
          <w:trHeight w:val="287"/>
        </w:trPr>
        <w:tc>
          <w:tcPr>
            <w:cnfStyle w:val="001000000000" w:firstRow="0" w:lastRow="0" w:firstColumn="1" w:lastColumn="0" w:oddVBand="0" w:evenVBand="0" w:oddHBand="0" w:evenHBand="0" w:firstRowFirstColumn="0" w:firstRowLastColumn="0" w:lastRowFirstColumn="0" w:lastRowLastColumn="0"/>
            <w:tcW w:w="4847" w:type="dxa"/>
            <w:noWrap/>
          </w:tcPr>
          <w:p w:rsidR="00DA4439" w:rsidRPr="002170E4" w:rsidRDefault="00DA4439" w:rsidP="00DF0B00">
            <w:pPr>
              <w:pStyle w:val="Sinespaciado"/>
              <w:spacing w:line="360" w:lineRule="auto"/>
              <w:jc w:val="center"/>
              <w:rPr>
                <w:rFonts w:ascii="Times New Roman" w:hAnsi="Times New Roman" w:cs="Times New Roman"/>
                <w:b w:val="0"/>
                <w:sz w:val="20"/>
                <w:szCs w:val="24"/>
                <w:lang w:val="es-ES_tradnl" w:eastAsia="es-ES_tradnl"/>
              </w:rPr>
            </w:pPr>
            <w:r w:rsidRPr="002170E4">
              <w:rPr>
                <w:rFonts w:ascii="Times New Roman" w:hAnsi="Times New Roman" w:cs="Times New Roman"/>
                <w:b w:val="0"/>
                <w:sz w:val="20"/>
                <w:szCs w:val="24"/>
                <w:lang w:val="es-ES_tradnl" w:eastAsia="es-ES_tradnl"/>
              </w:rPr>
              <w:t>Humedad relativa promedio anual</w:t>
            </w:r>
          </w:p>
        </w:tc>
        <w:tc>
          <w:tcPr>
            <w:tcW w:w="3063" w:type="dxa"/>
            <w:noWrap/>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S_tradnl" w:eastAsia="es-ES_tradnl"/>
              </w:rPr>
            </w:pPr>
            <w:r w:rsidRPr="002170E4">
              <w:rPr>
                <w:rFonts w:ascii="Times New Roman" w:hAnsi="Times New Roman" w:cs="Times New Roman"/>
                <w:sz w:val="20"/>
                <w:szCs w:val="24"/>
                <w:lang w:val="es-ES_tradnl" w:eastAsia="es-ES_tradnl"/>
              </w:rPr>
              <w:t>75 %</w:t>
            </w:r>
          </w:p>
        </w:tc>
      </w:tr>
      <w:tr w:rsidR="00DA4439" w:rsidRPr="002170E4" w:rsidTr="0010024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847" w:type="dxa"/>
            <w:noWrap/>
          </w:tcPr>
          <w:p w:rsidR="00DA4439" w:rsidRPr="002170E4" w:rsidRDefault="00DA4439" w:rsidP="00DF0B00">
            <w:pPr>
              <w:pStyle w:val="Sinespaciado"/>
              <w:spacing w:line="360" w:lineRule="auto"/>
              <w:jc w:val="center"/>
              <w:rPr>
                <w:rFonts w:ascii="Times New Roman" w:hAnsi="Times New Roman" w:cs="Times New Roman"/>
                <w:b w:val="0"/>
                <w:sz w:val="20"/>
                <w:szCs w:val="24"/>
                <w:lang w:val="es-ES_tradnl" w:eastAsia="es-ES_tradnl"/>
              </w:rPr>
            </w:pPr>
            <w:r w:rsidRPr="002170E4">
              <w:rPr>
                <w:rFonts w:ascii="Times New Roman" w:hAnsi="Times New Roman" w:cs="Times New Roman"/>
                <w:b w:val="0"/>
                <w:sz w:val="20"/>
                <w:szCs w:val="24"/>
                <w:lang w:val="es-ES_tradnl" w:eastAsia="es-ES_tradnl"/>
              </w:rPr>
              <w:t>Precipitación promedio anual</w:t>
            </w:r>
          </w:p>
        </w:tc>
        <w:tc>
          <w:tcPr>
            <w:tcW w:w="3063" w:type="dxa"/>
            <w:noWrap/>
          </w:tcPr>
          <w:p w:rsidR="00DA4439" w:rsidRPr="002170E4" w:rsidRDefault="00BC4910"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ES_tradnl"/>
              </w:rPr>
            </w:pPr>
            <w:r w:rsidRPr="002170E4">
              <w:rPr>
                <w:rFonts w:ascii="Times New Roman" w:hAnsi="Times New Roman" w:cs="Times New Roman"/>
                <w:sz w:val="20"/>
                <w:szCs w:val="24"/>
                <w:lang w:val="es-ES_tradnl" w:eastAsia="es-ES_tradnl"/>
              </w:rPr>
              <w:t xml:space="preserve">632 </w:t>
            </w:r>
            <w:r w:rsidR="00DA4439" w:rsidRPr="002170E4">
              <w:rPr>
                <w:rFonts w:ascii="Times New Roman" w:hAnsi="Times New Roman" w:cs="Times New Roman"/>
                <w:sz w:val="20"/>
                <w:szCs w:val="24"/>
                <w:lang w:val="es-ES_tradnl" w:eastAsia="es-ES_tradnl"/>
              </w:rPr>
              <w:t>mm/ año</w:t>
            </w:r>
          </w:p>
        </w:tc>
      </w:tr>
      <w:tr w:rsidR="00DA4439" w:rsidRPr="002170E4" w:rsidTr="00100247">
        <w:trPr>
          <w:trHeight w:val="217"/>
        </w:trPr>
        <w:tc>
          <w:tcPr>
            <w:cnfStyle w:val="001000000000" w:firstRow="0" w:lastRow="0" w:firstColumn="1" w:lastColumn="0" w:oddVBand="0" w:evenVBand="0" w:oddHBand="0" w:evenHBand="0" w:firstRowFirstColumn="0" w:firstRowLastColumn="0" w:lastRowFirstColumn="0" w:lastRowLastColumn="0"/>
            <w:tcW w:w="4847" w:type="dxa"/>
            <w:noWrap/>
          </w:tcPr>
          <w:p w:rsidR="00DA4439" w:rsidRPr="002170E4" w:rsidRDefault="00DA4439" w:rsidP="00DF0B00">
            <w:pPr>
              <w:pStyle w:val="Sinespaciado"/>
              <w:spacing w:line="360" w:lineRule="auto"/>
              <w:jc w:val="center"/>
              <w:rPr>
                <w:rFonts w:ascii="Times New Roman" w:hAnsi="Times New Roman" w:cs="Times New Roman"/>
                <w:b w:val="0"/>
                <w:sz w:val="20"/>
                <w:szCs w:val="24"/>
                <w:lang w:val="es-ES_tradnl" w:eastAsia="es-ES_tradnl"/>
              </w:rPr>
            </w:pPr>
            <w:r w:rsidRPr="002170E4">
              <w:rPr>
                <w:rFonts w:ascii="Times New Roman" w:hAnsi="Times New Roman" w:cs="Times New Roman"/>
                <w:b w:val="0"/>
                <w:sz w:val="20"/>
                <w:szCs w:val="24"/>
                <w:lang w:val="es-ES_tradnl" w:eastAsia="es-ES_tradnl"/>
              </w:rPr>
              <w:t>Temperatura máximo</w:t>
            </w:r>
          </w:p>
        </w:tc>
        <w:tc>
          <w:tcPr>
            <w:tcW w:w="3063" w:type="dxa"/>
            <w:noWrap/>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S_tradnl" w:eastAsia="es-ES_tradnl"/>
              </w:rPr>
            </w:pPr>
            <w:r w:rsidRPr="002170E4">
              <w:rPr>
                <w:rFonts w:ascii="Times New Roman" w:hAnsi="Times New Roman" w:cs="Times New Roman"/>
                <w:sz w:val="20"/>
                <w:szCs w:val="24"/>
                <w:lang w:val="es-ES_tradnl" w:eastAsia="es-ES_tradnl"/>
              </w:rPr>
              <w:t>18 º C</w:t>
            </w:r>
          </w:p>
        </w:tc>
      </w:tr>
      <w:tr w:rsidR="00DA4439" w:rsidRPr="002170E4" w:rsidTr="0010024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847" w:type="dxa"/>
            <w:noWrap/>
          </w:tcPr>
          <w:p w:rsidR="00DA4439" w:rsidRPr="002170E4" w:rsidRDefault="00DA4439" w:rsidP="00DF0B00">
            <w:pPr>
              <w:pStyle w:val="Sinespaciado"/>
              <w:spacing w:line="360" w:lineRule="auto"/>
              <w:jc w:val="center"/>
              <w:rPr>
                <w:rFonts w:ascii="Times New Roman" w:hAnsi="Times New Roman" w:cs="Times New Roman"/>
                <w:b w:val="0"/>
                <w:sz w:val="20"/>
                <w:szCs w:val="24"/>
                <w:lang w:val="es-ES_tradnl" w:eastAsia="es-ES_tradnl"/>
              </w:rPr>
            </w:pPr>
            <w:r w:rsidRPr="002170E4">
              <w:rPr>
                <w:rFonts w:ascii="Times New Roman" w:hAnsi="Times New Roman" w:cs="Times New Roman"/>
                <w:b w:val="0"/>
                <w:sz w:val="20"/>
                <w:szCs w:val="24"/>
                <w:lang w:val="es-ES_tradnl" w:eastAsia="es-ES_tradnl"/>
              </w:rPr>
              <w:t>Temperatura media</w:t>
            </w:r>
          </w:p>
        </w:tc>
        <w:tc>
          <w:tcPr>
            <w:tcW w:w="3063" w:type="dxa"/>
            <w:noWrap/>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val="es-ES_tradnl" w:eastAsia="es-ES_tradnl"/>
              </w:rPr>
            </w:pPr>
            <w:r w:rsidRPr="002170E4">
              <w:rPr>
                <w:rFonts w:ascii="Times New Roman" w:hAnsi="Times New Roman" w:cs="Times New Roman"/>
                <w:sz w:val="20"/>
                <w:szCs w:val="24"/>
                <w:lang w:val="es-ES_tradnl" w:eastAsia="es-ES_tradnl"/>
              </w:rPr>
              <w:t>14 º C</w:t>
            </w:r>
          </w:p>
        </w:tc>
      </w:tr>
      <w:tr w:rsidR="00DA4439" w:rsidRPr="002170E4" w:rsidTr="00100247">
        <w:trPr>
          <w:trHeight w:val="217"/>
        </w:trPr>
        <w:tc>
          <w:tcPr>
            <w:cnfStyle w:val="001000000000" w:firstRow="0" w:lastRow="0" w:firstColumn="1" w:lastColumn="0" w:oddVBand="0" w:evenVBand="0" w:oddHBand="0" w:evenHBand="0" w:firstRowFirstColumn="0" w:firstRowLastColumn="0" w:lastRowFirstColumn="0" w:lastRowLastColumn="0"/>
            <w:tcW w:w="4847" w:type="dxa"/>
            <w:noWrap/>
          </w:tcPr>
          <w:p w:rsidR="00DA4439" w:rsidRPr="002170E4" w:rsidRDefault="00DA4439" w:rsidP="00DF0B00">
            <w:pPr>
              <w:pStyle w:val="Sinespaciado"/>
              <w:spacing w:line="360" w:lineRule="auto"/>
              <w:jc w:val="center"/>
              <w:rPr>
                <w:rFonts w:ascii="Times New Roman" w:hAnsi="Times New Roman" w:cs="Times New Roman"/>
                <w:b w:val="0"/>
                <w:sz w:val="20"/>
                <w:szCs w:val="24"/>
                <w:lang w:val="es-ES_tradnl" w:eastAsia="es-ES_tradnl"/>
              </w:rPr>
            </w:pPr>
            <w:r w:rsidRPr="002170E4">
              <w:rPr>
                <w:rFonts w:ascii="Times New Roman" w:hAnsi="Times New Roman" w:cs="Times New Roman"/>
                <w:b w:val="0"/>
                <w:sz w:val="20"/>
                <w:szCs w:val="24"/>
                <w:lang w:val="es-ES_tradnl" w:eastAsia="es-ES_tradnl"/>
              </w:rPr>
              <w:t>Temperatura mínima</w:t>
            </w:r>
          </w:p>
        </w:tc>
        <w:tc>
          <w:tcPr>
            <w:tcW w:w="3063" w:type="dxa"/>
            <w:noWrap/>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val="es-ES_tradnl" w:eastAsia="es-ES_tradnl"/>
              </w:rPr>
            </w:pPr>
            <w:r w:rsidRPr="002170E4">
              <w:rPr>
                <w:rFonts w:ascii="Times New Roman" w:hAnsi="Times New Roman" w:cs="Times New Roman"/>
                <w:sz w:val="20"/>
                <w:szCs w:val="24"/>
                <w:lang w:val="es-ES_tradnl" w:eastAsia="es-ES_tradnl"/>
              </w:rPr>
              <w:t>10 º C</w:t>
            </w:r>
          </w:p>
        </w:tc>
      </w:tr>
    </w:tbl>
    <w:p w:rsidR="00DA4439" w:rsidRPr="002170E4" w:rsidRDefault="00DA4439" w:rsidP="00DF0B00">
      <w:pPr>
        <w:spacing w:after="0" w:line="360" w:lineRule="auto"/>
        <w:rPr>
          <w:rFonts w:ascii="Times New Roman" w:hAnsi="Times New Roman" w:cs="Times New Roman"/>
          <w:i/>
          <w:spacing w:val="2"/>
          <w:sz w:val="20"/>
          <w:szCs w:val="24"/>
        </w:rPr>
      </w:pPr>
      <w:r w:rsidRPr="002170E4">
        <w:rPr>
          <w:rFonts w:ascii="Times New Roman" w:hAnsi="Times New Roman" w:cs="Times New Roman"/>
          <w:b/>
          <w:i/>
          <w:spacing w:val="2"/>
          <w:sz w:val="20"/>
          <w:szCs w:val="24"/>
        </w:rPr>
        <w:t xml:space="preserve">Fuente: </w:t>
      </w:r>
      <w:r w:rsidRPr="002170E4">
        <w:rPr>
          <w:rFonts w:ascii="Times New Roman" w:hAnsi="Times New Roman" w:cs="Times New Roman"/>
          <w:i/>
          <w:spacing w:val="2"/>
          <w:sz w:val="20"/>
          <w:szCs w:val="24"/>
        </w:rPr>
        <w:t>Estación Meteorológica El Laguacoto II 2015.</w:t>
      </w:r>
    </w:p>
    <w:p w:rsidR="002E3BD7" w:rsidRPr="002170E4" w:rsidRDefault="002E3BD7" w:rsidP="00DF0B00">
      <w:pPr>
        <w:pStyle w:val="Sinespaciado"/>
        <w:spacing w:line="360" w:lineRule="auto"/>
        <w:jc w:val="both"/>
        <w:rPr>
          <w:rFonts w:ascii="Times New Roman" w:hAnsi="Times New Roman" w:cs="Times New Roman"/>
          <w:b/>
          <w:bCs/>
          <w:sz w:val="24"/>
          <w:szCs w:val="24"/>
        </w:rPr>
      </w:pPr>
    </w:p>
    <w:p w:rsidR="008469BB" w:rsidRDefault="008469BB" w:rsidP="00DF0B00">
      <w:pPr>
        <w:pStyle w:val="Sinespaciado"/>
        <w:spacing w:line="360" w:lineRule="auto"/>
        <w:jc w:val="both"/>
        <w:rPr>
          <w:rFonts w:ascii="Times New Roman" w:hAnsi="Times New Roman" w:cs="Times New Roman"/>
          <w:b/>
          <w:bCs/>
          <w:sz w:val="24"/>
          <w:szCs w:val="24"/>
        </w:rPr>
      </w:pPr>
    </w:p>
    <w:p w:rsidR="00AF1E3C" w:rsidRDefault="00AF1E3C" w:rsidP="00DF0B00">
      <w:pPr>
        <w:pStyle w:val="Sinespaciado"/>
        <w:spacing w:line="360" w:lineRule="auto"/>
        <w:jc w:val="both"/>
        <w:rPr>
          <w:rFonts w:ascii="Times New Roman" w:hAnsi="Times New Roman" w:cs="Times New Roman"/>
          <w:b/>
          <w:bCs/>
          <w:sz w:val="24"/>
          <w:szCs w:val="24"/>
        </w:rPr>
      </w:pPr>
    </w:p>
    <w:p w:rsidR="00AF1E3C" w:rsidRPr="002170E4" w:rsidRDefault="00AF1E3C" w:rsidP="00DF0B00">
      <w:pPr>
        <w:pStyle w:val="Sinespaciado"/>
        <w:spacing w:line="360" w:lineRule="auto"/>
        <w:jc w:val="both"/>
        <w:rPr>
          <w:rFonts w:ascii="Times New Roman" w:hAnsi="Times New Roman" w:cs="Times New Roman"/>
          <w:b/>
          <w:bCs/>
          <w:sz w:val="24"/>
          <w:szCs w:val="24"/>
        </w:rPr>
      </w:pPr>
    </w:p>
    <w:p w:rsidR="00DA4439" w:rsidRPr="002170E4" w:rsidRDefault="00C16428" w:rsidP="009A2B57">
      <w:pPr>
        <w:pStyle w:val="Ttulo3"/>
        <w:rPr>
          <w:rFonts w:cs="Times New Roman"/>
        </w:rPr>
      </w:pPr>
      <w:bookmarkStart w:id="64" w:name="_Toc469238071"/>
      <w:r>
        <w:rPr>
          <w:rFonts w:cs="Times New Roman"/>
        </w:rPr>
        <w:lastRenderedPageBreak/>
        <w:t>4</w:t>
      </w:r>
      <w:r w:rsidR="00DA4439" w:rsidRPr="002170E4">
        <w:rPr>
          <w:rFonts w:cs="Times New Roman"/>
        </w:rPr>
        <w:t>.1.4.  Zona de vida.</w:t>
      </w:r>
      <w:bookmarkEnd w:id="64"/>
      <w:r w:rsidR="00DA4439" w:rsidRPr="002170E4">
        <w:rPr>
          <w:rFonts w:cs="Times New Roman"/>
        </w:rPr>
        <w:t xml:space="preserve"> </w:t>
      </w:r>
    </w:p>
    <w:p w:rsidR="00082EC6" w:rsidRPr="002170E4" w:rsidRDefault="00082EC6" w:rsidP="00082EC6">
      <w:pPr>
        <w:rPr>
          <w:rFonts w:ascii="Times New Roman" w:hAnsi="Times New Roman" w:cs="Times New Roman"/>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sz w:val="24"/>
          <w:szCs w:val="24"/>
        </w:rPr>
        <w:t xml:space="preserve">De acuerdo con la clasificación de las zonas de vida, el sitio experimental corresponde a la formación de Bosque Húmedo Montano Bajo. (BHMB) con </w:t>
      </w:r>
      <w:r w:rsidR="002E3BD7" w:rsidRPr="002170E4">
        <w:rPr>
          <w:rFonts w:ascii="Times New Roman" w:hAnsi="Times New Roman" w:cs="Times New Roman"/>
          <w:sz w:val="24"/>
          <w:szCs w:val="24"/>
        </w:rPr>
        <w:t xml:space="preserve">una </w:t>
      </w:r>
      <w:r w:rsidR="002E3BD7" w:rsidRPr="002170E4">
        <w:rPr>
          <w:rFonts w:ascii="Times New Roman" w:hAnsi="Times New Roman" w:cs="Times New Roman"/>
          <w:bCs/>
          <w:sz w:val="24"/>
          <w:szCs w:val="24"/>
        </w:rPr>
        <w:t>altitud de</w:t>
      </w:r>
      <w:r w:rsidRPr="002170E4">
        <w:rPr>
          <w:rFonts w:ascii="Times New Roman" w:hAnsi="Times New Roman" w:cs="Times New Roman"/>
          <w:bCs/>
          <w:sz w:val="24"/>
          <w:szCs w:val="24"/>
        </w:rPr>
        <w:t xml:space="preserve"> 2800 msnm, con temperaturas de 18°C a 10°C.</w:t>
      </w:r>
    </w:p>
    <w:p w:rsidR="00082EC6" w:rsidRPr="002170E4" w:rsidRDefault="00082EC6" w:rsidP="00DF0B00">
      <w:pPr>
        <w:pStyle w:val="Sinespaciado"/>
        <w:spacing w:line="360" w:lineRule="auto"/>
        <w:jc w:val="both"/>
        <w:rPr>
          <w:rFonts w:ascii="Times New Roman" w:hAnsi="Times New Roman" w:cs="Times New Roman"/>
          <w:sz w:val="24"/>
          <w:szCs w:val="24"/>
        </w:rPr>
      </w:pPr>
    </w:p>
    <w:p w:rsidR="00DA4439" w:rsidRPr="002170E4" w:rsidRDefault="00C16428" w:rsidP="009A2B57">
      <w:pPr>
        <w:pStyle w:val="Ttulo3"/>
        <w:rPr>
          <w:rFonts w:cs="Times New Roman"/>
        </w:rPr>
      </w:pPr>
      <w:bookmarkStart w:id="65" w:name="_Toc469238072"/>
      <w:r>
        <w:rPr>
          <w:rFonts w:cs="Times New Roman"/>
        </w:rPr>
        <w:t>4</w:t>
      </w:r>
      <w:r w:rsidR="00DA4439" w:rsidRPr="002170E4">
        <w:rPr>
          <w:rFonts w:cs="Times New Roman"/>
        </w:rPr>
        <w:t>.1.5. Unidad experimental.</w:t>
      </w:r>
      <w:bookmarkEnd w:id="65"/>
    </w:p>
    <w:p w:rsidR="00CD6E45" w:rsidRPr="002170E4" w:rsidRDefault="00CD6E45" w:rsidP="00DF0B00">
      <w:pPr>
        <w:pStyle w:val="Sinespaciado"/>
        <w:spacing w:line="360" w:lineRule="auto"/>
        <w:jc w:val="both"/>
        <w:rPr>
          <w:rFonts w:ascii="Times New Roman" w:hAnsi="Times New Roman" w:cs="Times New Roman"/>
          <w:bCs/>
          <w:sz w:val="24"/>
          <w:szCs w:val="24"/>
        </w:rPr>
      </w:pPr>
    </w:p>
    <w:p w:rsidR="00DA4439" w:rsidRPr="002170E4" w:rsidRDefault="00DA4439" w:rsidP="008469BB">
      <w:pPr>
        <w:pStyle w:val="Sinespaciado"/>
        <w:numPr>
          <w:ilvl w:val="0"/>
          <w:numId w:val="30"/>
        </w:numPr>
        <w:spacing w:line="360" w:lineRule="auto"/>
        <w:jc w:val="both"/>
        <w:rPr>
          <w:rFonts w:ascii="Times New Roman" w:hAnsi="Times New Roman" w:cs="Times New Roman"/>
          <w:bCs/>
          <w:sz w:val="24"/>
          <w:szCs w:val="24"/>
        </w:rPr>
      </w:pPr>
      <w:r w:rsidRPr="002170E4">
        <w:rPr>
          <w:rFonts w:ascii="Times New Roman" w:hAnsi="Times New Roman" w:cs="Times New Roman"/>
          <w:sz w:val="24"/>
          <w:szCs w:val="24"/>
        </w:rPr>
        <w:t xml:space="preserve">300 pollos </w:t>
      </w:r>
      <w:proofErr w:type="spellStart"/>
      <w:r w:rsidRPr="002170E4">
        <w:rPr>
          <w:rFonts w:ascii="Times New Roman" w:hAnsi="Times New Roman" w:cs="Times New Roman"/>
          <w:sz w:val="24"/>
          <w:szCs w:val="24"/>
        </w:rPr>
        <w:t>bb</w:t>
      </w:r>
      <w:proofErr w:type="spellEnd"/>
      <w:r w:rsidRPr="002170E4">
        <w:rPr>
          <w:rFonts w:ascii="Times New Roman" w:hAnsi="Times New Roman" w:cs="Times New Roman"/>
          <w:sz w:val="24"/>
          <w:szCs w:val="24"/>
        </w:rPr>
        <w:t xml:space="preserve"> de la línea Cobb 500 de 1 día de edad, con un peso vivo promedio de 45 gramos.</w:t>
      </w:r>
    </w:p>
    <w:p w:rsidR="00DA4439" w:rsidRPr="002170E4" w:rsidRDefault="00DA4439" w:rsidP="008469BB">
      <w:pPr>
        <w:pStyle w:val="Sinespaciado"/>
        <w:numPr>
          <w:ilvl w:val="0"/>
          <w:numId w:val="30"/>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Diferentes dosis de LINCOMICINA de 50 gr, 100gr, 150gr y 200gr.</w:t>
      </w:r>
    </w:p>
    <w:p w:rsidR="00DA4439" w:rsidRPr="002170E4" w:rsidRDefault="00DA4439" w:rsidP="00DF0B00">
      <w:pPr>
        <w:pStyle w:val="Sinespaciado"/>
        <w:spacing w:line="360" w:lineRule="auto"/>
        <w:jc w:val="both"/>
        <w:rPr>
          <w:rFonts w:ascii="Times New Roman" w:hAnsi="Times New Roman" w:cs="Times New Roman"/>
          <w:bCs/>
          <w:sz w:val="24"/>
          <w:szCs w:val="24"/>
        </w:rPr>
      </w:pPr>
    </w:p>
    <w:p w:rsidR="00DA4439" w:rsidRPr="002170E4" w:rsidRDefault="00C16428" w:rsidP="009A2B57">
      <w:pPr>
        <w:pStyle w:val="Ttulo3"/>
        <w:rPr>
          <w:rFonts w:cs="Times New Roman"/>
        </w:rPr>
      </w:pPr>
      <w:bookmarkStart w:id="66" w:name="_Toc469238073"/>
      <w:r>
        <w:rPr>
          <w:rFonts w:cs="Times New Roman"/>
        </w:rPr>
        <w:t>4</w:t>
      </w:r>
      <w:r w:rsidR="00DA4439" w:rsidRPr="002170E4">
        <w:rPr>
          <w:rFonts w:cs="Times New Roman"/>
        </w:rPr>
        <w:t>.1.6. Material de campo.</w:t>
      </w:r>
      <w:bookmarkEnd w:id="66"/>
    </w:p>
    <w:p w:rsidR="00CD6E45" w:rsidRPr="002170E4" w:rsidRDefault="00CD6E45" w:rsidP="00DF0B00">
      <w:pPr>
        <w:pStyle w:val="Sinespaciado"/>
        <w:spacing w:line="360" w:lineRule="auto"/>
        <w:jc w:val="both"/>
        <w:rPr>
          <w:rFonts w:ascii="Times New Roman" w:hAnsi="Times New Roman" w:cs="Times New Roman"/>
          <w:b/>
          <w:bCs/>
          <w:sz w:val="24"/>
          <w:szCs w:val="24"/>
        </w:rPr>
      </w:pP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30 Comederos.</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30 Bebederos de galón.</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3 Criadoras.</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1 Tanque de gas.</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1 Termómetro.</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1 bomba de mochila.</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Registros de control.</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1 Balanza.</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1 Mandil.</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1 Par de botas.</w:t>
      </w:r>
    </w:p>
    <w:p w:rsidR="00DA4439" w:rsidRPr="002170E4" w:rsidRDefault="00CD6E45"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Balanceado inicial </w:t>
      </w:r>
      <w:r w:rsidR="00DA4439" w:rsidRPr="002170E4">
        <w:rPr>
          <w:rFonts w:ascii="Times New Roman" w:hAnsi="Times New Roman" w:cs="Times New Roman"/>
          <w:bCs/>
          <w:sz w:val="24"/>
          <w:szCs w:val="24"/>
        </w:rPr>
        <w:t>- crecimiento</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Agua.</w:t>
      </w:r>
    </w:p>
    <w:p w:rsidR="00DA4439" w:rsidRPr="002170E4" w:rsidRDefault="00DA4439" w:rsidP="008469BB">
      <w:pPr>
        <w:pStyle w:val="Sinespaciado"/>
        <w:numPr>
          <w:ilvl w:val="0"/>
          <w:numId w:val="31"/>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Medicamento Veterinario (Vitaminas – Antibióticos – Desinfectantes)</w:t>
      </w:r>
    </w:p>
    <w:p w:rsidR="001D562D" w:rsidRPr="002170E4" w:rsidRDefault="001D562D" w:rsidP="000A4A41">
      <w:pPr>
        <w:pStyle w:val="Sinespaciado"/>
        <w:spacing w:line="360" w:lineRule="auto"/>
        <w:jc w:val="both"/>
        <w:rPr>
          <w:rFonts w:ascii="Times New Roman" w:hAnsi="Times New Roman" w:cs="Times New Roman"/>
          <w:bCs/>
          <w:sz w:val="24"/>
          <w:szCs w:val="24"/>
        </w:rPr>
      </w:pPr>
    </w:p>
    <w:p w:rsidR="00DA4439" w:rsidRPr="002170E4" w:rsidRDefault="00C16428" w:rsidP="009A2B57">
      <w:pPr>
        <w:pStyle w:val="Ttulo3"/>
        <w:rPr>
          <w:rFonts w:cs="Times New Roman"/>
        </w:rPr>
      </w:pPr>
      <w:bookmarkStart w:id="67" w:name="_Toc469238074"/>
      <w:r>
        <w:rPr>
          <w:rFonts w:cs="Times New Roman"/>
        </w:rPr>
        <w:t>4</w:t>
      </w:r>
      <w:r w:rsidR="00DA4439" w:rsidRPr="002170E4">
        <w:rPr>
          <w:rFonts w:cs="Times New Roman"/>
        </w:rPr>
        <w:t>.1.7. Instalaciones.</w:t>
      </w:r>
      <w:bookmarkEnd w:id="67"/>
    </w:p>
    <w:p w:rsidR="000A4A41" w:rsidRPr="002170E4" w:rsidRDefault="000A4A41" w:rsidP="00DF0B00">
      <w:pPr>
        <w:pStyle w:val="Sinespaciado"/>
        <w:spacing w:line="360" w:lineRule="auto"/>
        <w:jc w:val="both"/>
        <w:rPr>
          <w:rFonts w:ascii="Times New Roman" w:hAnsi="Times New Roman" w:cs="Times New Roman"/>
          <w:b/>
          <w:bCs/>
          <w:sz w:val="24"/>
          <w:szCs w:val="24"/>
        </w:rPr>
      </w:pPr>
    </w:p>
    <w:p w:rsidR="00DA4439" w:rsidRPr="002170E4" w:rsidRDefault="00DA4439" w:rsidP="008469BB">
      <w:pPr>
        <w:pStyle w:val="Sinespaciado"/>
        <w:numPr>
          <w:ilvl w:val="0"/>
          <w:numId w:val="32"/>
        </w:numPr>
        <w:spacing w:line="360" w:lineRule="auto"/>
        <w:jc w:val="both"/>
        <w:rPr>
          <w:rFonts w:ascii="Times New Roman" w:hAnsi="Times New Roman" w:cs="Times New Roman"/>
          <w:b/>
          <w:bCs/>
          <w:sz w:val="24"/>
          <w:szCs w:val="24"/>
        </w:rPr>
      </w:pPr>
      <w:r w:rsidRPr="002170E4">
        <w:rPr>
          <w:rFonts w:ascii="Times New Roman" w:hAnsi="Times New Roman" w:cs="Times New Roman"/>
          <w:bCs/>
          <w:sz w:val="24"/>
          <w:szCs w:val="24"/>
        </w:rPr>
        <w:t>Galpón 12 m de largo – 7 m de ancho.</w:t>
      </w:r>
    </w:p>
    <w:p w:rsidR="00DA4439" w:rsidRPr="002170E4" w:rsidRDefault="00DA4439" w:rsidP="008469BB">
      <w:pPr>
        <w:pStyle w:val="Sinespaciado"/>
        <w:numPr>
          <w:ilvl w:val="0"/>
          <w:numId w:val="32"/>
        </w:numPr>
        <w:spacing w:line="360" w:lineRule="auto"/>
        <w:jc w:val="both"/>
        <w:rPr>
          <w:rFonts w:ascii="Times New Roman" w:hAnsi="Times New Roman" w:cs="Times New Roman"/>
          <w:b/>
          <w:bCs/>
          <w:sz w:val="24"/>
          <w:szCs w:val="24"/>
        </w:rPr>
      </w:pPr>
      <w:r w:rsidRPr="002170E4">
        <w:rPr>
          <w:rFonts w:ascii="Times New Roman" w:hAnsi="Times New Roman" w:cs="Times New Roman"/>
          <w:bCs/>
          <w:sz w:val="24"/>
          <w:szCs w:val="24"/>
        </w:rPr>
        <w:t>Jaulas 2m de largo – 1m de ancho.</w:t>
      </w:r>
    </w:p>
    <w:p w:rsidR="00DA4439" w:rsidRPr="002170E4" w:rsidRDefault="00C16428" w:rsidP="009A2B57">
      <w:pPr>
        <w:pStyle w:val="Ttulo3"/>
        <w:rPr>
          <w:rFonts w:cs="Times New Roman"/>
        </w:rPr>
      </w:pPr>
      <w:bookmarkStart w:id="68" w:name="_Toc469238075"/>
      <w:r>
        <w:rPr>
          <w:rFonts w:cs="Times New Roman"/>
        </w:rPr>
        <w:lastRenderedPageBreak/>
        <w:t>4</w:t>
      </w:r>
      <w:r w:rsidR="00DA4439" w:rsidRPr="002170E4">
        <w:rPr>
          <w:rFonts w:cs="Times New Roman"/>
        </w:rPr>
        <w:t>.1.8. Material de oficina.</w:t>
      </w:r>
      <w:bookmarkEnd w:id="68"/>
    </w:p>
    <w:p w:rsidR="000A4A41" w:rsidRPr="002170E4" w:rsidRDefault="000A4A41" w:rsidP="00DF0B00">
      <w:pPr>
        <w:pStyle w:val="Sinespaciado"/>
        <w:spacing w:line="360" w:lineRule="auto"/>
        <w:jc w:val="both"/>
        <w:rPr>
          <w:rFonts w:ascii="Times New Roman" w:hAnsi="Times New Roman" w:cs="Times New Roman"/>
          <w:b/>
          <w:bCs/>
          <w:sz w:val="24"/>
          <w:szCs w:val="24"/>
        </w:rPr>
      </w:pPr>
    </w:p>
    <w:p w:rsidR="00DA4439" w:rsidRPr="002170E4" w:rsidRDefault="00DA4439" w:rsidP="005F5A87">
      <w:pPr>
        <w:pStyle w:val="Prrafodelista"/>
        <w:widowControl w:val="0"/>
        <w:numPr>
          <w:ilvl w:val="0"/>
          <w:numId w:val="33"/>
        </w:numPr>
        <w:shd w:val="clear" w:color="auto" w:fill="FFFFFF"/>
        <w:autoSpaceDE w:val="0"/>
        <w:autoSpaceDN w:val="0"/>
        <w:adjustRightInd w:val="0"/>
        <w:spacing w:after="0" w:line="360" w:lineRule="auto"/>
        <w:jc w:val="both"/>
        <w:rPr>
          <w:rFonts w:ascii="Times New Roman" w:hAnsi="Times New Roman" w:cs="Times New Roman"/>
          <w:b/>
          <w:bCs/>
          <w:spacing w:val="-1"/>
          <w:sz w:val="24"/>
          <w:szCs w:val="24"/>
          <w:lang w:val="es-ES_tradnl"/>
        </w:rPr>
      </w:pPr>
      <w:r w:rsidRPr="002170E4">
        <w:rPr>
          <w:rFonts w:ascii="Times New Roman" w:hAnsi="Times New Roman" w:cs="Times New Roman"/>
          <w:bCs/>
          <w:spacing w:val="-1"/>
          <w:sz w:val="24"/>
          <w:szCs w:val="24"/>
          <w:lang w:val="es-ES_tradnl"/>
        </w:rPr>
        <w:t>Registros (peso inicial, peso final, ganancia de peso, consumo de alimento, mortalidad).</w:t>
      </w:r>
    </w:p>
    <w:p w:rsidR="00DA4439" w:rsidRPr="002170E4" w:rsidRDefault="00DA4439" w:rsidP="008469BB">
      <w:pPr>
        <w:pStyle w:val="Prrafodelista"/>
        <w:widowControl w:val="0"/>
        <w:numPr>
          <w:ilvl w:val="0"/>
          <w:numId w:val="33"/>
        </w:numPr>
        <w:shd w:val="clear" w:color="auto" w:fill="FFFFFF"/>
        <w:autoSpaceDE w:val="0"/>
        <w:autoSpaceDN w:val="0"/>
        <w:adjustRightInd w:val="0"/>
        <w:spacing w:before="235" w:after="0" w:line="360" w:lineRule="auto"/>
        <w:jc w:val="both"/>
        <w:rPr>
          <w:rFonts w:ascii="Times New Roman" w:hAnsi="Times New Roman" w:cs="Times New Roman"/>
          <w:b/>
          <w:bCs/>
          <w:spacing w:val="-1"/>
          <w:sz w:val="24"/>
          <w:szCs w:val="24"/>
          <w:lang w:val="es-ES_tradnl"/>
        </w:rPr>
      </w:pPr>
      <w:r w:rsidRPr="002170E4">
        <w:rPr>
          <w:rFonts w:ascii="Times New Roman" w:hAnsi="Times New Roman" w:cs="Times New Roman"/>
          <w:bCs/>
          <w:spacing w:val="-1"/>
          <w:sz w:val="24"/>
          <w:szCs w:val="24"/>
          <w:lang w:val="es-ES_tradnl"/>
        </w:rPr>
        <w:t>Internet (computadora, impresora, copiadora, pendrive).</w:t>
      </w:r>
    </w:p>
    <w:p w:rsidR="00DA4439" w:rsidRPr="002170E4" w:rsidRDefault="00DA4439" w:rsidP="008469BB">
      <w:pPr>
        <w:pStyle w:val="Prrafodelista"/>
        <w:widowControl w:val="0"/>
        <w:numPr>
          <w:ilvl w:val="0"/>
          <w:numId w:val="33"/>
        </w:numPr>
        <w:shd w:val="clear" w:color="auto" w:fill="FFFFFF"/>
        <w:autoSpaceDE w:val="0"/>
        <w:autoSpaceDN w:val="0"/>
        <w:adjustRightInd w:val="0"/>
        <w:spacing w:before="235" w:after="0" w:line="360" w:lineRule="auto"/>
        <w:jc w:val="both"/>
        <w:rPr>
          <w:rFonts w:ascii="Times New Roman" w:hAnsi="Times New Roman" w:cs="Times New Roman"/>
          <w:b/>
          <w:bCs/>
          <w:spacing w:val="-1"/>
          <w:sz w:val="24"/>
          <w:szCs w:val="24"/>
          <w:lang w:val="es-ES_tradnl"/>
        </w:rPr>
      </w:pPr>
      <w:r w:rsidRPr="002170E4">
        <w:rPr>
          <w:rFonts w:ascii="Times New Roman" w:hAnsi="Times New Roman" w:cs="Times New Roman"/>
          <w:bCs/>
          <w:spacing w:val="-1"/>
          <w:sz w:val="24"/>
          <w:szCs w:val="24"/>
          <w:lang w:val="es-ES_tradnl"/>
        </w:rPr>
        <w:t>Libros, manuales y textos de referencia.</w:t>
      </w:r>
    </w:p>
    <w:p w:rsidR="00DA4439" w:rsidRPr="002170E4" w:rsidRDefault="00DA4439" w:rsidP="008469BB">
      <w:pPr>
        <w:pStyle w:val="Prrafodelista"/>
        <w:widowControl w:val="0"/>
        <w:numPr>
          <w:ilvl w:val="0"/>
          <w:numId w:val="33"/>
        </w:numPr>
        <w:shd w:val="clear" w:color="auto" w:fill="FFFFFF"/>
        <w:autoSpaceDE w:val="0"/>
        <w:autoSpaceDN w:val="0"/>
        <w:adjustRightInd w:val="0"/>
        <w:spacing w:before="235" w:after="0" w:line="360" w:lineRule="auto"/>
        <w:jc w:val="both"/>
        <w:rPr>
          <w:rFonts w:ascii="Times New Roman" w:hAnsi="Times New Roman" w:cs="Times New Roman"/>
          <w:b/>
          <w:bCs/>
          <w:spacing w:val="-1"/>
          <w:sz w:val="24"/>
          <w:szCs w:val="24"/>
          <w:lang w:val="es-ES_tradnl"/>
        </w:rPr>
      </w:pPr>
      <w:r w:rsidRPr="002170E4">
        <w:rPr>
          <w:rFonts w:ascii="Times New Roman" w:hAnsi="Times New Roman" w:cs="Times New Roman"/>
          <w:bCs/>
          <w:spacing w:val="-1"/>
          <w:sz w:val="24"/>
          <w:szCs w:val="24"/>
          <w:lang w:val="es-ES_tradnl"/>
        </w:rPr>
        <w:t>Cámara fotográfica, Pen drive.</w:t>
      </w:r>
    </w:p>
    <w:p w:rsidR="00DA4439" w:rsidRPr="002170E4" w:rsidRDefault="00DA4439" w:rsidP="008469BB">
      <w:pPr>
        <w:pStyle w:val="Prrafodelista"/>
        <w:widowControl w:val="0"/>
        <w:numPr>
          <w:ilvl w:val="0"/>
          <w:numId w:val="33"/>
        </w:numPr>
        <w:shd w:val="clear" w:color="auto" w:fill="FFFFFF"/>
        <w:autoSpaceDE w:val="0"/>
        <w:autoSpaceDN w:val="0"/>
        <w:adjustRightInd w:val="0"/>
        <w:spacing w:before="235" w:after="0" w:line="360" w:lineRule="auto"/>
        <w:jc w:val="both"/>
        <w:rPr>
          <w:rFonts w:ascii="Times New Roman" w:hAnsi="Times New Roman" w:cs="Times New Roman"/>
          <w:b/>
          <w:bCs/>
          <w:spacing w:val="-1"/>
          <w:sz w:val="24"/>
          <w:szCs w:val="24"/>
          <w:lang w:val="es-ES_tradnl"/>
        </w:rPr>
      </w:pPr>
      <w:r w:rsidRPr="002170E4">
        <w:rPr>
          <w:rFonts w:ascii="Times New Roman" w:hAnsi="Times New Roman" w:cs="Times New Roman"/>
          <w:bCs/>
          <w:spacing w:val="-1"/>
          <w:sz w:val="24"/>
          <w:szCs w:val="24"/>
          <w:lang w:val="es-ES_tradnl"/>
        </w:rPr>
        <w:t>Cuaderno.</w:t>
      </w:r>
    </w:p>
    <w:p w:rsidR="00DA4439" w:rsidRPr="002170E4" w:rsidRDefault="00DA4439" w:rsidP="008469BB">
      <w:pPr>
        <w:pStyle w:val="Prrafodelista"/>
        <w:widowControl w:val="0"/>
        <w:numPr>
          <w:ilvl w:val="0"/>
          <w:numId w:val="33"/>
        </w:numPr>
        <w:shd w:val="clear" w:color="auto" w:fill="FFFFFF"/>
        <w:autoSpaceDE w:val="0"/>
        <w:autoSpaceDN w:val="0"/>
        <w:adjustRightInd w:val="0"/>
        <w:spacing w:before="235" w:after="0" w:line="360" w:lineRule="auto"/>
        <w:jc w:val="both"/>
        <w:rPr>
          <w:rFonts w:ascii="Times New Roman" w:hAnsi="Times New Roman" w:cs="Times New Roman"/>
          <w:b/>
          <w:bCs/>
          <w:spacing w:val="-1"/>
          <w:sz w:val="24"/>
          <w:szCs w:val="24"/>
          <w:lang w:val="es-ES_tradnl"/>
        </w:rPr>
      </w:pPr>
      <w:r w:rsidRPr="002170E4">
        <w:rPr>
          <w:rFonts w:ascii="Times New Roman" w:hAnsi="Times New Roman" w:cs="Times New Roman"/>
          <w:bCs/>
          <w:spacing w:val="-1"/>
          <w:sz w:val="24"/>
          <w:szCs w:val="24"/>
          <w:lang w:val="es-ES_tradnl"/>
        </w:rPr>
        <w:t>Papel bond 4-A, esferográficos</w:t>
      </w:r>
    </w:p>
    <w:p w:rsidR="00DA4439" w:rsidRPr="002170E4" w:rsidRDefault="00DA4439" w:rsidP="008469BB">
      <w:pPr>
        <w:pStyle w:val="Prrafodelista"/>
        <w:widowControl w:val="0"/>
        <w:numPr>
          <w:ilvl w:val="0"/>
          <w:numId w:val="33"/>
        </w:numPr>
        <w:shd w:val="clear" w:color="auto" w:fill="FFFFFF"/>
        <w:autoSpaceDE w:val="0"/>
        <w:autoSpaceDN w:val="0"/>
        <w:adjustRightInd w:val="0"/>
        <w:spacing w:before="235" w:after="0" w:line="360" w:lineRule="auto"/>
        <w:jc w:val="both"/>
        <w:rPr>
          <w:rFonts w:ascii="Times New Roman" w:hAnsi="Times New Roman" w:cs="Times New Roman"/>
          <w:b/>
          <w:bCs/>
          <w:spacing w:val="-1"/>
          <w:sz w:val="24"/>
          <w:szCs w:val="24"/>
          <w:lang w:val="es-ES_tradnl"/>
        </w:rPr>
      </w:pPr>
      <w:r w:rsidRPr="002170E4">
        <w:rPr>
          <w:rFonts w:ascii="Times New Roman" w:hAnsi="Times New Roman" w:cs="Times New Roman"/>
          <w:bCs/>
          <w:spacing w:val="-1"/>
          <w:sz w:val="24"/>
          <w:szCs w:val="24"/>
          <w:lang w:val="es-ES_tradnl"/>
        </w:rPr>
        <w:t>Calculadora.</w:t>
      </w:r>
    </w:p>
    <w:p w:rsidR="000A4A41" w:rsidRPr="002170E4" w:rsidRDefault="000A4A41" w:rsidP="00DF0B00">
      <w:pPr>
        <w:pStyle w:val="Sinespaciado"/>
        <w:spacing w:line="360" w:lineRule="auto"/>
        <w:jc w:val="both"/>
        <w:rPr>
          <w:rFonts w:ascii="Times New Roman" w:hAnsi="Times New Roman" w:cs="Times New Roman"/>
          <w:b/>
          <w:bCs/>
          <w:sz w:val="24"/>
          <w:szCs w:val="24"/>
        </w:rPr>
      </w:pPr>
    </w:p>
    <w:p w:rsidR="00DA4439" w:rsidRPr="002170E4" w:rsidRDefault="00C16428" w:rsidP="00FF54B6">
      <w:pPr>
        <w:pStyle w:val="Ttulo2"/>
      </w:pPr>
      <w:bookmarkStart w:id="69" w:name="_Toc469238076"/>
      <w:r>
        <w:t>4</w:t>
      </w:r>
      <w:r w:rsidR="00DA4439" w:rsidRPr="002170E4">
        <w:t>.2. METODOS.</w:t>
      </w:r>
      <w:bookmarkEnd w:id="69"/>
    </w:p>
    <w:p w:rsidR="000A4A41" w:rsidRPr="002170E4" w:rsidRDefault="000A4A41" w:rsidP="00DF0B00">
      <w:pPr>
        <w:pStyle w:val="Sinespaciado"/>
        <w:spacing w:line="360" w:lineRule="auto"/>
        <w:rPr>
          <w:rFonts w:ascii="Times New Roman" w:hAnsi="Times New Roman" w:cs="Times New Roman"/>
          <w:sz w:val="24"/>
          <w:szCs w:val="24"/>
        </w:rPr>
      </w:pPr>
    </w:p>
    <w:p w:rsidR="00DA4439" w:rsidRPr="002170E4" w:rsidRDefault="00DA4439" w:rsidP="00DF0B00">
      <w:pPr>
        <w:pStyle w:val="Sinespaciado"/>
        <w:spacing w:line="360" w:lineRule="auto"/>
        <w:rPr>
          <w:rFonts w:ascii="Times New Roman" w:hAnsi="Times New Roman" w:cs="Times New Roman"/>
          <w:sz w:val="24"/>
          <w:szCs w:val="24"/>
        </w:rPr>
      </w:pPr>
      <w:r w:rsidRPr="002170E4">
        <w:rPr>
          <w:rFonts w:ascii="Times New Roman" w:hAnsi="Times New Roman" w:cs="Times New Roman"/>
          <w:sz w:val="24"/>
          <w:szCs w:val="24"/>
        </w:rPr>
        <w:t xml:space="preserve">Para la investigación se </w:t>
      </w:r>
      <w:r w:rsidR="000A4A41" w:rsidRPr="002170E4">
        <w:rPr>
          <w:rFonts w:ascii="Times New Roman" w:hAnsi="Times New Roman" w:cs="Times New Roman"/>
          <w:sz w:val="24"/>
          <w:szCs w:val="24"/>
        </w:rPr>
        <w:t>aplicará</w:t>
      </w:r>
      <w:r w:rsidRPr="002170E4">
        <w:rPr>
          <w:rFonts w:ascii="Times New Roman" w:hAnsi="Times New Roman" w:cs="Times New Roman"/>
          <w:sz w:val="24"/>
          <w:szCs w:val="24"/>
        </w:rPr>
        <w:t xml:space="preserve"> el </w:t>
      </w:r>
      <w:r w:rsidR="000A4A41" w:rsidRPr="002170E4">
        <w:rPr>
          <w:rFonts w:ascii="Times New Roman" w:hAnsi="Times New Roman" w:cs="Times New Roman"/>
          <w:sz w:val="24"/>
          <w:szCs w:val="24"/>
        </w:rPr>
        <w:t>siguiente método</w:t>
      </w:r>
      <w:r w:rsidRPr="002170E4">
        <w:rPr>
          <w:rFonts w:ascii="Times New Roman" w:hAnsi="Times New Roman" w:cs="Times New Roman"/>
          <w:sz w:val="24"/>
          <w:szCs w:val="24"/>
        </w:rPr>
        <w:t>.</w:t>
      </w:r>
    </w:p>
    <w:p w:rsidR="000A4A41" w:rsidRPr="002170E4" w:rsidRDefault="000A4A41" w:rsidP="00DF0B00">
      <w:pPr>
        <w:pStyle w:val="Sinespaciado"/>
        <w:spacing w:line="360" w:lineRule="auto"/>
        <w:jc w:val="both"/>
        <w:rPr>
          <w:rFonts w:ascii="Times New Roman" w:hAnsi="Times New Roman" w:cs="Times New Roman"/>
          <w:b/>
          <w:bCs/>
          <w:sz w:val="24"/>
          <w:szCs w:val="24"/>
        </w:rPr>
      </w:pPr>
    </w:p>
    <w:p w:rsidR="00DA4439" w:rsidRPr="002170E4" w:rsidRDefault="00C16428" w:rsidP="009A2B57">
      <w:pPr>
        <w:pStyle w:val="Ttulo3"/>
        <w:rPr>
          <w:rFonts w:cs="Times New Roman"/>
        </w:rPr>
      </w:pPr>
      <w:bookmarkStart w:id="70" w:name="_Toc469238077"/>
      <w:r>
        <w:rPr>
          <w:rFonts w:cs="Times New Roman"/>
        </w:rPr>
        <w:t>4</w:t>
      </w:r>
      <w:r w:rsidR="00DA4439" w:rsidRPr="002170E4">
        <w:rPr>
          <w:rFonts w:cs="Times New Roman"/>
        </w:rPr>
        <w:t>.2.1. Factor en estudio.</w:t>
      </w:r>
      <w:bookmarkEnd w:id="70"/>
    </w:p>
    <w:p w:rsidR="000A4A41" w:rsidRPr="002170E4" w:rsidRDefault="000A4A41"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Para la ejecución de la investigación se </w:t>
      </w:r>
      <w:r w:rsidR="00C73DCC" w:rsidRPr="002170E4">
        <w:rPr>
          <w:rFonts w:ascii="Times New Roman" w:hAnsi="Times New Roman" w:cs="Times New Roman"/>
          <w:bCs/>
          <w:sz w:val="24"/>
          <w:szCs w:val="24"/>
        </w:rPr>
        <w:t>utilizaron</w:t>
      </w:r>
      <w:r w:rsidRPr="002170E4">
        <w:rPr>
          <w:rFonts w:ascii="Times New Roman" w:hAnsi="Times New Roman" w:cs="Times New Roman"/>
          <w:bCs/>
          <w:sz w:val="24"/>
          <w:szCs w:val="24"/>
        </w:rPr>
        <w:t xml:space="preserve"> 300 pollitos </w:t>
      </w:r>
      <w:proofErr w:type="spellStart"/>
      <w:r w:rsidRPr="002170E4">
        <w:rPr>
          <w:rFonts w:ascii="Times New Roman" w:hAnsi="Times New Roman" w:cs="Times New Roman"/>
          <w:bCs/>
          <w:sz w:val="24"/>
          <w:szCs w:val="24"/>
        </w:rPr>
        <w:t>bb</w:t>
      </w:r>
      <w:proofErr w:type="spellEnd"/>
      <w:r w:rsidRPr="002170E4">
        <w:rPr>
          <w:rFonts w:ascii="Times New Roman" w:hAnsi="Times New Roman" w:cs="Times New Roman"/>
          <w:bCs/>
          <w:sz w:val="24"/>
          <w:szCs w:val="24"/>
        </w:rPr>
        <w:t xml:space="preserve"> de la línea Cobb 500, con un peso vivo promedio de </w:t>
      </w:r>
      <w:r w:rsidR="00C73DCC" w:rsidRPr="002170E4">
        <w:rPr>
          <w:rFonts w:ascii="Times New Roman" w:hAnsi="Times New Roman" w:cs="Times New Roman"/>
          <w:sz w:val="24"/>
          <w:szCs w:val="24"/>
        </w:rPr>
        <w:t>44,73</w:t>
      </w:r>
      <w:r w:rsidRPr="002170E4">
        <w:rPr>
          <w:rFonts w:ascii="Times New Roman" w:hAnsi="Times New Roman" w:cs="Times New Roman"/>
          <w:bCs/>
          <w:sz w:val="24"/>
          <w:szCs w:val="24"/>
        </w:rPr>
        <w:t xml:space="preserve"> gr/animal, de 1 día de edad.</w:t>
      </w:r>
    </w:p>
    <w:p w:rsidR="001D562D" w:rsidRPr="002170E4" w:rsidRDefault="001D562D" w:rsidP="00DF0B00">
      <w:pPr>
        <w:pStyle w:val="Sinespaciado"/>
        <w:spacing w:line="360" w:lineRule="auto"/>
        <w:jc w:val="both"/>
        <w:rPr>
          <w:rFonts w:ascii="Times New Roman" w:hAnsi="Times New Roman" w:cs="Times New Roman"/>
          <w:b/>
          <w:bCs/>
          <w:sz w:val="24"/>
          <w:szCs w:val="24"/>
        </w:rPr>
      </w:pPr>
    </w:p>
    <w:p w:rsidR="00DA4439" w:rsidRPr="002170E4" w:rsidRDefault="00C16428" w:rsidP="009A2B57">
      <w:pPr>
        <w:pStyle w:val="Ttulo3"/>
        <w:rPr>
          <w:rFonts w:cs="Times New Roman"/>
        </w:rPr>
      </w:pPr>
      <w:bookmarkStart w:id="71" w:name="_Toc469238078"/>
      <w:r>
        <w:rPr>
          <w:rFonts w:cs="Times New Roman"/>
        </w:rPr>
        <w:t>4</w:t>
      </w:r>
      <w:r w:rsidR="00DA4439" w:rsidRPr="002170E4">
        <w:rPr>
          <w:rFonts w:cs="Times New Roman"/>
        </w:rPr>
        <w:t>.2.2. Tratamientos.</w:t>
      </w:r>
      <w:bookmarkEnd w:id="71"/>
    </w:p>
    <w:p w:rsidR="00DE5255" w:rsidRPr="002170E4" w:rsidRDefault="00DE5255"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En la investigación se </w:t>
      </w:r>
      <w:r w:rsidR="00C73DCC" w:rsidRPr="002170E4">
        <w:rPr>
          <w:rFonts w:ascii="Times New Roman" w:hAnsi="Times New Roman" w:cs="Times New Roman"/>
          <w:bCs/>
          <w:sz w:val="24"/>
          <w:szCs w:val="24"/>
        </w:rPr>
        <w:t>evaluaron</w:t>
      </w:r>
      <w:r w:rsidRPr="002170E4">
        <w:rPr>
          <w:rFonts w:ascii="Times New Roman" w:hAnsi="Times New Roman" w:cs="Times New Roman"/>
          <w:bCs/>
          <w:sz w:val="24"/>
          <w:szCs w:val="24"/>
        </w:rPr>
        <w:t xml:space="preserve"> 5 tratamientos, el mismo que se describe a continuación.</w:t>
      </w:r>
    </w:p>
    <w:p w:rsidR="006B4826" w:rsidRPr="002170E4" w:rsidRDefault="006B4826" w:rsidP="00DF0B00">
      <w:pPr>
        <w:pStyle w:val="Sinespaciado"/>
        <w:spacing w:line="360" w:lineRule="auto"/>
        <w:jc w:val="both"/>
        <w:rPr>
          <w:rFonts w:ascii="Times New Roman" w:hAnsi="Times New Roman" w:cs="Times New Roman"/>
          <w:bCs/>
          <w:sz w:val="24"/>
          <w:szCs w:val="24"/>
        </w:rPr>
      </w:pPr>
    </w:p>
    <w:p w:rsidR="00DA4439" w:rsidRPr="002170E4" w:rsidRDefault="00DA4439" w:rsidP="008469BB">
      <w:pPr>
        <w:pStyle w:val="Sinespaciado"/>
        <w:numPr>
          <w:ilvl w:val="0"/>
          <w:numId w:val="2"/>
        </w:numPr>
        <w:spacing w:line="360" w:lineRule="auto"/>
        <w:ind w:left="284" w:hanging="284"/>
        <w:rPr>
          <w:rFonts w:ascii="Times New Roman" w:hAnsi="Times New Roman" w:cs="Times New Roman"/>
          <w:sz w:val="24"/>
          <w:szCs w:val="24"/>
        </w:rPr>
      </w:pPr>
      <w:r w:rsidRPr="002170E4">
        <w:rPr>
          <w:rFonts w:ascii="Times New Roman" w:hAnsi="Times New Roman" w:cs="Times New Roman"/>
          <w:sz w:val="24"/>
          <w:szCs w:val="24"/>
        </w:rPr>
        <w:t>T1. Testigo. Consumo de balanceado.</w:t>
      </w:r>
    </w:p>
    <w:p w:rsidR="00DA4439" w:rsidRPr="002170E4" w:rsidRDefault="00DA4439" w:rsidP="008469BB">
      <w:pPr>
        <w:pStyle w:val="Sinespaciado"/>
        <w:numPr>
          <w:ilvl w:val="0"/>
          <w:numId w:val="2"/>
        </w:numPr>
        <w:spacing w:line="360" w:lineRule="auto"/>
        <w:ind w:left="284" w:hanging="284"/>
        <w:rPr>
          <w:rFonts w:ascii="Times New Roman" w:hAnsi="Times New Roman" w:cs="Times New Roman"/>
          <w:sz w:val="24"/>
          <w:szCs w:val="24"/>
        </w:rPr>
      </w:pPr>
      <w:r w:rsidRPr="002170E4">
        <w:rPr>
          <w:rFonts w:ascii="Times New Roman" w:hAnsi="Times New Roman" w:cs="Times New Roman"/>
          <w:sz w:val="24"/>
          <w:szCs w:val="24"/>
        </w:rPr>
        <w:t>T2. Promotor de Crecimiento “LINCOMICINA 50g”</w:t>
      </w:r>
      <w:r w:rsidR="00DE5255" w:rsidRPr="002170E4">
        <w:rPr>
          <w:rFonts w:ascii="Times New Roman" w:hAnsi="Times New Roman" w:cs="Times New Roman"/>
          <w:sz w:val="24"/>
          <w:szCs w:val="24"/>
        </w:rPr>
        <w:t xml:space="preserve"> </w:t>
      </w:r>
      <w:r w:rsidRPr="002170E4">
        <w:rPr>
          <w:rFonts w:ascii="Times New Roman" w:hAnsi="Times New Roman" w:cs="Times New Roman"/>
          <w:sz w:val="24"/>
          <w:szCs w:val="24"/>
        </w:rPr>
        <w:t>en el balanceado.</w:t>
      </w:r>
    </w:p>
    <w:p w:rsidR="00DA4439" w:rsidRPr="002170E4" w:rsidRDefault="00DA4439" w:rsidP="008469BB">
      <w:pPr>
        <w:pStyle w:val="Sinespaciado"/>
        <w:numPr>
          <w:ilvl w:val="0"/>
          <w:numId w:val="2"/>
        </w:numPr>
        <w:spacing w:line="360" w:lineRule="auto"/>
        <w:ind w:left="284" w:hanging="284"/>
        <w:rPr>
          <w:rFonts w:ascii="Times New Roman" w:hAnsi="Times New Roman" w:cs="Times New Roman"/>
          <w:sz w:val="24"/>
          <w:szCs w:val="24"/>
        </w:rPr>
      </w:pPr>
      <w:r w:rsidRPr="002170E4">
        <w:rPr>
          <w:rFonts w:ascii="Times New Roman" w:hAnsi="Times New Roman" w:cs="Times New Roman"/>
          <w:sz w:val="24"/>
          <w:szCs w:val="24"/>
        </w:rPr>
        <w:t>T3. Promotor de Crecimiento “LINCOMICINA 100g”</w:t>
      </w:r>
      <w:r w:rsidR="00DE5255" w:rsidRPr="002170E4">
        <w:rPr>
          <w:rFonts w:ascii="Times New Roman" w:hAnsi="Times New Roman" w:cs="Times New Roman"/>
          <w:sz w:val="24"/>
          <w:szCs w:val="24"/>
        </w:rPr>
        <w:t xml:space="preserve"> </w:t>
      </w:r>
      <w:r w:rsidRPr="002170E4">
        <w:rPr>
          <w:rFonts w:ascii="Times New Roman" w:hAnsi="Times New Roman" w:cs="Times New Roman"/>
          <w:sz w:val="24"/>
          <w:szCs w:val="24"/>
        </w:rPr>
        <w:t>en el balanceado.</w:t>
      </w:r>
    </w:p>
    <w:p w:rsidR="00DA4439" w:rsidRPr="002170E4" w:rsidRDefault="00DA4439" w:rsidP="008469BB">
      <w:pPr>
        <w:pStyle w:val="Sinespaciado"/>
        <w:numPr>
          <w:ilvl w:val="0"/>
          <w:numId w:val="2"/>
        </w:numPr>
        <w:spacing w:line="360" w:lineRule="auto"/>
        <w:ind w:left="284" w:hanging="284"/>
        <w:rPr>
          <w:rFonts w:ascii="Times New Roman" w:hAnsi="Times New Roman" w:cs="Times New Roman"/>
          <w:sz w:val="24"/>
          <w:szCs w:val="24"/>
        </w:rPr>
      </w:pPr>
      <w:r w:rsidRPr="002170E4">
        <w:rPr>
          <w:rFonts w:ascii="Times New Roman" w:hAnsi="Times New Roman" w:cs="Times New Roman"/>
          <w:sz w:val="24"/>
          <w:szCs w:val="24"/>
        </w:rPr>
        <w:t>T4. Promotor de Crecimiento “LINCOMICINA 150g” en el balanceado.</w:t>
      </w:r>
    </w:p>
    <w:p w:rsidR="00DA4439" w:rsidRPr="002170E4" w:rsidRDefault="00DA4439" w:rsidP="008469BB">
      <w:pPr>
        <w:pStyle w:val="Sinespaciado"/>
        <w:numPr>
          <w:ilvl w:val="0"/>
          <w:numId w:val="2"/>
        </w:numPr>
        <w:spacing w:line="360" w:lineRule="auto"/>
        <w:ind w:left="284" w:hanging="284"/>
        <w:rPr>
          <w:rFonts w:ascii="Times New Roman" w:hAnsi="Times New Roman" w:cs="Times New Roman"/>
          <w:sz w:val="24"/>
          <w:szCs w:val="24"/>
        </w:rPr>
      </w:pPr>
      <w:r w:rsidRPr="002170E4">
        <w:rPr>
          <w:rFonts w:ascii="Times New Roman" w:hAnsi="Times New Roman" w:cs="Times New Roman"/>
          <w:sz w:val="24"/>
          <w:szCs w:val="24"/>
        </w:rPr>
        <w:t>T5. Promotor de Crecimiento “LINCOMICINA 200g” en el balanceado.</w:t>
      </w:r>
      <w:r w:rsidRPr="002170E4">
        <w:rPr>
          <w:rFonts w:ascii="Times New Roman" w:hAnsi="Times New Roman" w:cs="Times New Roman"/>
          <w:sz w:val="24"/>
          <w:szCs w:val="24"/>
        </w:rPr>
        <w:tab/>
      </w:r>
    </w:p>
    <w:p w:rsidR="001D562D" w:rsidRPr="002170E4" w:rsidRDefault="001D562D" w:rsidP="001D562D">
      <w:pPr>
        <w:pStyle w:val="Sinespaciado"/>
        <w:spacing w:line="360" w:lineRule="auto"/>
        <w:rPr>
          <w:rFonts w:ascii="Times New Roman" w:hAnsi="Times New Roman" w:cs="Times New Roman"/>
          <w:sz w:val="24"/>
          <w:szCs w:val="24"/>
        </w:rPr>
      </w:pPr>
    </w:p>
    <w:p w:rsidR="00DA4439" w:rsidRPr="002170E4" w:rsidRDefault="00DA4439" w:rsidP="001D562D">
      <w:pPr>
        <w:pStyle w:val="Sinespaciado"/>
        <w:spacing w:line="360" w:lineRule="auto"/>
        <w:rPr>
          <w:rFonts w:ascii="Times New Roman" w:hAnsi="Times New Roman" w:cs="Times New Roman"/>
          <w:sz w:val="24"/>
          <w:szCs w:val="24"/>
        </w:rPr>
      </w:pPr>
      <w:r w:rsidRPr="002170E4">
        <w:rPr>
          <w:rFonts w:ascii="Times New Roman" w:hAnsi="Times New Roman" w:cs="Times New Roman"/>
          <w:sz w:val="24"/>
          <w:szCs w:val="24"/>
        </w:rPr>
        <w:t>El tamaño de la</w:t>
      </w:r>
      <w:r w:rsidR="00C73DCC" w:rsidRPr="002170E4">
        <w:rPr>
          <w:rFonts w:ascii="Times New Roman" w:hAnsi="Times New Roman" w:cs="Times New Roman"/>
          <w:sz w:val="24"/>
          <w:szCs w:val="24"/>
        </w:rPr>
        <w:t xml:space="preserve"> unidad experimental fue</w:t>
      </w:r>
      <w:r w:rsidRPr="002170E4">
        <w:rPr>
          <w:rFonts w:ascii="Times New Roman" w:hAnsi="Times New Roman" w:cs="Times New Roman"/>
          <w:sz w:val="24"/>
          <w:szCs w:val="24"/>
        </w:rPr>
        <w:t xml:space="preserve"> de 20 animales por tratamiento.</w:t>
      </w:r>
    </w:p>
    <w:p w:rsidR="00DA4439" w:rsidRPr="002170E4" w:rsidRDefault="00C16428" w:rsidP="009A2B57">
      <w:pPr>
        <w:pStyle w:val="Ttulo3"/>
        <w:rPr>
          <w:rFonts w:cs="Times New Roman"/>
        </w:rPr>
      </w:pPr>
      <w:bookmarkStart w:id="72" w:name="_Toc469238079"/>
      <w:r>
        <w:rPr>
          <w:rFonts w:cs="Times New Roman"/>
        </w:rPr>
        <w:lastRenderedPageBreak/>
        <w:t>4</w:t>
      </w:r>
      <w:r w:rsidR="00DA4439" w:rsidRPr="002170E4">
        <w:rPr>
          <w:rFonts w:cs="Times New Roman"/>
        </w:rPr>
        <w:t>.2.3. Esquema del experimento.</w:t>
      </w:r>
      <w:bookmarkEnd w:id="72"/>
    </w:p>
    <w:p w:rsidR="006B4826" w:rsidRPr="002170E4" w:rsidRDefault="006B4826" w:rsidP="00DF0B00">
      <w:pPr>
        <w:spacing w:after="0" w:line="360" w:lineRule="auto"/>
        <w:jc w:val="both"/>
        <w:rPr>
          <w:rFonts w:ascii="Times New Roman" w:hAnsi="Times New Roman" w:cs="Times New Roman"/>
          <w:sz w:val="24"/>
          <w:szCs w:val="24"/>
        </w:rPr>
      </w:pPr>
    </w:p>
    <w:p w:rsidR="00DA4439"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En el siguiente cuadro se detalla el esquema </w:t>
      </w:r>
      <w:r w:rsidR="00076FC6" w:rsidRPr="002170E4">
        <w:rPr>
          <w:rFonts w:ascii="Times New Roman" w:hAnsi="Times New Roman" w:cs="Times New Roman"/>
          <w:sz w:val="24"/>
          <w:szCs w:val="24"/>
        </w:rPr>
        <w:t>del experimento, que se aplicó</w:t>
      </w:r>
      <w:r w:rsidRPr="002170E4">
        <w:rPr>
          <w:rFonts w:ascii="Times New Roman" w:hAnsi="Times New Roman" w:cs="Times New Roman"/>
          <w:sz w:val="24"/>
          <w:szCs w:val="24"/>
        </w:rPr>
        <w:t xml:space="preserve"> en la investigación.</w:t>
      </w:r>
    </w:p>
    <w:p w:rsidR="003976E7" w:rsidRPr="002170E4" w:rsidRDefault="003976E7" w:rsidP="00DF0B00">
      <w:pPr>
        <w:spacing w:after="0" w:line="360" w:lineRule="auto"/>
        <w:jc w:val="both"/>
        <w:rPr>
          <w:rFonts w:ascii="Times New Roman" w:hAnsi="Times New Roman" w:cs="Times New Roman"/>
          <w:sz w:val="24"/>
          <w:szCs w:val="24"/>
        </w:rPr>
      </w:pPr>
    </w:p>
    <w:p w:rsidR="00DA4439" w:rsidRPr="002170E4" w:rsidRDefault="00DA4439" w:rsidP="003976E7">
      <w:pPr>
        <w:shd w:val="clear" w:color="auto" w:fill="FFFFFF"/>
        <w:spacing w:after="0" w:line="360" w:lineRule="auto"/>
        <w:jc w:val="both"/>
        <w:rPr>
          <w:rFonts w:ascii="Times New Roman" w:hAnsi="Times New Roman" w:cs="Times New Roman"/>
          <w:sz w:val="24"/>
          <w:szCs w:val="24"/>
        </w:rPr>
      </w:pPr>
      <w:r w:rsidRPr="002170E4">
        <w:rPr>
          <w:rFonts w:ascii="Times New Roman" w:hAnsi="Times New Roman" w:cs="Times New Roman"/>
          <w:b/>
          <w:sz w:val="24"/>
          <w:szCs w:val="24"/>
        </w:rPr>
        <w:t xml:space="preserve">Cuadro </w:t>
      </w:r>
      <w:r w:rsidR="00830679" w:rsidRPr="002170E4">
        <w:rPr>
          <w:rFonts w:ascii="Times New Roman" w:hAnsi="Times New Roman" w:cs="Times New Roman"/>
          <w:b/>
          <w:sz w:val="24"/>
          <w:szCs w:val="24"/>
        </w:rPr>
        <w:t>N°</w:t>
      </w:r>
      <w:r w:rsidR="00830679">
        <w:rPr>
          <w:rFonts w:ascii="Times New Roman" w:hAnsi="Times New Roman" w:cs="Times New Roman"/>
          <w:b/>
          <w:sz w:val="24"/>
          <w:szCs w:val="24"/>
        </w:rPr>
        <w:t xml:space="preserve"> </w:t>
      </w:r>
      <w:r w:rsidRPr="002170E4">
        <w:rPr>
          <w:rFonts w:ascii="Times New Roman" w:hAnsi="Times New Roman" w:cs="Times New Roman"/>
          <w:b/>
          <w:sz w:val="24"/>
          <w:szCs w:val="24"/>
        </w:rPr>
        <w:t xml:space="preserve">10. </w:t>
      </w:r>
      <w:r w:rsidRPr="002170E4">
        <w:rPr>
          <w:rFonts w:ascii="Times New Roman" w:hAnsi="Times New Roman" w:cs="Times New Roman"/>
          <w:sz w:val="24"/>
          <w:szCs w:val="24"/>
        </w:rPr>
        <w:t>Esquema del experimento.</w:t>
      </w:r>
    </w:p>
    <w:tbl>
      <w:tblPr>
        <w:tblStyle w:val="Tablanormal11"/>
        <w:tblW w:w="0" w:type="auto"/>
        <w:tblLook w:val="04A0" w:firstRow="1" w:lastRow="0" w:firstColumn="1" w:lastColumn="0" w:noHBand="0" w:noVBand="1"/>
      </w:tblPr>
      <w:tblGrid>
        <w:gridCol w:w="1794"/>
        <w:gridCol w:w="3760"/>
        <w:gridCol w:w="1080"/>
        <w:gridCol w:w="1294"/>
      </w:tblGrid>
      <w:tr w:rsidR="00DA4439" w:rsidRPr="002170E4" w:rsidTr="006F1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TRATAMIENTO</w:t>
            </w:r>
          </w:p>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CODIGO</w:t>
            </w:r>
          </w:p>
        </w:tc>
        <w:tc>
          <w:tcPr>
            <w:tcW w:w="3760"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4"/>
              </w:rPr>
            </w:pPr>
            <w:r w:rsidRPr="002170E4">
              <w:rPr>
                <w:rFonts w:ascii="Times New Roman" w:hAnsi="Times New Roman" w:cs="Times New Roman"/>
                <w:sz w:val="20"/>
                <w:szCs w:val="24"/>
              </w:rPr>
              <w:t>DESCRIPCION</w:t>
            </w:r>
          </w:p>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4"/>
              </w:rPr>
            </w:pPr>
            <w:r w:rsidRPr="002170E4">
              <w:rPr>
                <w:rFonts w:ascii="Times New Roman" w:hAnsi="Times New Roman" w:cs="Times New Roman"/>
                <w:sz w:val="20"/>
                <w:szCs w:val="24"/>
              </w:rPr>
              <w:t>Dosis de Lincomicina</w:t>
            </w:r>
          </w:p>
        </w:tc>
        <w:tc>
          <w:tcPr>
            <w:tcW w:w="1080"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4"/>
              </w:rPr>
            </w:pPr>
            <w:r w:rsidRPr="002170E4">
              <w:rPr>
                <w:rFonts w:ascii="Times New Roman" w:hAnsi="Times New Roman" w:cs="Times New Roman"/>
                <w:sz w:val="20"/>
                <w:szCs w:val="24"/>
              </w:rPr>
              <w:t>T.U.E.</w:t>
            </w:r>
          </w:p>
        </w:tc>
        <w:tc>
          <w:tcPr>
            <w:tcW w:w="1294"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4"/>
              </w:rPr>
            </w:pPr>
            <w:r w:rsidRPr="002170E4">
              <w:rPr>
                <w:rFonts w:ascii="Times New Roman" w:hAnsi="Times New Roman" w:cs="Times New Roman"/>
                <w:sz w:val="20"/>
                <w:szCs w:val="24"/>
              </w:rPr>
              <w:t>N° animal</w:t>
            </w:r>
          </w:p>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4"/>
              </w:rPr>
            </w:pPr>
            <w:r w:rsidRPr="002170E4">
              <w:rPr>
                <w:rFonts w:ascii="Times New Roman" w:hAnsi="Times New Roman" w:cs="Times New Roman"/>
                <w:sz w:val="20"/>
                <w:szCs w:val="24"/>
              </w:rPr>
              <w:t>Tratamiento</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rsidR="00DA4439" w:rsidRPr="002170E4" w:rsidRDefault="004D6869" w:rsidP="00DF0B00">
            <w:pPr>
              <w:pStyle w:val="Sinespaciado"/>
              <w:spacing w:line="360" w:lineRule="auto"/>
              <w:jc w:val="center"/>
              <w:rPr>
                <w:rFonts w:ascii="Times New Roman" w:hAnsi="Times New Roman" w:cs="Times New Roman"/>
                <w:b w:val="0"/>
                <w:bCs w:val="0"/>
                <w:sz w:val="20"/>
                <w:szCs w:val="24"/>
              </w:rPr>
            </w:pPr>
            <w:r>
              <w:rPr>
                <w:rFonts w:ascii="Times New Roman" w:hAnsi="Times New Roman" w:cs="Times New Roman"/>
                <w:sz w:val="20"/>
                <w:szCs w:val="24"/>
              </w:rPr>
              <w:t>T 1</w:t>
            </w:r>
          </w:p>
        </w:tc>
        <w:tc>
          <w:tcPr>
            <w:tcW w:w="3760"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Consumo de balanceado</w:t>
            </w:r>
          </w:p>
        </w:tc>
        <w:tc>
          <w:tcPr>
            <w:tcW w:w="1080"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20</w:t>
            </w:r>
          </w:p>
        </w:tc>
        <w:tc>
          <w:tcPr>
            <w:tcW w:w="1294"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60</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1794"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T2</w:t>
            </w:r>
          </w:p>
        </w:tc>
        <w:tc>
          <w:tcPr>
            <w:tcW w:w="3760"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vertAlign w:val="superscript"/>
              </w:rPr>
            </w:pPr>
            <w:r w:rsidRPr="002170E4">
              <w:rPr>
                <w:rFonts w:ascii="Times New Roman" w:hAnsi="Times New Roman" w:cs="Times New Roman"/>
                <w:sz w:val="20"/>
                <w:szCs w:val="24"/>
              </w:rPr>
              <w:t>Promotor de Crecimiento “LINCOMICINA 50g”</w:t>
            </w:r>
            <w:r w:rsidR="006B4826" w:rsidRPr="002170E4">
              <w:rPr>
                <w:rFonts w:ascii="Times New Roman" w:hAnsi="Times New Roman" w:cs="Times New Roman"/>
                <w:sz w:val="20"/>
                <w:szCs w:val="24"/>
              </w:rPr>
              <w:t xml:space="preserve"> </w:t>
            </w:r>
            <w:r w:rsidRPr="002170E4">
              <w:rPr>
                <w:rFonts w:ascii="Times New Roman" w:hAnsi="Times New Roman" w:cs="Times New Roman"/>
                <w:bCs/>
                <w:sz w:val="20"/>
                <w:szCs w:val="24"/>
              </w:rPr>
              <w:t>en el balanceado</w:t>
            </w:r>
          </w:p>
        </w:tc>
        <w:tc>
          <w:tcPr>
            <w:tcW w:w="1080"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20</w:t>
            </w:r>
          </w:p>
        </w:tc>
        <w:tc>
          <w:tcPr>
            <w:tcW w:w="1294"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60</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T3</w:t>
            </w:r>
          </w:p>
        </w:tc>
        <w:tc>
          <w:tcPr>
            <w:tcW w:w="3760"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vertAlign w:val="superscript"/>
              </w:rPr>
            </w:pPr>
            <w:r w:rsidRPr="002170E4">
              <w:rPr>
                <w:rFonts w:ascii="Times New Roman" w:hAnsi="Times New Roman" w:cs="Times New Roman"/>
                <w:sz w:val="20"/>
                <w:szCs w:val="24"/>
              </w:rPr>
              <w:t>Promotor de Crecimiento “LINCOMICINA 100g”</w:t>
            </w:r>
            <w:r w:rsidR="006B4826" w:rsidRPr="002170E4">
              <w:rPr>
                <w:rFonts w:ascii="Times New Roman" w:hAnsi="Times New Roman" w:cs="Times New Roman"/>
                <w:sz w:val="20"/>
                <w:szCs w:val="24"/>
              </w:rPr>
              <w:t xml:space="preserve"> </w:t>
            </w:r>
            <w:r w:rsidRPr="002170E4">
              <w:rPr>
                <w:rFonts w:ascii="Times New Roman" w:hAnsi="Times New Roman" w:cs="Times New Roman"/>
                <w:bCs/>
                <w:sz w:val="20"/>
                <w:szCs w:val="24"/>
              </w:rPr>
              <w:t>en el balanceado</w:t>
            </w:r>
          </w:p>
        </w:tc>
        <w:tc>
          <w:tcPr>
            <w:tcW w:w="1080"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20</w:t>
            </w:r>
          </w:p>
        </w:tc>
        <w:tc>
          <w:tcPr>
            <w:tcW w:w="1294"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60</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1794"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T4</w:t>
            </w:r>
          </w:p>
        </w:tc>
        <w:tc>
          <w:tcPr>
            <w:tcW w:w="3760"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sz w:val="20"/>
                <w:szCs w:val="24"/>
              </w:rPr>
              <w:t>Promotor de Crecimiento “LINCOMICINA 150g”</w:t>
            </w:r>
            <w:r w:rsidRPr="002170E4">
              <w:rPr>
                <w:rFonts w:ascii="Times New Roman" w:hAnsi="Times New Roman" w:cs="Times New Roman"/>
                <w:bCs/>
                <w:sz w:val="20"/>
                <w:szCs w:val="24"/>
              </w:rPr>
              <w:t xml:space="preserve"> en el balanceado</w:t>
            </w:r>
          </w:p>
        </w:tc>
        <w:tc>
          <w:tcPr>
            <w:tcW w:w="1080"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20</w:t>
            </w:r>
          </w:p>
        </w:tc>
        <w:tc>
          <w:tcPr>
            <w:tcW w:w="1294"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60</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T5</w:t>
            </w:r>
          </w:p>
        </w:tc>
        <w:tc>
          <w:tcPr>
            <w:tcW w:w="3760"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Promotor de Crecimiento “LINCOMICINA 200g”</w:t>
            </w:r>
            <w:r w:rsidRPr="002170E4">
              <w:rPr>
                <w:rFonts w:ascii="Times New Roman" w:hAnsi="Times New Roman" w:cs="Times New Roman"/>
                <w:bCs/>
                <w:sz w:val="20"/>
                <w:szCs w:val="24"/>
              </w:rPr>
              <w:t xml:space="preserve"> en el balanceado</w:t>
            </w:r>
          </w:p>
        </w:tc>
        <w:tc>
          <w:tcPr>
            <w:tcW w:w="1080"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20</w:t>
            </w:r>
          </w:p>
        </w:tc>
        <w:tc>
          <w:tcPr>
            <w:tcW w:w="1294"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2170E4">
              <w:rPr>
                <w:rFonts w:ascii="Times New Roman" w:hAnsi="Times New Roman" w:cs="Times New Roman"/>
                <w:bCs/>
                <w:sz w:val="20"/>
                <w:szCs w:val="24"/>
              </w:rPr>
              <w:t>60</w:t>
            </w:r>
          </w:p>
        </w:tc>
      </w:tr>
      <w:tr w:rsidR="00DA4439" w:rsidRPr="002170E4" w:rsidTr="006F1693">
        <w:trPr>
          <w:trHeight w:val="53"/>
        </w:trPr>
        <w:tc>
          <w:tcPr>
            <w:cnfStyle w:val="001000000000" w:firstRow="0" w:lastRow="0" w:firstColumn="1" w:lastColumn="0" w:oddVBand="0" w:evenVBand="0" w:oddHBand="0" w:evenHBand="0" w:firstRowFirstColumn="0" w:firstRowLastColumn="0" w:lastRowFirstColumn="0" w:lastRowLastColumn="0"/>
            <w:tcW w:w="6634" w:type="dxa"/>
            <w:gridSpan w:val="3"/>
          </w:tcPr>
          <w:p w:rsidR="00DA4439" w:rsidRPr="002170E4" w:rsidRDefault="00DA4439" w:rsidP="00DF0B00">
            <w:pPr>
              <w:pStyle w:val="Sinespaciado"/>
              <w:spacing w:line="360" w:lineRule="auto"/>
              <w:jc w:val="center"/>
              <w:rPr>
                <w:rFonts w:ascii="Times New Roman" w:hAnsi="Times New Roman" w:cs="Times New Roman"/>
                <w:b w:val="0"/>
                <w:bCs w:val="0"/>
                <w:sz w:val="20"/>
                <w:szCs w:val="24"/>
              </w:rPr>
            </w:pPr>
            <w:r w:rsidRPr="002170E4">
              <w:rPr>
                <w:rFonts w:ascii="Times New Roman" w:hAnsi="Times New Roman" w:cs="Times New Roman"/>
                <w:sz w:val="20"/>
                <w:szCs w:val="24"/>
              </w:rPr>
              <w:t>TOTAL</w:t>
            </w:r>
          </w:p>
        </w:tc>
        <w:tc>
          <w:tcPr>
            <w:tcW w:w="1294"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4"/>
              </w:rPr>
            </w:pPr>
            <w:r w:rsidRPr="002170E4">
              <w:rPr>
                <w:rFonts w:ascii="Times New Roman" w:hAnsi="Times New Roman" w:cs="Times New Roman"/>
                <w:b/>
                <w:bCs/>
                <w:sz w:val="20"/>
                <w:szCs w:val="24"/>
              </w:rPr>
              <w:t>300</w:t>
            </w:r>
          </w:p>
        </w:tc>
      </w:tr>
    </w:tbl>
    <w:p w:rsidR="00DA4439" w:rsidRPr="002170E4" w:rsidRDefault="00DA4439" w:rsidP="00DF0B00">
      <w:pPr>
        <w:spacing w:after="0" w:line="360" w:lineRule="auto"/>
        <w:rPr>
          <w:rFonts w:ascii="Times New Roman" w:hAnsi="Times New Roman" w:cs="Times New Roman"/>
          <w:i/>
          <w:sz w:val="20"/>
          <w:szCs w:val="24"/>
        </w:rPr>
      </w:pPr>
      <w:r w:rsidRPr="002170E4">
        <w:rPr>
          <w:rFonts w:ascii="Times New Roman" w:hAnsi="Times New Roman" w:cs="Times New Roman"/>
          <w:b/>
          <w:i/>
          <w:sz w:val="20"/>
          <w:szCs w:val="24"/>
        </w:rPr>
        <w:t xml:space="preserve">Fuente: </w:t>
      </w:r>
      <w:r w:rsidRPr="002170E4">
        <w:rPr>
          <w:rFonts w:ascii="Times New Roman" w:hAnsi="Times New Roman" w:cs="Times New Roman"/>
          <w:i/>
          <w:sz w:val="20"/>
          <w:szCs w:val="24"/>
        </w:rPr>
        <w:t>Jhonnatan Freire</w:t>
      </w:r>
    </w:p>
    <w:p w:rsidR="00DA4439" w:rsidRPr="002170E4" w:rsidRDefault="00DA4439" w:rsidP="00DF0B00">
      <w:pPr>
        <w:spacing w:after="0" w:line="360" w:lineRule="auto"/>
        <w:rPr>
          <w:rFonts w:ascii="Times New Roman" w:hAnsi="Times New Roman" w:cs="Times New Roman"/>
          <w:i/>
          <w:sz w:val="20"/>
          <w:szCs w:val="24"/>
        </w:rPr>
      </w:pPr>
    </w:p>
    <w:p w:rsidR="00DA4439" w:rsidRDefault="00C16428" w:rsidP="009A2B57">
      <w:pPr>
        <w:pStyle w:val="Ttulo3"/>
        <w:rPr>
          <w:rFonts w:cs="Times New Roman"/>
        </w:rPr>
      </w:pPr>
      <w:bookmarkStart w:id="73" w:name="_Toc469238080"/>
      <w:r>
        <w:rPr>
          <w:rFonts w:cs="Times New Roman"/>
        </w:rPr>
        <w:t>4</w:t>
      </w:r>
      <w:r w:rsidR="00DA4439" w:rsidRPr="002170E4">
        <w:rPr>
          <w:rFonts w:cs="Times New Roman"/>
        </w:rPr>
        <w:t>.2.4. Características del experimento.</w:t>
      </w:r>
      <w:bookmarkEnd w:id="73"/>
    </w:p>
    <w:p w:rsidR="00334263" w:rsidRPr="00334263" w:rsidRDefault="00334263" w:rsidP="00334263">
      <w:pPr>
        <w:spacing w:after="0" w:line="360" w:lineRule="auto"/>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3922"/>
      </w:tblGrid>
      <w:tr w:rsidR="00DA4439" w:rsidRPr="002170E4" w:rsidTr="003A1022">
        <w:tc>
          <w:tcPr>
            <w:tcW w:w="4016"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Numero de tratamientos</w:t>
            </w:r>
          </w:p>
        </w:tc>
        <w:tc>
          <w:tcPr>
            <w:tcW w:w="3922"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5</w:t>
            </w:r>
          </w:p>
        </w:tc>
      </w:tr>
      <w:tr w:rsidR="00DA4439" w:rsidRPr="002170E4" w:rsidTr="003A1022">
        <w:tc>
          <w:tcPr>
            <w:tcW w:w="4016"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Número de unidades de experimento</w:t>
            </w:r>
          </w:p>
        </w:tc>
        <w:tc>
          <w:tcPr>
            <w:tcW w:w="3922"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15</w:t>
            </w:r>
          </w:p>
        </w:tc>
      </w:tr>
      <w:tr w:rsidR="00DA4439" w:rsidRPr="002170E4" w:rsidTr="003A1022">
        <w:tc>
          <w:tcPr>
            <w:tcW w:w="4016"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Tamaño de la unidad experimental</w:t>
            </w:r>
          </w:p>
        </w:tc>
        <w:tc>
          <w:tcPr>
            <w:tcW w:w="3922"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20</w:t>
            </w:r>
          </w:p>
        </w:tc>
      </w:tr>
      <w:tr w:rsidR="00DA4439" w:rsidRPr="002170E4" w:rsidTr="003A1022">
        <w:tc>
          <w:tcPr>
            <w:tcW w:w="4016"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Número de animales por tratamiento</w:t>
            </w:r>
          </w:p>
        </w:tc>
        <w:tc>
          <w:tcPr>
            <w:tcW w:w="3922"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60</w:t>
            </w:r>
          </w:p>
        </w:tc>
      </w:tr>
      <w:tr w:rsidR="00DA4439" w:rsidRPr="002170E4" w:rsidTr="003A1022">
        <w:tc>
          <w:tcPr>
            <w:tcW w:w="4016"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Número total de pollos</w:t>
            </w:r>
          </w:p>
        </w:tc>
        <w:tc>
          <w:tcPr>
            <w:tcW w:w="3922" w:type="dxa"/>
          </w:tcPr>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300</w:t>
            </w:r>
          </w:p>
          <w:p w:rsidR="00DA4439" w:rsidRPr="002170E4" w:rsidRDefault="00DA4439" w:rsidP="00DF0B00">
            <w:pPr>
              <w:pStyle w:val="Sinespaciado"/>
              <w:spacing w:line="360" w:lineRule="auto"/>
              <w:jc w:val="both"/>
              <w:rPr>
                <w:rFonts w:ascii="Times New Roman" w:hAnsi="Times New Roman" w:cs="Times New Roman"/>
                <w:bCs/>
                <w:sz w:val="24"/>
                <w:szCs w:val="24"/>
              </w:rPr>
            </w:pPr>
          </w:p>
        </w:tc>
      </w:tr>
    </w:tbl>
    <w:p w:rsidR="00DA4439" w:rsidRPr="002170E4" w:rsidRDefault="00C16428" w:rsidP="00334263">
      <w:pPr>
        <w:pStyle w:val="Ttulo3"/>
        <w:spacing w:before="0"/>
        <w:rPr>
          <w:rFonts w:cs="Times New Roman"/>
        </w:rPr>
      </w:pPr>
      <w:bookmarkStart w:id="74" w:name="_Toc469238081"/>
      <w:r>
        <w:rPr>
          <w:rFonts w:cs="Times New Roman"/>
        </w:rPr>
        <w:t>4</w:t>
      </w:r>
      <w:r w:rsidR="00DA4439" w:rsidRPr="002170E4">
        <w:rPr>
          <w:rFonts w:cs="Times New Roman"/>
        </w:rPr>
        <w:t xml:space="preserve">.2.5. Análisis </w:t>
      </w:r>
      <w:r w:rsidR="00A17160">
        <w:rPr>
          <w:rFonts w:cs="Times New Roman"/>
        </w:rPr>
        <w:t>del ADEVA</w:t>
      </w:r>
      <w:bookmarkEnd w:id="74"/>
    </w:p>
    <w:p w:rsidR="005551C7" w:rsidRPr="002170E4" w:rsidRDefault="005551C7" w:rsidP="00DF0B00">
      <w:pPr>
        <w:spacing w:after="0" w:line="360" w:lineRule="auto"/>
        <w:ind w:right="-91"/>
        <w:jc w:val="both"/>
        <w:rPr>
          <w:rFonts w:ascii="Times New Roman" w:eastAsia="Calibri" w:hAnsi="Times New Roman" w:cs="Times New Roman"/>
          <w:sz w:val="24"/>
          <w:szCs w:val="24"/>
        </w:rPr>
      </w:pPr>
    </w:p>
    <w:p w:rsidR="00DA4439" w:rsidRPr="002170E4" w:rsidRDefault="00DA4439" w:rsidP="00DF0B00">
      <w:pPr>
        <w:spacing w:after="0" w:line="360" w:lineRule="auto"/>
        <w:ind w:right="-91"/>
        <w:jc w:val="both"/>
        <w:rPr>
          <w:rFonts w:ascii="Times New Roman" w:eastAsia="Calibri" w:hAnsi="Times New Roman" w:cs="Times New Roman"/>
          <w:sz w:val="24"/>
          <w:szCs w:val="24"/>
        </w:rPr>
      </w:pPr>
      <w:r w:rsidRPr="002170E4">
        <w:rPr>
          <w:rFonts w:ascii="Times New Roman" w:eastAsia="Calibri" w:hAnsi="Times New Roman" w:cs="Times New Roman"/>
          <w:sz w:val="24"/>
          <w:szCs w:val="24"/>
        </w:rPr>
        <w:t>Para esta investigación los res</w:t>
      </w:r>
      <w:r w:rsidR="00076FC6" w:rsidRPr="002170E4">
        <w:rPr>
          <w:rFonts w:ascii="Times New Roman" w:eastAsia="Calibri" w:hAnsi="Times New Roman" w:cs="Times New Roman"/>
          <w:sz w:val="24"/>
          <w:szCs w:val="24"/>
        </w:rPr>
        <w:t>ultados experimentales que se obtuvieron fueron</w:t>
      </w:r>
      <w:r w:rsidRPr="002170E4">
        <w:rPr>
          <w:rFonts w:ascii="Times New Roman" w:eastAsia="Calibri" w:hAnsi="Times New Roman" w:cs="Times New Roman"/>
          <w:sz w:val="24"/>
          <w:szCs w:val="24"/>
        </w:rPr>
        <w:t xml:space="preserve"> sometidos a los </w:t>
      </w:r>
      <w:r w:rsidR="00A17160">
        <w:rPr>
          <w:rFonts w:ascii="Times New Roman" w:eastAsia="Calibri" w:hAnsi="Times New Roman" w:cs="Times New Roman"/>
          <w:sz w:val="24"/>
          <w:szCs w:val="24"/>
        </w:rPr>
        <w:t>siguientes análisis estadísticos</w:t>
      </w:r>
      <w:r w:rsidRPr="002170E4">
        <w:rPr>
          <w:rFonts w:ascii="Times New Roman" w:eastAsia="Calibri" w:hAnsi="Times New Roman" w:cs="Times New Roman"/>
          <w:sz w:val="24"/>
          <w:szCs w:val="24"/>
        </w:rPr>
        <w:t>.</w:t>
      </w:r>
    </w:p>
    <w:p w:rsidR="00E70E24" w:rsidRDefault="00E70E24" w:rsidP="00DF0B00">
      <w:pPr>
        <w:spacing w:after="0" w:line="360" w:lineRule="auto"/>
        <w:ind w:right="-91"/>
        <w:jc w:val="both"/>
        <w:rPr>
          <w:rFonts w:ascii="Times New Roman" w:eastAsia="Calibri" w:hAnsi="Times New Roman" w:cs="Times New Roman"/>
          <w:sz w:val="24"/>
          <w:szCs w:val="24"/>
        </w:rPr>
      </w:pPr>
    </w:p>
    <w:p w:rsidR="003976E7" w:rsidRDefault="003976E7" w:rsidP="00DF0B00">
      <w:pPr>
        <w:spacing w:after="0" w:line="360" w:lineRule="auto"/>
        <w:ind w:right="-91"/>
        <w:jc w:val="both"/>
        <w:rPr>
          <w:rFonts w:ascii="Times New Roman" w:eastAsia="Calibri" w:hAnsi="Times New Roman" w:cs="Times New Roman"/>
          <w:sz w:val="24"/>
          <w:szCs w:val="24"/>
        </w:rPr>
      </w:pPr>
    </w:p>
    <w:p w:rsidR="003976E7" w:rsidRDefault="003976E7" w:rsidP="00DF0B00">
      <w:pPr>
        <w:spacing w:after="0" w:line="360" w:lineRule="auto"/>
        <w:ind w:right="-91"/>
        <w:jc w:val="both"/>
        <w:rPr>
          <w:rFonts w:ascii="Times New Roman" w:eastAsia="Calibri" w:hAnsi="Times New Roman" w:cs="Times New Roman"/>
          <w:sz w:val="24"/>
          <w:szCs w:val="24"/>
        </w:rPr>
      </w:pPr>
    </w:p>
    <w:p w:rsidR="00DA4439" w:rsidRPr="006708DE" w:rsidRDefault="00DA4439" w:rsidP="006708DE">
      <w:pPr>
        <w:pStyle w:val="Prrafodelista"/>
        <w:widowControl w:val="0"/>
        <w:numPr>
          <w:ilvl w:val="0"/>
          <w:numId w:val="48"/>
        </w:numPr>
        <w:autoSpaceDE w:val="0"/>
        <w:autoSpaceDN w:val="0"/>
        <w:adjustRightInd w:val="0"/>
        <w:spacing w:after="0" w:line="360" w:lineRule="auto"/>
        <w:jc w:val="both"/>
        <w:rPr>
          <w:rFonts w:ascii="Times New Roman" w:hAnsi="Times New Roman" w:cs="Times New Roman"/>
          <w:b/>
          <w:sz w:val="24"/>
          <w:szCs w:val="24"/>
        </w:rPr>
      </w:pPr>
      <w:r w:rsidRPr="006708DE">
        <w:rPr>
          <w:rFonts w:ascii="Times New Roman" w:hAnsi="Times New Roman" w:cs="Times New Roman"/>
          <w:spacing w:val="4"/>
          <w:sz w:val="24"/>
          <w:szCs w:val="24"/>
          <w:lang w:val="es-ES_tradnl"/>
        </w:rPr>
        <w:lastRenderedPageBreak/>
        <w:t>Análisis de varianza (ADEVA: DBCA), según el siguiente detalle:</w:t>
      </w:r>
    </w:p>
    <w:tbl>
      <w:tblPr>
        <w:tblStyle w:val="Tablanormal11"/>
        <w:tblW w:w="7480" w:type="dxa"/>
        <w:tblLook w:val="04A0" w:firstRow="1" w:lastRow="0" w:firstColumn="1" w:lastColumn="0" w:noHBand="0" w:noVBand="1"/>
      </w:tblPr>
      <w:tblGrid>
        <w:gridCol w:w="2943"/>
        <w:gridCol w:w="1418"/>
        <w:gridCol w:w="3119"/>
      </w:tblGrid>
      <w:tr w:rsidR="00DA4439" w:rsidRPr="002170E4" w:rsidTr="006F1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A4439" w:rsidRPr="002170E4" w:rsidRDefault="00DA4439" w:rsidP="00DF0B00">
            <w:pPr>
              <w:pStyle w:val="Sinespaciado"/>
              <w:spacing w:line="360" w:lineRule="auto"/>
              <w:jc w:val="center"/>
              <w:rPr>
                <w:rFonts w:ascii="Times New Roman" w:hAnsi="Times New Roman" w:cs="Times New Roman"/>
                <w:b w:val="0"/>
                <w:sz w:val="20"/>
                <w:szCs w:val="24"/>
              </w:rPr>
            </w:pPr>
            <w:r w:rsidRPr="002170E4">
              <w:rPr>
                <w:rFonts w:ascii="Times New Roman" w:hAnsi="Times New Roman" w:cs="Times New Roman"/>
                <w:sz w:val="20"/>
                <w:szCs w:val="24"/>
              </w:rPr>
              <w:t>Fuente de variación.</w:t>
            </w:r>
          </w:p>
        </w:tc>
        <w:tc>
          <w:tcPr>
            <w:tcW w:w="1418"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2170E4">
              <w:rPr>
                <w:rFonts w:ascii="Times New Roman" w:hAnsi="Times New Roman" w:cs="Times New Roman"/>
                <w:sz w:val="20"/>
                <w:szCs w:val="24"/>
              </w:rPr>
              <w:t>Grados de libertad.</w:t>
            </w:r>
          </w:p>
        </w:tc>
        <w:tc>
          <w:tcPr>
            <w:tcW w:w="3119"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2170E4">
              <w:rPr>
                <w:rFonts w:ascii="Times New Roman" w:hAnsi="Times New Roman" w:cs="Times New Roman"/>
                <w:sz w:val="20"/>
                <w:szCs w:val="24"/>
              </w:rPr>
              <w:t>Cuadrado medio esperado.</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A4439" w:rsidRPr="002170E4" w:rsidRDefault="00DA4439" w:rsidP="00DF0B00">
            <w:pPr>
              <w:pStyle w:val="Sinespaciado"/>
              <w:spacing w:line="360" w:lineRule="auto"/>
              <w:rPr>
                <w:rFonts w:ascii="Times New Roman" w:hAnsi="Times New Roman" w:cs="Times New Roman"/>
                <w:sz w:val="20"/>
                <w:szCs w:val="24"/>
              </w:rPr>
            </w:pPr>
            <w:r w:rsidRPr="002170E4">
              <w:rPr>
                <w:rFonts w:ascii="Times New Roman" w:hAnsi="Times New Roman" w:cs="Times New Roman"/>
                <w:sz w:val="20"/>
                <w:szCs w:val="24"/>
              </w:rPr>
              <w:t>Total (t* r) -1</w:t>
            </w:r>
          </w:p>
        </w:tc>
        <w:tc>
          <w:tcPr>
            <w:tcW w:w="1418"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13</w:t>
            </w:r>
          </w:p>
        </w:tc>
        <w:tc>
          <w:tcPr>
            <w:tcW w:w="3119" w:type="dxa"/>
          </w:tcPr>
          <w:p w:rsidR="00DA4439" w:rsidRPr="002170E4" w:rsidRDefault="00DA4439" w:rsidP="00DF0B00">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2943" w:type="dxa"/>
          </w:tcPr>
          <w:p w:rsidR="00DA4439" w:rsidRPr="002170E4" w:rsidRDefault="00DA4439" w:rsidP="00DF0B00">
            <w:pPr>
              <w:pStyle w:val="Sinespaciado"/>
              <w:spacing w:line="360" w:lineRule="auto"/>
              <w:rPr>
                <w:rFonts w:ascii="Times New Roman" w:hAnsi="Times New Roman" w:cs="Times New Roman"/>
                <w:sz w:val="20"/>
                <w:szCs w:val="24"/>
              </w:rPr>
            </w:pPr>
            <w:r w:rsidRPr="002170E4">
              <w:rPr>
                <w:rFonts w:ascii="Times New Roman" w:hAnsi="Times New Roman" w:cs="Times New Roman"/>
                <w:sz w:val="20"/>
                <w:szCs w:val="24"/>
              </w:rPr>
              <w:t>Bloques (repeticiones) r -1</w:t>
            </w:r>
          </w:p>
        </w:tc>
        <w:tc>
          <w:tcPr>
            <w:tcW w:w="1418"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2</w:t>
            </w:r>
          </w:p>
        </w:tc>
        <w:tc>
          <w:tcPr>
            <w:tcW w:w="3119" w:type="dxa"/>
          </w:tcPr>
          <w:p w:rsidR="00DA4439" w:rsidRPr="002170E4" w:rsidRDefault="00DA4439" w:rsidP="00DF0B00">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f</w:t>
            </w:r>
            <w:r w:rsidRPr="002170E4">
              <w:rPr>
                <w:rFonts w:ascii="Times New Roman" w:hAnsi="Times New Roman" w:cs="Times New Roman"/>
                <w:sz w:val="20"/>
                <w:szCs w:val="24"/>
                <w:vertAlign w:val="superscript"/>
              </w:rPr>
              <w:t>2</w:t>
            </w:r>
            <w:r w:rsidRPr="002170E4">
              <w:rPr>
                <w:rFonts w:ascii="Times New Roman" w:hAnsi="Times New Roman" w:cs="Times New Roman"/>
                <w:sz w:val="20"/>
                <w:szCs w:val="24"/>
              </w:rPr>
              <w:t>e + 4f</w:t>
            </w:r>
            <w:r w:rsidRPr="002170E4">
              <w:rPr>
                <w:rFonts w:ascii="Times New Roman" w:hAnsi="Times New Roman" w:cs="Times New Roman"/>
                <w:sz w:val="20"/>
                <w:szCs w:val="24"/>
                <w:vertAlign w:val="superscript"/>
              </w:rPr>
              <w:t>2</w:t>
            </w:r>
            <w:r w:rsidRPr="002170E4">
              <w:rPr>
                <w:rFonts w:ascii="Times New Roman" w:hAnsi="Times New Roman" w:cs="Times New Roman"/>
                <w:sz w:val="20"/>
                <w:szCs w:val="24"/>
              </w:rPr>
              <w:t xml:space="preserve"> de bloques</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A4439" w:rsidRPr="002170E4" w:rsidRDefault="00DA4439" w:rsidP="00DF0B00">
            <w:pPr>
              <w:pStyle w:val="Sinespaciado"/>
              <w:spacing w:line="360" w:lineRule="auto"/>
              <w:rPr>
                <w:rFonts w:ascii="Times New Roman" w:hAnsi="Times New Roman" w:cs="Times New Roman"/>
                <w:sz w:val="20"/>
                <w:szCs w:val="24"/>
              </w:rPr>
            </w:pPr>
            <w:r w:rsidRPr="002170E4">
              <w:rPr>
                <w:rFonts w:ascii="Times New Roman" w:hAnsi="Times New Roman" w:cs="Times New Roman"/>
                <w:sz w:val="20"/>
                <w:szCs w:val="24"/>
              </w:rPr>
              <w:t>Tratamientos (t - 1)</w:t>
            </w:r>
          </w:p>
        </w:tc>
        <w:tc>
          <w:tcPr>
            <w:tcW w:w="1418"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4</w:t>
            </w:r>
          </w:p>
        </w:tc>
        <w:tc>
          <w:tcPr>
            <w:tcW w:w="3119" w:type="dxa"/>
          </w:tcPr>
          <w:p w:rsidR="00DA4439" w:rsidRPr="002170E4" w:rsidRDefault="00DA4439" w:rsidP="00DF0B00">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f</w:t>
            </w:r>
            <w:r w:rsidRPr="002170E4">
              <w:rPr>
                <w:rFonts w:ascii="Times New Roman" w:hAnsi="Times New Roman" w:cs="Times New Roman"/>
                <w:sz w:val="20"/>
                <w:szCs w:val="24"/>
                <w:vertAlign w:val="superscript"/>
              </w:rPr>
              <w:t>2</w:t>
            </w:r>
            <w:r w:rsidRPr="002170E4">
              <w:rPr>
                <w:rFonts w:ascii="Times New Roman" w:hAnsi="Times New Roman" w:cs="Times New Roman"/>
                <w:sz w:val="20"/>
                <w:szCs w:val="24"/>
              </w:rPr>
              <w:t>e + 6Ө</w:t>
            </w:r>
            <w:r w:rsidRPr="002170E4">
              <w:rPr>
                <w:rFonts w:ascii="Times New Roman" w:hAnsi="Times New Roman" w:cs="Times New Roman"/>
                <w:sz w:val="20"/>
                <w:szCs w:val="24"/>
                <w:vertAlign w:val="superscript"/>
              </w:rPr>
              <w:t>2</w:t>
            </w:r>
            <w:r w:rsidRPr="002170E4">
              <w:rPr>
                <w:rFonts w:ascii="Times New Roman" w:hAnsi="Times New Roman" w:cs="Times New Roman"/>
                <w:sz w:val="20"/>
                <w:szCs w:val="24"/>
              </w:rPr>
              <w:t xml:space="preserve"> tratamiento</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2943" w:type="dxa"/>
          </w:tcPr>
          <w:p w:rsidR="00DA4439" w:rsidRPr="002170E4" w:rsidRDefault="00DA4439" w:rsidP="00DF0B00">
            <w:pPr>
              <w:pStyle w:val="Sinespaciado"/>
              <w:spacing w:line="360" w:lineRule="auto"/>
              <w:rPr>
                <w:rFonts w:ascii="Times New Roman" w:hAnsi="Times New Roman" w:cs="Times New Roman"/>
                <w:sz w:val="20"/>
                <w:szCs w:val="24"/>
              </w:rPr>
            </w:pPr>
            <w:r w:rsidRPr="002170E4">
              <w:rPr>
                <w:rFonts w:ascii="Times New Roman" w:hAnsi="Times New Roman" w:cs="Times New Roman"/>
                <w:sz w:val="20"/>
                <w:szCs w:val="24"/>
              </w:rPr>
              <w:t>Error experimental (t-1) (r-1)</w:t>
            </w:r>
          </w:p>
        </w:tc>
        <w:tc>
          <w:tcPr>
            <w:tcW w:w="1418"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8</w:t>
            </w:r>
          </w:p>
        </w:tc>
        <w:tc>
          <w:tcPr>
            <w:tcW w:w="3119" w:type="dxa"/>
          </w:tcPr>
          <w:p w:rsidR="00DA4439" w:rsidRPr="002170E4" w:rsidRDefault="00DA4439" w:rsidP="00DF0B00">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f</w:t>
            </w:r>
            <w:r w:rsidRPr="002170E4">
              <w:rPr>
                <w:rFonts w:ascii="Times New Roman" w:hAnsi="Times New Roman" w:cs="Times New Roman"/>
                <w:sz w:val="20"/>
                <w:szCs w:val="24"/>
                <w:vertAlign w:val="superscript"/>
              </w:rPr>
              <w:t>2</w:t>
            </w:r>
            <w:r w:rsidRPr="002170E4">
              <w:rPr>
                <w:rFonts w:ascii="Times New Roman" w:hAnsi="Times New Roman" w:cs="Times New Roman"/>
                <w:sz w:val="20"/>
                <w:szCs w:val="24"/>
              </w:rPr>
              <w:t>e</w:t>
            </w:r>
          </w:p>
        </w:tc>
      </w:tr>
    </w:tbl>
    <w:p w:rsidR="00DA4439" w:rsidRPr="002170E4" w:rsidRDefault="00DA4439" w:rsidP="00DF0B00">
      <w:pPr>
        <w:spacing w:after="0" w:line="360" w:lineRule="auto"/>
        <w:jc w:val="both"/>
        <w:rPr>
          <w:rFonts w:ascii="Times New Roman" w:hAnsi="Times New Roman" w:cs="Times New Roman"/>
          <w:b/>
          <w:i/>
          <w:sz w:val="20"/>
          <w:szCs w:val="24"/>
        </w:rPr>
      </w:pPr>
      <w:r w:rsidRPr="002170E4">
        <w:rPr>
          <w:rFonts w:ascii="Times New Roman" w:hAnsi="Times New Roman" w:cs="Times New Roman"/>
          <w:b/>
          <w:i/>
          <w:sz w:val="20"/>
          <w:szCs w:val="24"/>
        </w:rPr>
        <w:t>*</w:t>
      </w:r>
      <w:r w:rsidRPr="002170E4">
        <w:rPr>
          <w:rFonts w:ascii="Times New Roman" w:hAnsi="Times New Roman" w:cs="Times New Roman"/>
          <w:i/>
          <w:sz w:val="20"/>
          <w:szCs w:val="24"/>
        </w:rPr>
        <w:t>Cuadrados Medios Esperados. Modelo Fijo. Tratamientos Seleccionados por el Investigador.</w:t>
      </w:r>
    </w:p>
    <w:p w:rsidR="00A17160" w:rsidRDefault="00A17160" w:rsidP="00A17160">
      <w:pPr>
        <w:pStyle w:val="Sinespaciado"/>
        <w:spacing w:line="360" w:lineRule="auto"/>
        <w:jc w:val="both"/>
        <w:rPr>
          <w:rFonts w:ascii="Times New Roman" w:hAnsi="Times New Roman" w:cs="Times New Roman"/>
          <w:b/>
          <w:sz w:val="24"/>
          <w:szCs w:val="24"/>
        </w:rPr>
      </w:pPr>
    </w:p>
    <w:p w:rsidR="00A17160" w:rsidRDefault="00C16428" w:rsidP="00A17160">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A17160">
        <w:rPr>
          <w:rFonts w:ascii="Times New Roman" w:hAnsi="Times New Roman" w:cs="Times New Roman"/>
          <w:b/>
          <w:sz w:val="24"/>
          <w:szCs w:val="24"/>
        </w:rPr>
        <w:t xml:space="preserve">.2.6. </w:t>
      </w:r>
      <w:r w:rsidR="00A17160" w:rsidRPr="00A17160">
        <w:rPr>
          <w:rFonts w:ascii="Times New Roman" w:hAnsi="Times New Roman" w:cs="Times New Roman"/>
          <w:b/>
          <w:sz w:val="24"/>
          <w:szCs w:val="24"/>
        </w:rPr>
        <w:t>Análisis estadístico y funcional.</w:t>
      </w:r>
    </w:p>
    <w:p w:rsidR="00A17160" w:rsidRPr="00A17160" w:rsidRDefault="00A17160" w:rsidP="00A17160">
      <w:pPr>
        <w:pStyle w:val="Sinespaciado"/>
        <w:spacing w:line="360" w:lineRule="auto"/>
        <w:jc w:val="both"/>
        <w:rPr>
          <w:rFonts w:ascii="Times New Roman" w:hAnsi="Times New Roman" w:cs="Times New Roman"/>
          <w:b/>
          <w:sz w:val="24"/>
          <w:szCs w:val="24"/>
        </w:rPr>
      </w:pPr>
    </w:p>
    <w:p w:rsidR="00DA4439" w:rsidRPr="002170E4" w:rsidRDefault="00DA4439" w:rsidP="006708DE">
      <w:pPr>
        <w:pStyle w:val="Sinespaciado"/>
        <w:numPr>
          <w:ilvl w:val="0"/>
          <w:numId w:val="47"/>
        </w:num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Prueba de separación de medias según TUKEY al 5 %.</w:t>
      </w:r>
    </w:p>
    <w:p w:rsidR="00DA4439" w:rsidRPr="002170E4" w:rsidRDefault="00DA4439" w:rsidP="006708DE">
      <w:pPr>
        <w:pStyle w:val="Sinespaciado"/>
        <w:numPr>
          <w:ilvl w:val="0"/>
          <w:numId w:val="47"/>
        </w:num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Prueba de correlación y regresión lineal simple.</w:t>
      </w:r>
    </w:p>
    <w:p w:rsidR="00DA4439" w:rsidRPr="002170E4" w:rsidRDefault="00DA4439" w:rsidP="006708DE">
      <w:pPr>
        <w:pStyle w:val="Sinespaciado"/>
        <w:numPr>
          <w:ilvl w:val="0"/>
          <w:numId w:val="47"/>
        </w:num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Análisis económico en la relación beneficio costo (B/C).</w:t>
      </w:r>
    </w:p>
    <w:p w:rsidR="00465F25" w:rsidRPr="002170E4" w:rsidRDefault="00465F25" w:rsidP="00DF0B00">
      <w:pPr>
        <w:pStyle w:val="Sinespaciado"/>
        <w:spacing w:line="360" w:lineRule="auto"/>
        <w:jc w:val="both"/>
        <w:rPr>
          <w:rFonts w:ascii="Times New Roman" w:hAnsi="Times New Roman" w:cs="Times New Roman"/>
          <w:b/>
          <w:bCs/>
          <w:sz w:val="24"/>
          <w:szCs w:val="24"/>
        </w:rPr>
      </w:pPr>
    </w:p>
    <w:p w:rsidR="00DA4439" w:rsidRPr="002170E4" w:rsidRDefault="00C16428" w:rsidP="00E70E24">
      <w:pPr>
        <w:pStyle w:val="Ttulo4"/>
        <w:spacing w:before="0"/>
        <w:rPr>
          <w:rFonts w:cs="Times New Roman"/>
        </w:rPr>
      </w:pPr>
      <w:r>
        <w:rPr>
          <w:rFonts w:cs="Times New Roman"/>
        </w:rPr>
        <w:t>4</w:t>
      </w:r>
      <w:r w:rsidR="00A535C5">
        <w:rPr>
          <w:rFonts w:cs="Times New Roman"/>
        </w:rPr>
        <w:t>.2.7.</w:t>
      </w:r>
      <w:r w:rsidR="00DA4439" w:rsidRPr="002170E4">
        <w:rPr>
          <w:rFonts w:cs="Times New Roman"/>
        </w:rPr>
        <w:t xml:space="preserve"> Peso inicial gr.</w:t>
      </w:r>
    </w:p>
    <w:p w:rsidR="00465F25" w:rsidRPr="002170E4" w:rsidRDefault="00465F25" w:rsidP="00DF0B00">
      <w:pPr>
        <w:pStyle w:val="Sinespaciado"/>
        <w:spacing w:line="360" w:lineRule="auto"/>
        <w:jc w:val="both"/>
        <w:rPr>
          <w:rFonts w:ascii="Times New Roman" w:hAnsi="Times New Roman" w:cs="Times New Roman"/>
          <w:sz w:val="24"/>
          <w:szCs w:val="24"/>
        </w:rPr>
      </w:pPr>
    </w:p>
    <w:p w:rsidR="00DA4439" w:rsidRPr="002170E4" w:rsidRDefault="002C4AA0" w:rsidP="00DF0B00">
      <w:pPr>
        <w:pStyle w:val="Sinespaciado"/>
        <w:spacing w:line="360" w:lineRule="auto"/>
        <w:jc w:val="both"/>
        <w:rPr>
          <w:rFonts w:ascii="Times New Roman" w:hAnsi="Times New Roman" w:cs="Times New Roman"/>
          <w:b/>
          <w:sz w:val="24"/>
          <w:szCs w:val="24"/>
        </w:rPr>
      </w:pPr>
      <w:r>
        <w:rPr>
          <w:rFonts w:ascii="Times New Roman" w:hAnsi="Times New Roman" w:cs="Times New Roman"/>
          <w:sz w:val="24"/>
          <w:szCs w:val="24"/>
        </w:rPr>
        <w:t>Esta variable se evaluó</w:t>
      </w:r>
      <w:r w:rsidR="00DA4439" w:rsidRPr="002170E4">
        <w:rPr>
          <w:rFonts w:ascii="Times New Roman" w:hAnsi="Times New Roman" w:cs="Times New Roman"/>
          <w:sz w:val="24"/>
          <w:szCs w:val="24"/>
        </w:rPr>
        <w:t xml:space="preserve"> después de la distribución en bloques completamente al azar, se </w:t>
      </w:r>
      <w:r w:rsidR="00B837C0" w:rsidRPr="002170E4">
        <w:rPr>
          <w:rFonts w:ascii="Times New Roman" w:hAnsi="Times New Roman" w:cs="Times New Roman"/>
          <w:sz w:val="24"/>
          <w:szCs w:val="24"/>
        </w:rPr>
        <w:t>tomó</w:t>
      </w:r>
      <w:r w:rsidR="00DA4439" w:rsidRPr="002170E4">
        <w:rPr>
          <w:rFonts w:ascii="Times New Roman" w:hAnsi="Times New Roman" w:cs="Times New Roman"/>
          <w:sz w:val="24"/>
          <w:szCs w:val="24"/>
        </w:rPr>
        <w:t xml:space="preserve"> el peso utilizando una balanza de precisión en gramos de cada uno de los tratamientos </w:t>
      </w:r>
      <w:r w:rsidR="006104F4">
        <w:rPr>
          <w:rFonts w:ascii="Times New Roman" w:hAnsi="Times New Roman" w:cs="Times New Roman"/>
          <w:sz w:val="24"/>
          <w:szCs w:val="24"/>
        </w:rPr>
        <w:t xml:space="preserve">de </w:t>
      </w:r>
      <w:r w:rsidR="00B837C0" w:rsidRPr="002170E4">
        <w:rPr>
          <w:rFonts w:ascii="Times New Roman" w:hAnsi="Times New Roman" w:cs="Times New Roman"/>
          <w:sz w:val="24"/>
          <w:szCs w:val="24"/>
        </w:rPr>
        <w:t>los cuales saca</w:t>
      </w:r>
      <w:r w:rsidR="00DA4439" w:rsidRPr="002170E4">
        <w:rPr>
          <w:rFonts w:ascii="Times New Roman" w:hAnsi="Times New Roman" w:cs="Times New Roman"/>
          <w:sz w:val="24"/>
          <w:szCs w:val="24"/>
        </w:rPr>
        <w:t xml:space="preserve">mos una media para tomar como referencia el peso inicial en gr y se </w:t>
      </w:r>
      <w:r w:rsidR="00B837C0" w:rsidRPr="002170E4">
        <w:rPr>
          <w:rFonts w:ascii="Times New Roman" w:hAnsi="Times New Roman" w:cs="Times New Roman"/>
          <w:sz w:val="24"/>
          <w:szCs w:val="24"/>
        </w:rPr>
        <w:t xml:space="preserve">registró </w:t>
      </w:r>
      <w:r w:rsidR="00DA4439" w:rsidRPr="002170E4">
        <w:rPr>
          <w:rFonts w:ascii="Times New Roman" w:hAnsi="Times New Roman" w:cs="Times New Roman"/>
          <w:sz w:val="24"/>
          <w:szCs w:val="24"/>
        </w:rPr>
        <w:t>el peso en la respectiva hoja de control</w:t>
      </w:r>
      <w:r w:rsidR="00DA4439" w:rsidRPr="002170E4">
        <w:rPr>
          <w:rFonts w:ascii="Times New Roman" w:hAnsi="Times New Roman" w:cs="Times New Roman"/>
          <w:b/>
          <w:sz w:val="24"/>
          <w:szCs w:val="24"/>
        </w:rPr>
        <w:t>.</w:t>
      </w:r>
    </w:p>
    <w:p w:rsidR="00DA4439" w:rsidRPr="002170E4" w:rsidRDefault="00C16428" w:rsidP="009A2B57">
      <w:pPr>
        <w:pStyle w:val="Ttulo4"/>
        <w:rPr>
          <w:rFonts w:cs="Times New Roman"/>
        </w:rPr>
      </w:pPr>
      <w:r>
        <w:rPr>
          <w:rFonts w:cs="Times New Roman"/>
        </w:rPr>
        <w:t>4</w:t>
      </w:r>
      <w:r w:rsidR="00A535C5">
        <w:rPr>
          <w:rFonts w:cs="Times New Roman"/>
        </w:rPr>
        <w:t>.2.8</w:t>
      </w:r>
      <w:r w:rsidR="00DA4439" w:rsidRPr="002170E4">
        <w:rPr>
          <w:rFonts w:cs="Times New Roman"/>
        </w:rPr>
        <w:t>. Peso semanal gr.</w:t>
      </w:r>
    </w:p>
    <w:p w:rsidR="00465F25" w:rsidRPr="002170E4" w:rsidRDefault="00465F25"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b/>
          <w:sz w:val="24"/>
          <w:szCs w:val="24"/>
        </w:rPr>
      </w:pPr>
      <w:r w:rsidRPr="002170E4">
        <w:rPr>
          <w:rFonts w:ascii="Times New Roman" w:hAnsi="Times New Roman" w:cs="Times New Roman"/>
          <w:sz w:val="24"/>
          <w:szCs w:val="24"/>
        </w:rPr>
        <w:t xml:space="preserve">Se </w:t>
      </w:r>
      <w:r w:rsidR="00B837C0" w:rsidRPr="002170E4">
        <w:rPr>
          <w:rFonts w:ascii="Times New Roman" w:hAnsi="Times New Roman" w:cs="Times New Roman"/>
          <w:sz w:val="24"/>
          <w:szCs w:val="24"/>
        </w:rPr>
        <w:t>tomó</w:t>
      </w:r>
      <w:r w:rsidRPr="002170E4">
        <w:rPr>
          <w:rFonts w:ascii="Times New Roman" w:hAnsi="Times New Roman" w:cs="Times New Roman"/>
          <w:sz w:val="24"/>
          <w:szCs w:val="24"/>
        </w:rPr>
        <w:t xml:space="preserve"> el peso utilizando una balanza de precisión en gramos de cada uno de los tratamientos </w:t>
      </w:r>
      <w:r w:rsidR="00B837C0" w:rsidRPr="002170E4">
        <w:rPr>
          <w:rFonts w:ascii="Times New Roman" w:hAnsi="Times New Roman" w:cs="Times New Roman"/>
          <w:sz w:val="24"/>
          <w:szCs w:val="24"/>
        </w:rPr>
        <w:t>de los cuales saca</w:t>
      </w:r>
      <w:r w:rsidRPr="002170E4">
        <w:rPr>
          <w:rFonts w:ascii="Times New Roman" w:hAnsi="Times New Roman" w:cs="Times New Roman"/>
          <w:sz w:val="24"/>
          <w:szCs w:val="24"/>
        </w:rPr>
        <w:t xml:space="preserve">mos una media para tomar como referencia el peso semanal en gr y se </w:t>
      </w:r>
      <w:r w:rsidR="00B837C0" w:rsidRPr="002170E4">
        <w:rPr>
          <w:rFonts w:ascii="Times New Roman" w:hAnsi="Times New Roman" w:cs="Times New Roman"/>
          <w:sz w:val="24"/>
          <w:szCs w:val="24"/>
        </w:rPr>
        <w:t>registró</w:t>
      </w:r>
      <w:r w:rsidRPr="002170E4">
        <w:rPr>
          <w:rFonts w:ascii="Times New Roman" w:hAnsi="Times New Roman" w:cs="Times New Roman"/>
          <w:sz w:val="24"/>
          <w:szCs w:val="24"/>
        </w:rPr>
        <w:t xml:space="preserve"> el peso en la respectiva hoja de control</w:t>
      </w:r>
      <w:r w:rsidRPr="002170E4">
        <w:rPr>
          <w:rFonts w:ascii="Times New Roman" w:hAnsi="Times New Roman" w:cs="Times New Roman"/>
          <w:b/>
          <w:sz w:val="24"/>
          <w:szCs w:val="24"/>
        </w:rPr>
        <w:t>.</w:t>
      </w:r>
    </w:p>
    <w:p w:rsidR="00465F25" w:rsidRPr="002170E4" w:rsidRDefault="00465F25" w:rsidP="00DF0B00">
      <w:pPr>
        <w:pStyle w:val="Sinespaciado"/>
        <w:spacing w:line="360" w:lineRule="auto"/>
        <w:jc w:val="both"/>
        <w:rPr>
          <w:rFonts w:ascii="Times New Roman" w:hAnsi="Times New Roman" w:cs="Times New Roman"/>
          <w:b/>
          <w:sz w:val="24"/>
          <w:szCs w:val="24"/>
        </w:rPr>
      </w:pPr>
    </w:p>
    <w:p w:rsidR="00DA4439" w:rsidRPr="002170E4" w:rsidRDefault="00C16428" w:rsidP="00B837C0">
      <w:pPr>
        <w:pStyle w:val="Ttulo4"/>
        <w:spacing w:before="0"/>
        <w:rPr>
          <w:rFonts w:cs="Times New Roman"/>
        </w:rPr>
      </w:pPr>
      <w:r>
        <w:rPr>
          <w:rFonts w:cs="Times New Roman"/>
        </w:rPr>
        <w:t>4</w:t>
      </w:r>
      <w:r w:rsidR="00A535C5">
        <w:rPr>
          <w:rFonts w:cs="Times New Roman"/>
        </w:rPr>
        <w:t>.2.9</w:t>
      </w:r>
      <w:r w:rsidR="00DA4439" w:rsidRPr="002170E4">
        <w:rPr>
          <w:rFonts w:cs="Times New Roman"/>
        </w:rPr>
        <w:t>. Peso final gr.</w:t>
      </w:r>
    </w:p>
    <w:p w:rsidR="00465F25" w:rsidRPr="002170E4" w:rsidRDefault="00465F25"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Al culminar el proyecto de investigación, se </w:t>
      </w:r>
      <w:r w:rsidR="004900F3" w:rsidRPr="002170E4">
        <w:rPr>
          <w:rFonts w:ascii="Times New Roman" w:hAnsi="Times New Roman" w:cs="Times New Roman"/>
          <w:sz w:val="24"/>
          <w:szCs w:val="24"/>
        </w:rPr>
        <w:t>tomó</w:t>
      </w:r>
      <w:r w:rsidRPr="002170E4">
        <w:rPr>
          <w:rFonts w:ascii="Times New Roman" w:hAnsi="Times New Roman" w:cs="Times New Roman"/>
          <w:sz w:val="24"/>
          <w:szCs w:val="24"/>
        </w:rPr>
        <w:t xml:space="preserve"> el peso utilizando una balanza de precisión en gramos de cada uno de los tratamientos </w:t>
      </w:r>
      <w:r w:rsidR="004900F3">
        <w:rPr>
          <w:rFonts w:ascii="Times New Roman" w:hAnsi="Times New Roman" w:cs="Times New Roman"/>
          <w:sz w:val="24"/>
          <w:szCs w:val="24"/>
        </w:rPr>
        <w:t>de los</w:t>
      </w:r>
      <w:r w:rsidR="003F4E22" w:rsidRPr="002170E4">
        <w:rPr>
          <w:rFonts w:ascii="Times New Roman" w:hAnsi="Times New Roman" w:cs="Times New Roman"/>
          <w:sz w:val="24"/>
          <w:szCs w:val="24"/>
        </w:rPr>
        <w:t xml:space="preserve"> cuales saca</w:t>
      </w:r>
      <w:r w:rsidRPr="002170E4">
        <w:rPr>
          <w:rFonts w:ascii="Times New Roman" w:hAnsi="Times New Roman" w:cs="Times New Roman"/>
          <w:sz w:val="24"/>
          <w:szCs w:val="24"/>
        </w:rPr>
        <w:t xml:space="preserve">mos una media para tomar como referencia el peso final en gr y se </w:t>
      </w:r>
      <w:r w:rsidR="003F4E22" w:rsidRPr="002170E4">
        <w:rPr>
          <w:rFonts w:ascii="Times New Roman" w:hAnsi="Times New Roman" w:cs="Times New Roman"/>
          <w:sz w:val="24"/>
          <w:szCs w:val="24"/>
        </w:rPr>
        <w:t xml:space="preserve">registró </w:t>
      </w:r>
      <w:r w:rsidRPr="002170E4">
        <w:rPr>
          <w:rFonts w:ascii="Times New Roman" w:hAnsi="Times New Roman" w:cs="Times New Roman"/>
          <w:sz w:val="24"/>
          <w:szCs w:val="24"/>
        </w:rPr>
        <w:t>el peso en la respectiva hoja de control</w:t>
      </w:r>
      <w:r w:rsidRPr="002170E4">
        <w:rPr>
          <w:rFonts w:ascii="Times New Roman" w:hAnsi="Times New Roman" w:cs="Times New Roman"/>
          <w:b/>
          <w:sz w:val="24"/>
          <w:szCs w:val="24"/>
        </w:rPr>
        <w:t xml:space="preserve">, </w:t>
      </w:r>
      <w:r w:rsidR="003F4E22" w:rsidRPr="002170E4">
        <w:rPr>
          <w:rFonts w:ascii="Times New Roman" w:hAnsi="Times New Roman" w:cs="Times New Roman"/>
          <w:sz w:val="24"/>
          <w:szCs w:val="24"/>
        </w:rPr>
        <w:t>verifica</w:t>
      </w:r>
      <w:r w:rsidRPr="002170E4">
        <w:rPr>
          <w:rFonts w:ascii="Times New Roman" w:hAnsi="Times New Roman" w:cs="Times New Roman"/>
          <w:sz w:val="24"/>
          <w:szCs w:val="24"/>
        </w:rPr>
        <w:t>mos cuál de ellos tendrá el mejor peso final.</w:t>
      </w:r>
    </w:p>
    <w:p w:rsidR="00973BB7" w:rsidRPr="002170E4" w:rsidRDefault="00973BB7" w:rsidP="00DF0B00">
      <w:pPr>
        <w:pStyle w:val="Sinespaciado"/>
        <w:spacing w:line="360" w:lineRule="auto"/>
        <w:jc w:val="both"/>
        <w:rPr>
          <w:rFonts w:ascii="Times New Roman" w:hAnsi="Times New Roman" w:cs="Times New Roman"/>
          <w:sz w:val="24"/>
          <w:szCs w:val="24"/>
        </w:rPr>
      </w:pPr>
    </w:p>
    <w:p w:rsidR="00DA4439" w:rsidRPr="002170E4" w:rsidRDefault="00C16428" w:rsidP="00973BB7">
      <w:pPr>
        <w:pStyle w:val="Ttulo4"/>
        <w:spacing w:before="0"/>
        <w:rPr>
          <w:rFonts w:cs="Times New Roman"/>
        </w:rPr>
      </w:pPr>
      <w:r>
        <w:rPr>
          <w:rFonts w:cs="Times New Roman"/>
        </w:rPr>
        <w:t>4</w:t>
      </w:r>
      <w:r w:rsidR="00A535C5">
        <w:rPr>
          <w:rFonts w:cs="Times New Roman"/>
        </w:rPr>
        <w:t>.2.10</w:t>
      </w:r>
      <w:r w:rsidR="00DA4439" w:rsidRPr="002170E4">
        <w:rPr>
          <w:rFonts w:cs="Times New Roman"/>
        </w:rPr>
        <w:t>. Ganancia de peso semanal.</w:t>
      </w:r>
    </w:p>
    <w:p w:rsidR="00465F25" w:rsidRPr="002170E4" w:rsidRDefault="00465F25" w:rsidP="00DF0B00">
      <w:pPr>
        <w:pStyle w:val="Sinespaciado"/>
        <w:spacing w:line="360" w:lineRule="auto"/>
        <w:jc w:val="both"/>
        <w:rPr>
          <w:rFonts w:ascii="Times New Roman" w:hAnsi="Times New Roman" w:cs="Times New Roman"/>
          <w:bCs/>
          <w:sz w:val="24"/>
        </w:rPr>
      </w:pPr>
    </w:p>
    <w:p w:rsidR="00DA4439" w:rsidRPr="002170E4" w:rsidRDefault="003F4E22" w:rsidP="00DF0B00">
      <w:pPr>
        <w:pStyle w:val="Sinespaciado"/>
        <w:spacing w:line="360" w:lineRule="auto"/>
        <w:jc w:val="both"/>
        <w:rPr>
          <w:rFonts w:ascii="Times New Roman" w:hAnsi="Times New Roman" w:cs="Times New Roman"/>
          <w:bCs/>
          <w:sz w:val="24"/>
        </w:rPr>
      </w:pPr>
      <w:r w:rsidRPr="002170E4">
        <w:rPr>
          <w:rFonts w:ascii="Times New Roman" w:hAnsi="Times New Roman" w:cs="Times New Roman"/>
          <w:bCs/>
          <w:sz w:val="24"/>
        </w:rPr>
        <w:t>Se lo realizo</w:t>
      </w:r>
      <w:r w:rsidR="00DA4439" w:rsidRPr="002170E4">
        <w:rPr>
          <w:rFonts w:ascii="Times New Roman" w:hAnsi="Times New Roman" w:cs="Times New Roman"/>
          <w:bCs/>
          <w:sz w:val="24"/>
        </w:rPr>
        <w:t xml:space="preserve"> teniendo en cuenta el peso </w:t>
      </w:r>
      <w:r w:rsidRPr="002170E4">
        <w:rPr>
          <w:rFonts w:ascii="Times New Roman" w:hAnsi="Times New Roman" w:cs="Times New Roman"/>
          <w:bCs/>
          <w:sz w:val="24"/>
        </w:rPr>
        <w:t xml:space="preserve">de la semana </w:t>
      </w:r>
      <w:r w:rsidR="00DA4439" w:rsidRPr="002170E4">
        <w:rPr>
          <w:rFonts w:ascii="Times New Roman" w:hAnsi="Times New Roman" w:cs="Times New Roman"/>
          <w:bCs/>
          <w:sz w:val="24"/>
        </w:rPr>
        <w:t>anterior con el peso actual por semana en el galpón.</w:t>
      </w:r>
    </w:p>
    <w:p w:rsidR="00465F25" w:rsidRPr="002170E4" w:rsidRDefault="00465F25" w:rsidP="00DF0B00">
      <w:pPr>
        <w:pStyle w:val="Sinespaciado"/>
        <w:spacing w:line="360" w:lineRule="auto"/>
        <w:jc w:val="both"/>
        <w:rPr>
          <w:rFonts w:ascii="Times New Roman" w:hAnsi="Times New Roman" w:cs="Times New Roman"/>
          <w:b/>
          <w:sz w:val="24"/>
          <w:szCs w:val="24"/>
        </w:rPr>
      </w:pPr>
    </w:p>
    <w:p w:rsidR="00DA4439" w:rsidRPr="002170E4" w:rsidRDefault="00C16428" w:rsidP="00973BB7">
      <w:pPr>
        <w:pStyle w:val="Ttulo4"/>
        <w:spacing w:before="0"/>
        <w:rPr>
          <w:rFonts w:cs="Times New Roman"/>
        </w:rPr>
      </w:pPr>
      <w:r>
        <w:rPr>
          <w:rFonts w:cs="Times New Roman"/>
        </w:rPr>
        <w:t>4</w:t>
      </w:r>
      <w:r w:rsidR="00A535C5">
        <w:rPr>
          <w:rFonts w:cs="Times New Roman"/>
        </w:rPr>
        <w:t>.2.11</w:t>
      </w:r>
      <w:r w:rsidR="003F4E22" w:rsidRPr="002170E4">
        <w:rPr>
          <w:rFonts w:cs="Times New Roman"/>
        </w:rPr>
        <w:t>. Consumo de alimento total kg</w:t>
      </w:r>
      <w:r w:rsidR="00DA4439" w:rsidRPr="002170E4">
        <w:rPr>
          <w:rFonts w:cs="Times New Roman"/>
        </w:rPr>
        <w:t>.</w:t>
      </w:r>
    </w:p>
    <w:p w:rsidR="00465F25" w:rsidRPr="002170E4" w:rsidRDefault="00465F25" w:rsidP="009233AA">
      <w:pPr>
        <w:pStyle w:val="Sinespaciado"/>
        <w:spacing w:line="360" w:lineRule="auto"/>
        <w:jc w:val="both"/>
        <w:rPr>
          <w:rFonts w:ascii="Times New Roman" w:hAnsi="Times New Roman" w:cs="Times New Roman"/>
          <w:sz w:val="24"/>
          <w:szCs w:val="24"/>
        </w:rPr>
      </w:pPr>
    </w:p>
    <w:p w:rsidR="009233AA" w:rsidRPr="002170E4" w:rsidRDefault="00DA4439" w:rsidP="009233AA">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sz w:val="24"/>
          <w:szCs w:val="24"/>
        </w:rPr>
        <w:t xml:space="preserve">El consumo de alimento de los tratamientos a investigar se </w:t>
      </w:r>
      <w:r w:rsidR="004900F3">
        <w:rPr>
          <w:rFonts w:ascii="Times New Roman" w:hAnsi="Times New Roman" w:cs="Times New Roman"/>
          <w:sz w:val="24"/>
          <w:szCs w:val="24"/>
        </w:rPr>
        <w:t>estableció</w:t>
      </w:r>
      <w:r w:rsidRPr="002170E4">
        <w:rPr>
          <w:rFonts w:ascii="Times New Roman" w:hAnsi="Times New Roman" w:cs="Times New Roman"/>
          <w:sz w:val="24"/>
          <w:szCs w:val="24"/>
        </w:rPr>
        <w:t xml:space="preserve"> como referencia la tabla de la línea Cobb 500 de acuerdo al día, </w:t>
      </w:r>
      <w:r w:rsidR="009233AA" w:rsidRPr="002170E4">
        <w:rPr>
          <w:rFonts w:ascii="Times New Roman" w:hAnsi="Times New Roman" w:cs="Times New Roman"/>
          <w:bCs/>
          <w:sz w:val="24"/>
          <w:szCs w:val="24"/>
        </w:rPr>
        <w:t>para el p</w:t>
      </w:r>
      <w:r w:rsidR="003F4E22" w:rsidRPr="002170E4">
        <w:rPr>
          <w:rFonts w:ascii="Times New Roman" w:hAnsi="Times New Roman" w:cs="Times New Roman"/>
          <w:bCs/>
          <w:sz w:val="24"/>
          <w:szCs w:val="24"/>
        </w:rPr>
        <w:t>resente estudio se registró</w:t>
      </w:r>
      <w:r w:rsidR="009233AA" w:rsidRPr="002170E4">
        <w:rPr>
          <w:rFonts w:ascii="Times New Roman" w:hAnsi="Times New Roman" w:cs="Times New Roman"/>
          <w:bCs/>
          <w:sz w:val="24"/>
          <w:szCs w:val="24"/>
        </w:rPr>
        <w:t xml:space="preserve"> diariamente los consumos alimenticio promedio por tratamiento, este registro se lo </w:t>
      </w:r>
      <w:r w:rsidR="003F4E22" w:rsidRPr="002170E4">
        <w:rPr>
          <w:rFonts w:ascii="Times New Roman" w:hAnsi="Times New Roman" w:cs="Times New Roman"/>
          <w:bCs/>
          <w:sz w:val="24"/>
          <w:szCs w:val="24"/>
        </w:rPr>
        <w:t>realizo</w:t>
      </w:r>
      <w:r w:rsidR="009233AA" w:rsidRPr="002170E4">
        <w:rPr>
          <w:rFonts w:ascii="Times New Roman" w:hAnsi="Times New Roman" w:cs="Times New Roman"/>
          <w:bCs/>
          <w:sz w:val="24"/>
          <w:szCs w:val="24"/>
        </w:rPr>
        <w:t xml:space="preserve"> diariamente en el galpón.</w:t>
      </w:r>
    </w:p>
    <w:p w:rsidR="00973BB7" w:rsidRPr="002170E4" w:rsidRDefault="00973BB7" w:rsidP="009233AA">
      <w:pPr>
        <w:pStyle w:val="Sinespaciado"/>
        <w:spacing w:line="360" w:lineRule="auto"/>
        <w:jc w:val="both"/>
        <w:rPr>
          <w:rFonts w:ascii="Times New Roman" w:hAnsi="Times New Roman" w:cs="Times New Roman"/>
          <w:bCs/>
        </w:rPr>
      </w:pPr>
    </w:p>
    <w:p w:rsidR="00DA4439" w:rsidRPr="002170E4" w:rsidRDefault="00C16428" w:rsidP="004900F3">
      <w:pPr>
        <w:pStyle w:val="Ttulo4"/>
        <w:spacing w:before="0"/>
        <w:rPr>
          <w:rFonts w:cs="Times New Roman"/>
        </w:rPr>
      </w:pPr>
      <w:r>
        <w:rPr>
          <w:rFonts w:cs="Times New Roman"/>
        </w:rPr>
        <w:t>4</w:t>
      </w:r>
      <w:r w:rsidR="00A535C5">
        <w:rPr>
          <w:rFonts w:cs="Times New Roman"/>
        </w:rPr>
        <w:t>.2.12</w:t>
      </w:r>
      <w:r w:rsidR="00DA4439" w:rsidRPr="002170E4">
        <w:rPr>
          <w:rFonts w:cs="Times New Roman"/>
        </w:rPr>
        <w:t>. Conversión alimenticia.</w:t>
      </w:r>
    </w:p>
    <w:p w:rsidR="00465F25" w:rsidRPr="002170E4" w:rsidRDefault="00465F25"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Para la obtención de estos datos se </w:t>
      </w:r>
      <w:r w:rsidR="007E15AF" w:rsidRPr="002170E4">
        <w:rPr>
          <w:rFonts w:ascii="Times New Roman" w:hAnsi="Times New Roman" w:cs="Times New Roman"/>
          <w:bCs/>
          <w:sz w:val="24"/>
          <w:szCs w:val="24"/>
        </w:rPr>
        <w:t>procedió</w:t>
      </w:r>
      <w:r w:rsidRPr="002170E4">
        <w:rPr>
          <w:rFonts w:ascii="Times New Roman" w:hAnsi="Times New Roman" w:cs="Times New Roman"/>
          <w:bCs/>
          <w:sz w:val="24"/>
          <w:szCs w:val="24"/>
        </w:rPr>
        <w:t xml:space="preserve"> a dividir los registros del consumo</w:t>
      </w:r>
      <w:r w:rsidR="006A3089" w:rsidRPr="002170E4">
        <w:rPr>
          <w:rFonts w:ascii="Times New Roman" w:hAnsi="Times New Roman" w:cs="Times New Roman"/>
          <w:bCs/>
          <w:sz w:val="24"/>
          <w:szCs w:val="24"/>
        </w:rPr>
        <w:t xml:space="preserve"> de alimento total</w:t>
      </w:r>
      <w:r w:rsidRPr="002170E4">
        <w:rPr>
          <w:rFonts w:ascii="Times New Roman" w:hAnsi="Times New Roman" w:cs="Times New Roman"/>
          <w:bCs/>
          <w:sz w:val="24"/>
          <w:szCs w:val="24"/>
        </w:rPr>
        <w:t xml:space="preserve"> y el peso promedio obtenido al final del experimento</w:t>
      </w:r>
      <w:r w:rsidRPr="002170E4">
        <w:rPr>
          <w:rFonts w:ascii="Times New Roman" w:hAnsi="Times New Roman" w:cs="Times New Roman"/>
          <w:sz w:val="24"/>
          <w:szCs w:val="24"/>
        </w:rPr>
        <w:t>.</w:t>
      </w:r>
    </w:p>
    <w:p w:rsidR="006A3089" w:rsidRPr="002170E4" w:rsidRDefault="006A3089" w:rsidP="006A3089">
      <w:pPr>
        <w:pStyle w:val="Textoindependiente"/>
        <w:spacing w:after="0" w:line="240" w:lineRule="auto"/>
        <w:ind w:left="708"/>
        <w:jc w:val="center"/>
        <w:rPr>
          <w:rFonts w:ascii="Times New Roman" w:eastAsia="Times New Roman" w:hAnsi="Times New Roman"/>
          <w:bCs/>
          <w:spacing w:val="-2"/>
          <w:sz w:val="24"/>
          <w:szCs w:val="24"/>
          <w:lang w:val="es-ES_tradnl" w:eastAsia="es-ES"/>
        </w:rPr>
      </w:pPr>
      <w:r w:rsidRPr="002170E4">
        <w:rPr>
          <w:rFonts w:ascii="Times New Roman" w:eastAsia="Times New Roman" w:hAnsi="Times New Roman"/>
          <w:bCs/>
          <w:spacing w:val="-2"/>
          <w:sz w:val="24"/>
          <w:szCs w:val="24"/>
          <w:lang w:val="es-ES_tradnl" w:eastAsia="es-ES"/>
        </w:rPr>
        <w:t>C A T</w:t>
      </w:r>
    </w:p>
    <w:p w:rsidR="00DA4439" w:rsidRPr="002170E4" w:rsidRDefault="006A3089" w:rsidP="006A3089">
      <w:pPr>
        <w:pStyle w:val="Textoindependiente"/>
        <w:spacing w:after="0" w:line="240" w:lineRule="auto"/>
        <w:ind w:left="436" w:hanging="436"/>
        <w:jc w:val="center"/>
        <w:rPr>
          <w:rFonts w:ascii="Times New Roman" w:eastAsia="Times New Roman" w:hAnsi="Times New Roman"/>
          <w:bCs/>
          <w:spacing w:val="-2"/>
          <w:sz w:val="24"/>
          <w:szCs w:val="24"/>
          <w:lang w:val="es-ES_tradnl" w:eastAsia="es-ES"/>
        </w:rPr>
      </w:pPr>
      <w:r w:rsidRPr="002170E4">
        <w:rPr>
          <w:rFonts w:ascii="Times New Roman" w:eastAsia="Times New Roman" w:hAnsi="Times New Roman"/>
          <w:bCs/>
          <w:spacing w:val="-2"/>
          <w:sz w:val="24"/>
          <w:szCs w:val="24"/>
          <w:lang w:val="es-ES_tradnl" w:eastAsia="es-ES"/>
        </w:rPr>
        <w:t>CA= -------------------</w:t>
      </w:r>
    </w:p>
    <w:p w:rsidR="006A3089" w:rsidRPr="002170E4" w:rsidRDefault="006A3089" w:rsidP="006A3089">
      <w:pPr>
        <w:pStyle w:val="Textoindependiente"/>
        <w:spacing w:after="0" w:line="240" w:lineRule="auto"/>
        <w:ind w:left="436" w:firstLine="272"/>
        <w:jc w:val="center"/>
        <w:rPr>
          <w:rFonts w:ascii="Times New Roman" w:hAnsi="Times New Roman"/>
          <w:sz w:val="24"/>
          <w:szCs w:val="24"/>
        </w:rPr>
      </w:pPr>
      <w:r w:rsidRPr="002170E4">
        <w:rPr>
          <w:rFonts w:ascii="Times New Roman" w:eastAsia="Times New Roman" w:hAnsi="Times New Roman"/>
          <w:bCs/>
          <w:spacing w:val="-2"/>
          <w:sz w:val="24"/>
          <w:szCs w:val="24"/>
          <w:lang w:val="es-ES_tradnl" w:eastAsia="es-ES"/>
        </w:rPr>
        <w:t>P F</w:t>
      </w:r>
    </w:p>
    <w:p w:rsidR="00DA4439" w:rsidRPr="002170E4" w:rsidRDefault="00DA4439" w:rsidP="006A3089">
      <w:pPr>
        <w:pStyle w:val="Textoindependiente"/>
        <w:spacing w:after="0" w:line="360" w:lineRule="auto"/>
        <w:ind w:left="436" w:hanging="436"/>
        <w:jc w:val="both"/>
        <w:rPr>
          <w:rFonts w:ascii="Times New Roman" w:hAnsi="Times New Roman"/>
          <w:b/>
          <w:bCs/>
          <w:sz w:val="24"/>
          <w:szCs w:val="24"/>
        </w:rPr>
      </w:pPr>
      <w:r w:rsidRPr="002170E4">
        <w:rPr>
          <w:rFonts w:ascii="Times New Roman" w:hAnsi="Times New Roman"/>
          <w:b/>
          <w:bCs/>
          <w:sz w:val="24"/>
          <w:szCs w:val="24"/>
        </w:rPr>
        <w:t>De donde:</w:t>
      </w:r>
    </w:p>
    <w:p w:rsidR="006A3089" w:rsidRPr="002170E4" w:rsidRDefault="00DA4439" w:rsidP="006A3089">
      <w:pPr>
        <w:pStyle w:val="Textoindependiente"/>
        <w:spacing w:after="0" w:line="360" w:lineRule="auto"/>
        <w:ind w:left="436" w:hanging="436"/>
        <w:jc w:val="both"/>
        <w:rPr>
          <w:rFonts w:ascii="Times New Roman" w:hAnsi="Times New Roman"/>
          <w:bCs/>
          <w:sz w:val="24"/>
          <w:szCs w:val="24"/>
        </w:rPr>
      </w:pPr>
      <w:r w:rsidRPr="002170E4">
        <w:rPr>
          <w:rFonts w:ascii="Times New Roman" w:hAnsi="Times New Roman"/>
          <w:bCs/>
          <w:sz w:val="24"/>
          <w:szCs w:val="24"/>
        </w:rPr>
        <w:t>C.A = Conversión alimenticia.</w:t>
      </w:r>
    </w:p>
    <w:p w:rsidR="006A3089" w:rsidRPr="002170E4" w:rsidRDefault="006A3089" w:rsidP="006A3089">
      <w:pPr>
        <w:pStyle w:val="Textoindependiente"/>
        <w:spacing w:after="0" w:line="360" w:lineRule="auto"/>
        <w:ind w:left="436" w:hanging="436"/>
        <w:jc w:val="both"/>
        <w:rPr>
          <w:rFonts w:ascii="Times New Roman" w:hAnsi="Times New Roman"/>
          <w:bCs/>
          <w:sz w:val="24"/>
          <w:szCs w:val="24"/>
        </w:rPr>
      </w:pPr>
      <w:r w:rsidRPr="002170E4">
        <w:rPr>
          <w:rFonts w:ascii="Times New Roman" w:eastAsia="Times New Roman" w:hAnsi="Times New Roman"/>
          <w:bCs/>
          <w:spacing w:val="-2"/>
          <w:sz w:val="24"/>
          <w:szCs w:val="24"/>
          <w:lang w:eastAsia="es-ES"/>
        </w:rPr>
        <w:t>C A T = Consumo de Alimento Total.</w:t>
      </w:r>
    </w:p>
    <w:p w:rsidR="006A3089" w:rsidRPr="002170E4" w:rsidRDefault="006A3089" w:rsidP="000A741B">
      <w:pPr>
        <w:pStyle w:val="Textoindependiente"/>
        <w:spacing w:after="0" w:line="240" w:lineRule="auto"/>
        <w:rPr>
          <w:rFonts w:ascii="Times New Roman" w:hAnsi="Times New Roman"/>
          <w:sz w:val="24"/>
          <w:szCs w:val="24"/>
        </w:rPr>
      </w:pPr>
      <w:r w:rsidRPr="002170E4">
        <w:rPr>
          <w:rFonts w:ascii="Times New Roman" w:eastAsia="Times New Roman" w:hAnsi="Times New Roman"/>
          <w:bCs/>
          <w:spacing w:val="-2"/>
          <w:sz w:val="24"/>
          <w:szCs w:val="24"/>
          <w:lang w:eastAsia="es-ES"/>
        </w:rPr>
        <w:t>P F = Peso Final.</w:t>
      </w:r>
    </w:p>
    <w:p w:rsidR="00973BB7" w:rsidRPr="002170E4" w:rsidRDefault="00973BB7" w:rsidP="000B4BBC">
      <w:pPr>
        <w:pStyle w:val="Ttulo4"/>
        <w:spacing w:before="0"/>
        <w:rPr>
          <w:rFonts w:cs="Times New Roman"/>
        </w:rPr>
      </w:pPr>
    </w:p>
    <w:p w:rsidR="00DA4439" w:rsidRPr="002170E4" w:rsidRDefault="00C16428" w:rsidP="000B4BBC">
      <w:pPr>
        <w:pStyle w:val="Ttulo4"/>
        <w:spacing w:before="0"/>
        <w:rPr>
          <w:rFonts w:cs="Times New Roman"/>
        </w:rPr>
      </w:pPr>
      <w:r>
        <w:rPr>
          <w:rFonts w:cs="Times New Roman"/>
        </w:rPr>
        <w:t>4</w:t>
      </w:r>
      <w:r w:rsidR="00A535C5">
        <w:rPr>
          <w:rFonts w:cs="Times New Roman"/>
        </w:rPr>
        <w:t>.2.13</w:t>
      </w:r>
      <w:r w:rsidR="00DA4439" w:rsidRPr="002170E4">
        <w:rPr>
          <w:rFonts w:cs="Times New Roman"/>
        </w:rPr>
        <w:t>. % Mortalidad.</w:t>
      </w:r>
    </w:p>
    <w:p w:rsidR="00465F25" w:rsidRPr="002170E4" w:rsidRDefault="00465F25"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Se </w:t>
      </w:r>
      <w:r w:rsidR="007E15AF" w:rsidRPr="002170E4">
        <w:rPr>
          <w:rFonts w:ascii="Times New Roman" w:hAnsi="Times New Roman" w:cs="Times New Roman"/>
          <w:sz w:val="24"/>
          <w:szCs w:val="24"/>
        </w:rPr>
        <w:t>analizó</w:t>
      </w:r>
      <w:r w:rsidRPr="002170E4">
        <w:rPr>
          <w:rFonts w:ascii="Times New Roman" w:hAnsi="Times New Roman" w:cs="Times New Roman"/>
          <w:sz w:val="24"/>
          <w:szCs w:val="24"/>
        </w:rPr>
        <w:t xml:space="preserve"> considerando todos los pollitos sujetos de estudio, se </w:t>
      </w:r>
      <w:r w:rsidR="000A741B" w:rsidRPr="002170E4">
        <w:rPr>
          <w:rFonts w:ascii="Times New Roman" w:hAnsi="Times New Roman" w:cs="Times New Roman"/>
          <w:sz w:val="24"/>
          <w:szCs w:val="24"/>
        </w:rPr>
        <w:t>registrará</w:t>
      </w:r>
      <w:r w:rsidRPr="002170E4">
        <w:rPr>
          <w:rFonts w:ascii="Times New Roman" w:hAnsi="Times New Roman" w:cs="Times New Roman"/>
          <w:sz w:val="24"/>
          <w:szCs w:val="24"/>
        </w:rPr>
        <w:t xml:space="preserve"> los animales muertos en la fase de investigación. Para este cálculo se </w:t>
      </w:r>
      <w:r w:rsidR="000A741B" w:rsidRPr="002170E4">
        <w:rPr>
          <w:rFonts w:ascii="Times New Roman" w:hAnsi="Times New Roman" w:cs="Times New Roman"/>
          <w:sz w:val="24"/>
          <w:szCs w:val="24"/>
        </w:rPr>
        <w:t>aplicará</w:t>
      </w:r>
      <w:r w:rsidRPr="002170E4">
        <w:rPr>
          <w:rFonts w:ascii="Times New Roman" w:hAnsi="Times New Roman" w:cs="Times New Roman"/>
          <w:sz w:val="24"/>
          <w:szCs w:val="24"/>
        </w:rPr>
        <w:t xml:space="preserve"> la siguiente fórmula:</w:t>
      </w:r>
    </w:p>
    <w:p w:rsidR="00DA4439" w:rsidRPr="002170E4" w:rsidRDefault="00DA4439" w:rsidP="00DF0B00">
      <w:pPr>
        <w:pStyle w:val="Sinespaciado"/>
        <w:spacing w:line="360" w:lineRule="auto"/>
        <w:ind w:left="1416" w:firstLine="708"/>
        <w:rPr>
          <w:rFonts w:ascii="Times New Roman" w:hAnsi="Times New Roman" w:cs="Times New Roman"/>
          <w:sz w:val="24"/>
          <w:szCs w:val="24"/>
        </w:rPr>
      </w:pPr>
      <w:r w:rsidRPr="002170E4">
        <w:rPr>
          <w:rFonts w:ascii="Times New Roman" w:hAnsi="Times New Roman" w:cs="Times New Roman"/>
          <w:sz w:val="24"/>
          <w:szCs w:val="24"/>
        </w:rPr>
        <w:t>Número de pollos muertos</w:t>
      </w:r>
    </w:p>
    <w:p w:rsidR="00DA4439" w:rsidRPr="002170E4" w:rsidRDefault="00DA4439" w:rsidP="00DF0B00">
      <w:pPr>
        <w:pStyle w:val="Sinespaciado"/>
        <w:spacing w:line="360" w:lineRule="auto"/>
        <w:rPr>
          <w:rFonts w:ascii="Times New Roman" w:hAnsi="Times New Roman" w:cs="Times New Roman"/>
          <w:sz w:val="24"/>
          <w:szCs w:val="24"/>
        </w:rPr>
      </w:pPr>
      <w:r w:rsidRPr="002170E4">
        <w:rPr>
          <w:rFonts w:ascii="Times New Roman" w:hAnsi="Times New Roman" w:cs="Times New Roman"/>
          <w:sz w:val="24"/>
          <w:szCs w:val="24"/>
        </w:rPr>
        <w:t>% mortalidad = --------------------------------------------------</w:t>
      </w:r>
      <w:r w:rsidRPr="002170E4">
        <w:rPr>
          <w:rFonts w:ascii="Times New Roman" w:hAnsi="Times New Roman" w:cs="Times New Roman"/>
          <w:sz w:val="24"/>
          <w:szCs w:val="24"/>
        </w:rPr>
        <w:tab/>
      </w:r>
      <w:r w:rsidRPr="002170E4">
        <w:rPr>
          <w:rFonts w:ascii="Times New Roman" w:hAnsi="Times New Roman" w:cs="Times New Roman"/>
          <w:sz w:val="24"/>
          <w:szCs w:val="24"/>
        </w:rPr>
        <w:tab/>
        <w:t>x 100</w:t>
      </w:r>
    </w:p>
    <w:p w:rsidR="006E5720" w:rsidRDefault="00DA4439" w:rsidP="006E5720">
      <w:pPr>
        <w:pStyle w:val="Sinespaciado"/>
        <w:spacing w:line="360" w:lineRule="auto"/>
        <w:ind w:left="1416" w:firstLine="708"/>
        <w:rPr>
          <w:rFonts w:ascii="Times New Roman" w:hAnsi="Times New Roman" w:cs="Times New Roman"/>
          <w:sz w:val="24"/>
          <w:szCs w:val="24"/>
        </w:rPr>
      </w:pPr>
      <w:r w:rsidRPr="002170E4">
        <w:rPr>
          <w:rFonts w:ascii="Times New Roman" w:hAnsi="Times New Roman" w:cs="Times New Roman"/>
          <w:sz w:val="24"/>
          <w:szCs w:val="24"/>
        </w:rPr>
        <w:t>Número total de pollos</w:t>
      </w:r>
    </w:p>
    <w:p w:rsidR="006E5720" w:rsidRPr="006E5720" w:rsidRDefault="006E5720" w:rsidP="006E5720">
      <w:pPr>
        <w:pStyle w:val="Sinespaciado"/>
        <w:spacing w:line="360" w:lineRule="auto"/>
        <w:ind w:left="1416" w:firstLine="708"/>
        <w:rPr>
          <w:rFonts w:ascii="Times New Roman" w:hAnsi="Times New Roman" w:cs="Times New Roman"/>
          <w:sz w:val="24"/>
          <w:szCs w:val="24"/>
        </w:rPr>
      </w:pPr>
    </w:p>
    <w:p w:rsidR="00DA4439" w:rsidRPr="002170E4" w:rsidRDefault="00C16428" w:rsidP="009A2B57">
      <w:pPr>
        <w:pStyle w:val="Ttulo4"/>
        <w:rPr>
          <w:rFonts w:cs="Times New Roman"/>
        </w:rPr>
      </w:pPr>
      <w:r>
        <w:rPr>
          <w:rFonts w:cs="Times New Roman"/>
        </w:rPr>
        <w:lastRenderedPageBreak/>
        <w:t>4</w:t>
      </w:r>
      <w:r w:rsidR="00A535C5">
        <w:rPr>
          <w:rFonts w:cs="Times New Roman"/>
        </w:rPr>
        <w:t>.2.14</w:t>
      </w:r>
      <w:r w:rsidR="00DA4439" w:rsidRPr="002170E4">
        <w:rPr>
          <w:rFonts w:cs="Times New Roman"/>
        </w:rPr>
        <w:t>. Análisis económico en la relación Costo/Beneficio.</w:t>
      </w:r>
    </w:p>
    <w:p w:rsidR="00465F25" w:rsidRPr="002170E4" w:rsidRDefault="00465F25" w:rsidP="00DF0B00">
      <w:pPr>
        <w:pStyle w:val="Sinespaciado"/>
        <w:spacing w:line="360" w:lineRule="auto"/>
        <w:jc w:val="both"/>
        <w:rPr>
          <w:rFonts w:ascii="Times New Roman" w:hAnsi="Times New Roman" w:cs="Times New Roman"/>
          <w:sz w:val="24"/>
          <w:szCs w:val="23"/>
        </w:rPr>
      </w:pPr>
    </w:p>
    <w:p w:rsidR="00DA4439" w:rsidRPr="002170E4" w:rsidRDefault="00DA4439" w:rsidP="00DF0B00">
      <w:pPr>
        <w:pStyle w:val="Sinespaciado"/>
        <w:spacing w:line="360" w:lineRule="auto"/>
        <w:jc w:val="both"/>
        <w:rPr>
          <w:rFonts w:ascii="Times New Roman" w:hAnsi="Times New Roman" w:cs="Times New Roman"/>
          <w:sz w:val="24"/>
          <w:szCs w:val="23"/>
        </w:rPr>
      </w:pPr>
      <w:r w:rsidRPr="002170E4">
        <w:rPr>
          <w:rFonts w:ascii="Times New Roman" w:hAnsi="Times New Roman" w:cs="Times New Roman"/>
          <w:sz w:val="24"/>
          <w:szCs w:val="23"/>
        </w:rPr>
        <w:t xml:space="preserve">El análisis costo – beneficio se </w:t>
      </w:r>
      <w:r w:rsidR="00ED4607">
        <w:rPr>
          <w:rFonts w:ascii="Times New Roman" w:hAnsi="Times New Roman" w:cs="Times New Roman"/>
          <w:sz w:val="24"/>
          <w:szCs w:val="23"/>
        </w:rPr>
        <w:t>realizó</w:t>
      </w:r>
      <w:r w:rsidRPr="002170E4">
        <w:rPr>
          <w:rFonts w:ascii="Times New Roman" w:hAnsi="Times New Roman" w:cs="Times New Roman"/>
          <w:sz w:val="24"/>
          <w:szCs w:val="23"/>
        </w:rPr>
        <w:t xml:space="preserve"> una vez cul</w:t>
      </w:r>
      <w:r w:rsidR="007E15AF" w:rsidRPr="002170E4">
        <w:rPr>
          <w:rFonts w:ascii="Times New Roman" w:hAnsi="Times New Roman" w:cs="Times New Roman"/>
          <w:sz w:val="24"/>
          <w:szCs w:val="23"/>
        </w:rPr>
        <w:t>minado el experimento, se vendió los pollos al precio que estaba</w:t>
      </w:r>
      <w:r w:rsidRPr="002170E4">
        <w:rPr>
          <w:rFonts w:ascii="Times New Roman" w:hAnsi="Times New Roman" w:cs="Times New Roman"/>
          <w:sz w:val="24"/>
          <w:szCs w:val="23"/>
        </w:rPr>
        <w:t xml:space="preserve"> en el mercado y se </w:t>
      </w:r>
      <w:r w:rsidR="007E15AF" w:rsidRPr="002170E4">
        <w:rPr>
          <w:rFonts w:ascii="Times New Roman" w:hAnsi="Times New Roman" w:cs="Times New Roman"/>
          <w:sz w:val="24"/>
          <w:szCs w:val="23"/>
        </w:rPr>
        <w:t>contabilizo</w:t>
      </w:r>
      <w:r w:rsidRPr="002170E4">
        <w:rPr>
          <w:rFonts w:ascii="Times New Roman" w:hAnsi="Times New Roman" w:cs="Times New Roman"/>
          <w:sz w:val="24"/>
          <w:szCs w:val="23"/>
        </w:rPr>
        <w:t xml:space="preserve"> los ingresos y egresos de acuerdo al experimento.</w:t>
      </w:r>
    </w:p>
    <w:p w:rsidR="00577CE6" w:rsidRPr="002170E4" w:rsidRDefault="00577CE6" w:rsidP="00DF0B00">
      <w:pPr>
        <w:pStyle w:val="Sinespaciado"/>
        <w:spacing w:line="360" w:lineRule="auto"/>
        <w:jc w:val="both"/>
        <w:rPr>
          <w:rFonts w:ascii="Times New Roman" w:hAnsi="Times New Roman" w:cs="Times New Roman"/>
          <w:sz w:val="24"/>
          <w:szCs w:val="23"/>
        </w:rPr>
      </w:pPr>
    </w:p>
    <w:p w:rsidR="00DA4439" w:rsidRPr="002170E4" w:rsidRDefault="00C16428" w:rsidP="00846EB0">
      <w:pPr>
        <w:pStyle w:val="Ttulo3"/>
        <w:rPr>
          <w:rFonts w:cs="Times New Roman"/>
        </w:rPr>
      </w:pPr>
      <w:bookmarkStart w:id="75" w:name="_Toc469238082"/>
      <w:r>
        <w:rPr>
          <w:rFonts w:cs="Times New Roman"/>
        </w:rPr>
        <w:t>4</w:t>
      </w:r>
      <w:r w:rsidR="00A535C5">
        <w:rPr>
          <w:rFonts w:cs="Times New Roman"/>
        </w:rPr>
        <w:t>.2.15</w:t>
      </w:r>
      <w:r w:rsidR="00DA4439" w:rsidRPr="002170E4">
        <w:rPr>
          <w:rFonts w:cs="Times New Roman"/>
        </w:rPr>
        <w:t>. Procedimiento experimental.</w:t>
      </w:r>
      <w:bookmarkEnd w:id="75"/>
    </w:p>
    <w:p w:rsidR="00465F25" w:rsidRPr="002170E4" w:rsidRDefault="00465F25"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Para el desarrollo de la investigación se </w:t>
      </w:r>
      <w:r w:rsidR="007E15AF" w:rsidRPr="002170E4">
        <w:rPr>
          <w:rFonts w:ascii="Times New Roman" w:hAnsi="Times New Roman" w:cs="Times New Roman"/>
          <w:bCs/>
          <w:sz w:val="24"/>
          <w:szCs w:val="24"/>
        </w:rPr>
        <w:t>efectuó</w:t>
      </w:r>
      <w:r w:rsidR="00973BB7" w:rsidRPr="002170E4">
        <w:rPr>
          <w:rFonts w:ascii="Times New Roman" w:hAnsi="Times New Roman" w:cs="Times New Roman"/>
          <w:bCs/>
          <w:sz w:val="24"/>
          <w:szCs w:val="24"/>
        </w:rPr>
        <w:t xml:space="preserve"> las siguientes actividades:</w:t>
      </w:r>
    </w:p>
    <w:p w:rsidR="00577CE6" w:rsidRPr="002170E4" w:rsidRDefault="00577CE6" w:rsidP="00DF0B00">
      <w:pPr>
        <w:pStyle w:val="Sinespaciado"/>
        <w:spacing w:line="360" w:lineRule="auto"/>
        <w:jc w:val="both"/>
        <w:rPr>
          <w:rFonts w:ascii="Times New Roman" w:hAnsi="Times New Roman" w:cs="Times New Roman"/>
          <w:bCs/>
          <w:sz w:val="24"/>
          <w:szCs w:val="24"/>
        </w:rPr>
      </w:pPr>
    </w:p>
    <w:p w:rsidR="00DA4439" w:rsidRPr="002170E4" w:rsidRDefault="00C16428" w:rsidP="00ED4607">
      <w:pPr>
        <w:pStyle w:val="Ttulo4"/>
        <w:spacing w:before="0"/>
        <w:rPr>
          <w:rFonts w:cs="Times New Roman"/>
        </w:rPr>
      </w:pPr>
      <w:r>
        <w:rPr>
          <w:rFonts w:cs="Times New Roman"/>
        </w:rPr>
        <w:t>4</w:t>
      </w:r>
      <w:r w:rsidR="00A535C5">
        <w:rPr>
          <w:rFonts w:cs="Times New Roman"/>
        </w:rPr>
        <w:t>.2.15</w:t>
      </w:r>
      <w:r w:rsidR="00DA4439" w:rsidRPr="002170E4">
        <w:rPr>
          <w:rFonts w:cs="Times New Roman"/>
        </w:rPr>
        <w:t>.1. Trazado del experimento.</w:t>
      </w:r>
    </w:p>
    <w:p w:rsidR="00465F25" w:rsidRPr="002170E4" w:rsidRDefault="00465F25" w:rsidP="00DF0B00">
      <w:pPr>
        <w:pStyle w:val="Sinespaciado"/>
        <w:spacing w:line="360" w:lineRule="auto"/>
        <w:jc w:val="both"/>
        <w:rPr>
          <w:rFonts w:ascii="Times New Roman" w:hAnsi="Times New Roman" w:cs="Times New Roman"/>
          <w:sz w:val="24"/>
          <w:szCs w:val="24"/>
        </w:rPr>
      </w:pPr>
    </w:p>
    <w:p w:rsidR="00DA4439" w:rsidRPr="002170E4" w:rsidRDefault="007E15AF"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Se confecciono</w:t>
      </w:r>
      <w:r w:rsidR="00DA4439" w:rsidRPr="002170E4">
        <w:rPr>
          <w:rFonts w:ascii="Times New Roman" w:hAnsi="Times New Roman" w:cs="Times New Roman"/>
          <w:sz w:val="24"/>
          <w:szCs w:val="24"/>
        </w:rPr>
        <w:t xml:space="preserve"> 15 jaulas en las medidas de 2 m de largo y 1 m de ancho y 0.50 cm </w:t>
      </w:r>
      <w:r w:rsidRPr="002170E4">
        <w:rPr>
          <w:rFonts w:ascii="Times New Roman" w:hAnsi="Times New Roman" w:cs="Times New Roman"/>
          <w:sz w:val="24"/>
          <w:szCs w:val="24"/>
        </w:rPr>
        <w:t>de alto, toda la estructura fue</w:t>
      </w:r>
      <w:r w:rsidR="00DA4439" w:rsidRPr="002170E4">
        <w:rPr>
          <w:rFonts w:ascii="Times New Roman" w:hAnsi="Times New Roman" w:cs="Times New Roman"/>
          <w:sz w:val="24"/>
          <w:szCs w:val="24"/>
        </w:rPr>
        <w:t xml:space="preserve"> construida de madera las divisi</w:t>
      </w:r>
      <w:r w:rsidRPr="002170E4">
        <w:rPr>
          <w:rFonts w:ascii="Times New Roman" w:hAnsi="Times New Roman" w:cs="Times New Roman"/>
          <w:sz w:val="24"/>
          <w:szCs w:val="24"/>
        </w:rPr>
        <w:t>ones de los cuarteles fueron</w:t>
      </w:r>
      <w:r w:rsidR="00DA4439" w:rsidRPr="002170E4">
        <w:rPr>
          <w:rFonts w:ascii="Times New Roman" w:hAnsi="Times New Roman" w:cs="Times New Roman"/>
          <w:sz w:val="24"/>
          <w:szCs w:val="24"/>
        </w:rPr>
        <w:t xml:space="preserve"> forrados con malla hexagonal,  una vez terminado de c</w:t>
      </w:r>
      <w:r w:rsidRPr="002170E4">
        <w:rPr>
          <w:rFonts w:ascii="Times New Roman" w:hAnsi="Times New Roman" w:cs="Times New Roman"/>
          <w:sz w:val="24"/>
          <w:szCs w:val="24"/>
        </w:rPr>
        <w:t>onstruir las jaulas se procedió</w:t>
      </w:r>
      <w:r w:rsidR="00DA4439" w:rsidRPr="002170E4">
        <w:rPr>
          <w:rFonts w:ascii="Times New Roman" w:hAnsi="Times New Roman" w:cs="Times New Roman"/>
          <w:sz w:val="24"/>
          <w:szCs w:val="24"/>
        </w:rPr>
        <w:t xml:space="preserve"> a desinfectar t</w:t>
      </w:r>
      <w:r w:rsidRPr="002170E4">
        <w:rPr>
          <w:rFonts w:ascii="Times New Roman" w:hAnsi="Times New Roman" w:cs="Times New Roman"/>
          <w:sz w:val="24"/>
          <w:szCs w:val="24"/>
        </w:rPr>
        <w:t>odo el galpón, se colocó</w:t>
      </w:r>
      <w:r w:rsidR="00DA4439" w:rsidRPr="002170E4">
        <w:rPr>
          <w:rFonts w:ascii="Times New Roman" w:hAnsi="Times New Roman" w:cs="Times New Roman"/>
          <w:sz w:val="24"/>
          <w:szCs w:val="24"/>
        </w:rPr>
        <w:t xml:space="preserve"> una cama de viruta de 10 cm de alto, y se colocaron </w:t>
      </w:r>
      <w:r w:rsidRPr="002170E4">
        <w:rPr>
          <w:rFonts w:ascii="Times New Roman" w:hAnsi="Times New Roman" w:cs="Times New Roman"/>
          <w:sz w:val="24"/>
          <w:szCs w:val="24"/>
        </w:rPr>
        <w:t xml:space="preserve">las cortinas </w:t>
      </w:r>
      <w:r w:rsidR="00DA4439" w:rsidRPr="002170E4">
        <w:rPr>
          <w:rFonts w:ascii="Times New Roman" w:hAnsi="Times New Roman" w:cs="Times New Roman"/>
          <w:sz w:val="24"/>
          <w:szCs w:val="24"/>
        </w:rPr>
        <w:t>externas como también las intern</w:t>
      </w:r>
      <w:r w:rsidRPr="002170E4">
        <w:rPr>
          <w:rFonts w:ascii="Times New Roman" w:hAnsi="Times New Roman" w:cs="Times New Roman"/>
          <w:sz w:val="24"/>
          <w:szCs w:val="24"/>
        </w:rPr>
        <w:t>as, se preparó</w:t>
      </w:r>
      <w:r w:rsidR="00DA4439" w:rsidRPr="002170E4">
        <w:rPr>
          <w:rFonts w:ascii="Times New Roman" w:hAnsi="Times New Roman" w:cs="Times New Roman"/>
          <w:sz w:val="24"/>
          <w:szCs w:val="24"/>
        </w:rPr>
        <w:t xml:space="preserve"> el ambiente de adecuación al sistema de calefacción utilizando dos criadoras, luego se procedió a lavar los comederos y bebederos.</w:t>
      </w:r>
    </w:p>
    <w:p w:rsidR="00DA4439" w:rsidRPr="002170E4" w:rsidRDefault="00C16428" w:rsidP="00846EB0">
      <w:pPr>
        <w:pStyle w:val="Ttulo4"/>
        <w:rPr>
          <w:rFonts w:cs="Times New Roman"/>
        </w:rPr>
      </w:pPr>
      <w:r>
        <w:rPr>
          <w:rFonts w:cs="Times New Roman"/>
        </w:rPr>
        <w:t>4</w:t>
      </w:r>
      <w:r w:rsidR="00A535C5">
        <w:rPr>
          <w:rFonts w:cs="Times New Roman"/>
        </w:rPr>
        <w:t>.2.15</w:t>
      </w:r>
      <w:r w:rsidR="00DA4439" w:rsidRPr="002170E4">
        <w:rPr>
          <w:rFonts w:cs="Times New Roman"/>
        </w:rPr>
        <w:t>.2. Preparación del galpón.</w:t>
      </w:r>
    </w:p>
    <w:p w:rsidR="00554AFA" w:rsidRPr="002170E4" w:rsidRDefault="00554AFA"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Dos semanas antes de la llegada de los pollitos </w:t>
      </w:r>
      <w:proofErr w:type="spellStart"/>
      <w:r w:rsidRPr="002170E4">
        <w:rPr>
          <w:rFonts w:ascii="Times New Roman" w:hAnsi="Times New Roman" w:cs="Times New Roman"/>
          <w:bCs/>
          <w:sz w:val="24"/>
          <w:szCs w:val="24"/>
        </w:rPr>
        <w:t>bb</w:t>
      </w:r>
      <w:proofErr w:type="spellEnd"/>
      <w:r w:rsidRPr="002170E4">
        <w:rPr>
          <w:rFonts w:ascii="Times New Roman" w:hAnsi="Times New Roman" w:cs="Times New Roman"/>
          <w:bCs/>
          <w:sz w:val="24"/>
          <w:szCs w:val="24"/>
        </w:rPr>
        <w:t xml:space="preserve">, se </w:t>
      </w:r>
      <w:r w:rsidR="00BF0664" w:rsidRPr="002170E4">
        <w:rPr>
          <w:rFonts w:ascii="Times New Roman" w:hAnsi="Times New Roman" w:cs="Times New Roman"/>
          <w:bCs/>
          <w:sz w:val="24"/>
          <w:szCs w:val="24"/>
        </w:rPr>
        <w:t>realizará</w:t>
      </w:r>
      <w:r w:rsidRPr="002170E4">
        <w:rPr>
          <w:rFonts w:ascii="Times New Roman" w:hAnsi="Times New Roman" w:cs="Times New Roman"/>
          <w:bCs/>
          <w:sz w:val="24"/>
          <w:szCs w:val="24"/>
        </w:rPr>
        <w:t xml:space="preserve"> la limpieza, desinfección del galpón, para lo cual se </w:t>
      </w:r>
      <w:r w:rsidR="00577CE6" w:rsidRPr="002170E4">
        <w:rPr>
          <w:rFonts w:ascii="Times New Roman" w:hAnsi="Times New Roman" w:cs="Times New Roman"/>
          <w:bCs/>
          <w:sz w:val="24"/>
          <w:szCs w:val="24"/>
        </w:rPr>
        <w:t>utilizará</w:t>
      </w:r>
      <w:r w:rsidRPr="002170E4">
        <w:rPr>
          <w:rFonts w:ascii="Times New Roman" w:hAnsi="Times New Roman" w:cs="Times New Roman"/>
          <w:bCs/>
          <w:sz w:val="24"/>
          <w:szCs w:val="24"/>
        </w:rPr>
        <w:t xml:space="preserve"> amonio cuaternario en dosis de 1cm/litro agua; luego con una bomba de mochila, se procederá a desinfectar pisos, paredes, techo, creando un ambiente de bioseguridad, colocamos las criadoras, comederos y bebederos.</w:t>
      </w:r>
    </w:p>
    <w:p w:rsidR="00577CE6" w:rsidRPr="002170E4" w:rsidRDefault="00577CE6" w:rsidP="00DF0B00">
      <w:pPr>
        <w:pStyle w:val="Sinespaciado"/>
        <w:spacing w:line="360" w:lineRule="auto"/>
        <w:jc w:val="both"/>
        <w:rPr>
          <w:rFonts w:ascii="Times New Roman" w:hAnsi="Times New Roman" w:cs="Times New Roman"/>
          <w:bCs/>
          <w:sz w:val="24"/>
          <w:szCs w:val="24"/>
        </w:rPr>
      </w:pPr>
    </w:p>
    <w:p w:rsidR="00DA4439" w:rsidRPr="002170E4" w:rsidRDefault="00C16428" w:rsidP="00ED4607">
      <w:pPr>
        <w:pStyle w:val="Ttulo4"/>
        <w:spacing w:before="0"/>
        <w:rPr>
          <w:rFonts w:cs="Times New Roman"/>
        </w:rPr>
      </w:pPr>
      <w:r>
        <w:rPr>
          <w:rFonts w:cs="Times New Roman"/>
        </w:rPr>
        <w:t>4</w:t>
      </w:r>
      <w:r w:rsidR="00A535C5">
        <w:rPr>
          <w:rFonts w:cs="Times New Roman"/>
        </w:rPr>
        <w:t>.2.15</w:t>
      </w:r>
      <w:r w:rsidR="00DA4439" w:rsidRPr="002170E4">
        <w:rPr>
          <w:rFonts w:cs="Times New Roman"/>
        </w:rPr>
        <w:t>.3. Calidad del pollito.</w:t>
      </w:r>
    </w:p>
    <w:p w:rsidR="00554AFA" w:rsidRPr="002170E4" w:rsidRDefault="00554AFA"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Es de gran importancia comenzar la crianza de Pollitos con buenas medidas sanitarias y de gran calidad. Debe de ser libre de Salmonera </w:t>
      </w:r>
      <w:proofErr w:type="spellStart"/>
      <w:r w:rsidRPr="002170E4">
        <w:rPr>
          <w:rFonts w:ascii="Times New Roman" w:hAnsi="Times New Roman" w:cs="Times New Roman"/>
          <w:sz w:val="24"/>
          <w:szCs w:val="24"/>
        </w:rPr>
        <w:t>Pullorum</w:t>
      </w:r>
      <w:proofErr w:type="spellEnd"/>
      <w:r w:rsidRPr="002170E4">
        <w:rPr>
          <w:rFonts w:ascii="Times New Roman" w:hAnsi="Times New Roman" w:cs="Times New Roman"/>
          <w:sz w:val="24"/>
          <w:szCs w:val="24"/>
        </w:rPr>
        <w:t xml:space="preserve">, </w:t>
      </w:r>
      <w:proofErr w:type="spellStart"/>
      <w:r w:rsidRPr="002170E4">
        <w:rPr>
          <w:rFonts w:ascii="Times New Roman" w:hAnsi="Times New Roman" w:cs="Times New Roman"/>
          <w:sz w:val="24"/>
          <w:szCs w:val="24"/>
        </w:rPr>
        <w:t>Typhimurium</w:t>
      </w:r>
      <w:proofErr w:type="spellEnd"/>
      <w:r w:rsidRPr="002170E4">
        <w:rPr>
          <w:rFonts w:ascii="Times New Roman" w:hAnsi="Times New Roman" w:cs="Times New Roman"/>
          <w:sz w:val="24"/>
          <w:szCs w:val="24"/>
        </w:rPr>
        <w:t xml:space="preserve">, </w:t>
      </w:r>
      <w:proofErr w:type="spellStart"/>
      <w:r w:rsidRPr="002170E4">
        <w:rPr>
          <w:rFonts w:ascii="Times New Roman" w:hAnsi="Times New Roman" w:cs="Times New Roman"/>
          <w:sz w:val="24"/>
          <w:szCs w:val="24"/>
        </w:rPr>
        <w:t>Micoplasma</w:t>
      </w:r>
      <w:proofErr w:type="spellEnd"/>
      <w:r w:rsidRPr="002170E4">
        <w:rPr>
          <w:rFonts w:ascii="Times New Roman" w:hAnsi="Times New Roman" w:cs="Times New Roman"/>
          <w:sz w:val="24"/>
          <w:szCs w:val="24"/>
        </w:rPr>
        <w:t xml:space="preserve">, </w:t>
      </w:r>
      <w:proofErr w:type="spellStart"/>
      <w:r w:rsidRPr="002170E4">
        <w:rPr>
          <w:rFonts w:ascii="Times New Roman" w:hAnsi="Times New Roman" w:cs="Times New Roman"/>
          <w:sz w:val="24"/>
          <w:szCs w:val="24"/>
        </w:rPr>
        <w:t>Galliseticum</w:t>
      </w:r>
      <w:proofErr w:type="spellEnd"/>
      <w:r w:rsidRPr="002170E4">
        <w:rPr>
          <w:rFonts w:ascii="Times New Roman" w:hAnsi="Times New Roman" w:cs="Times New Roman"/>
          <w:sz w:val="24"/>
          <w:szCs w:val="24"/>
        </w:rPr>
        <w:t xml:space="preserve"> y </w:t>
      </w:r>
      <w:proofErr w:type="spellStart"/>
      <w:r w:rsidRPr="002170E4">
        <w:rPr>
          <w:rFonts w:ascii="Times New Roman" w:hAnsi="Times New Roman" w:cs="Times New Roman"/>
          <w:sz w:val="24"/>
          <w:szCs w:val="24"/>
        </w:rPr>
        <w:t>Micoplasma</w:t>
      </w:r>
      <w:proofErr w:type="spellEnd"/>
      <w:r w:rsidRPr="002170E4">
        <w:rPr>
          <w:rFonts w:ascii="Times New Roman" w:hAnsi="Times New Roman" w:cs="Times New Roman"/>
          <w:sz w:val="24"/>
          <w:szCs w:val="24"/>
        </w:rPr>
        <w:t xml:space="preserve">, </w:t>
      </w:r>
      <w:proofErr w:type="spellStart"/>
      <w:r w:rsidRPr="002170E4">
        <w:rPr>
          <w:rFonts w:ascii="Times New Roman" w:hAnsi="Times New Roman" w:cs="Times New Roman"/>
          <w:sz w:val="24"/>
          <w:szCs w:val="24"/>
        </w:rPr>
        <w:t>Sinoviae</w:t>
      </w:r>
      <w:proofErr w:type="spellEnd"/>
      <w:r w:rsidRPr="002170E4">
        <w:rPr>
          <w:rFonts w:ascii="Times New Roman" w:hAnsi="Times New Roman" w:cs="Times New Roman"/>
          <w:sz w:val="24"/>
          <w:szCs w:val="24"/>
        </w:rPr>
        <w:t xml:space="preserve">, Hepatitis por cuerpos de inclusión. Siempre </w:t>
      </w:r>
      <w:r w:rsidR="00754907" w:rsidRPr="002170E4">
        <w:rPr>
          <w:rFonts w:ascii="Times New Roman" w:hAnsi="Times New Roman" w:cs="Times New Roman"/>
          <w:sz w:val="24"/>
          <w:szCs w:val="24"/>
        </w:rPr>
        <w:t>que sea posible deben de nacer de huevos con</w:t>
      </w:r>
      <w:r w:rsidRPr="002170E4">
        <w:rPr>
          <w:rFonts w:ascii="Times New Roman" w:hAnsi="Times New Roman" w:cs="Times New Roman"/>
          <w:sz w:val="24"/>
          <w:szCs w:val="24"/>
        </w:rPr>
        <w:t xml:space="preserve"> un </w:t>
      </w:r>
      <w:r w:rsidRPr="002170E4">
        <w:rPr>
          <w:rFonts w:ascii="Times New Roman" w:hAnsi="Times New Roman" w:cs="Times New Roman"/>
          <w:sz w:val="24"/>
          <w:szCs w:val="24"/>
        </w:rPr>
        <w:lastRenderedPageBreak/>
        <w:t>peso de 52 gramos o más. Los pollitos deben de tener un tamaño uniforme, activo y ojos brillantes. Las patas cubiertas por piel brillante y lustrosa que indica el vigor híbrido.</w:t>
      </w:r>
    </w:p>
    <w:p w:rsidR="00577CE6" w:rsidRPr="002170E4" w:rsidRDefault="00577CE6" w:rsidP="00DF0B00">
      <w:pPr>
        <w:pStyle w:val="Sinespaciado"/>
        <w:spacing w:line="360" w:lineRule="auto"/>
        <w:jc w:val="both"/>
        <w:rPr>
          <w:rFonts w:ascii="Times New Roman" w:hAnsi="Times New Roman" w:cs="Times New Roman"/>
          <w:sz w:val="24"/>
          <w:szCs w:val="24"/>
        </w:rPr>
      </w:pPr>
    </w:p>
    <w:p w:rsidR="00DA4439" w:rsidRPr="002170E4" w:rsidRDefault="00C16428" w:rsidP="00ED4607">
      <w:pPr>
        <w:pStyle w:val="Ttulo4"/>
        <w:spacing w:before="0"/>
        <w:rPr>
          <w:rFonts w:cs="Times New Roman"/>
        </w:rPr>
      </w:pPr>
      <w:r>
        <w:rPr>
          <w:rFonts w:cs="Times New Roman"/>
        </w:rPr>
        <w:t>4</w:t>
      </w:r>
      <w:r w:rsidR="00DA4439" w:rsidRPr="002170E4">
        <w:rPr>
          <w:rFonts w:cs="Times New Roman"/>
        </w:rPr>
        <w:t>.2.</w:t>
      </w:r>
      <w:r w:rsidR="00A535C5">
        <w:rPr>
          <w:rFonts w:cs="Times New Roman"/>
        </w:rPr>
        <w:t>15</w:t>
      </w:r>
      <w:r w:rsidR="00DA4439" w:rsidRPr="002170E4">
        <w:rPr>
          <w:rFonts w:cs="Times New Roman"/>
        </w:rPr>
        <w:t>.4. Temperatura.</w:t>
      </w:r>
    </w:p>
    <w:p w:rsidR="00554AFA" w:rsidRPr="002170E4" w:rsidRDefault="00554AFA"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Se procederá a mantener una temperatura ligeramente alta de lo que normalmente se recomienda durante los días iníciales. Una temperatura de criadora de 32°C durante los primeros dos días. </w:t>
      </w:r>
      <w:r w:rsidR="00CD3230" w:rsidRPr="002170E4">
        <w:rPr>
          <w:rFonts w:ascii="Times New Roman" w:hAnsi="Times New Roman" w:cs="Times New Roman"/>
          <w:bCs/>
          <w:sz w:val="24"/>
          <w:szCs w:val="24"/>
        </w:rPr>
        <w:t>Después de 48 horas, se comenzó</w:t>
      </w:r>
      <w:r w:rsidRPr="002170E4">
        <w:rPr>
          <w:rFonts w:ascii="Times New Roman" w:hAnsi="Times New Roman" w:cs="Times New Roman"/>
          <w:bCs/>
          <w:sz w:val="24"/>
          <w:szCs w:val="24"/>
        </w:rPr>
        <w:t xml:space="preserve"> a bajar la temperatura de la criadora (aproximadamente 1 a 2 °C) cada día hasta llegar (a los 24°C) a las tres semanas de edad.</w:t>
      </w:r>
    </w:p>
    <w:p w:rsidR="00577CE6" w:rsidRPr="002170E4" w:rsidRDefault="00577CE6" w:rsidP="00DF0B00">
      <w:pPr>
        <w:pStyle w:val="Sinespaciado"/>
        <w:spacing w:line="360" w:lineRule="auto"/>
        <w:jc w:val="both"/>
        <w:rPr>
          <w:rFonts w:ascii="Times New Roman" w:hAnsi="Times New Roman" w:cs="Times New Roman"/>
          <w:bCs/>
          <w:sz w:val="24"/>
          <w:szCs w:val="24"/>
        </w:rPr>
      </w:pPr>
    </w:p>
    <w:p w:rsidR="00DA4439" w:rsidRPr="002170E4" w:rsidRDefault="00C16428" w:rsidP="00BF0664">
      <w:pPr>
        <w:pStyle w:val="Ttulo4"/>
        <w:spacing w:before="0"/>
        <w:rPr>
          <w:rFonts w:cs="Times New Roman"/>
        </w:rPr>
      </w:pPr>
      <w:r>
        <w:rPr>
          <w:rFonts w:cs="Times New Roman"/>
          <w:lang w:val="es-EC"/>
        </w:rPr>
        <w:t>4</w:t>
      </w:r>
      <w:r w:rsidR="00A535C5">
        <w:rPr>
          <w:rFonts w:cs="Times New Roman"/>
          <w:lang w:val="es-EC"/>
        </w:rPr>
        <w:t>.2.15</w:t>
      </w:r>
      <w:r w:rsidR="00DA4439" w:rsidRPr="002170E4">
        <w:rPr>
          <w:rFonts w:cs="Times New Roman"/>
          <w:lang w:val="es-EC"/>
        </w:rPr>
        <w:t>.5. Ventilación.</w:t>
      </w:r>
    </w:p>
    <w:p w:rsidR="00554AFA" w:rsidRPr="002170E4" w:rsidRDefault="00554AFA"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Se </w:t>
      </w:r>
      <w:r w:rsidR="00CD3230" w:rsidRPr="002170E4">
        <w:rPr>
          <w:rFonts w:ascii="Times New Roman" w:hAnsi="Times New Roman" w:cs="Times New Roman"/>
          <w:bCs/>
          <w:sz w:val="24"/>
          <w:szCs w:val="24"/>
        </w:rPr>
        <w:t>aplicó</w:t>
      </w:r>
      <w:r w:rsidRPr="002170E4">
        <w:rPr>
          <w:rFonts w:ascii="Times New Roman" w:hAnsi="Times New Roman" w:cs="Times New Roman"/>
          <w:bCs/>
          <w:sz w:val="24"/>
          <w:szCs w:val="24"/>
        </w:rPr>
        <w:t xml:space="preserve"> una ventilación apropiada la cual es un factor de gran importancia para obtener producción avícola provechosa. Los programas para cualquier unidad específica dependen de muchos factores que incluye clima, posición del gallinero, dirección de los vientos predominantes, sistemas de granja, etc.</w:t>
      </w:r>
    </w:p>
    <w:p w:rsidR="00DA4439" w:rsidRPr="002170E4" w:rsidRDefault="00DA4439" w:rsidP="00DF0B00">
      <w:pPr>
        <w:pStyle w:val="Sinespaciado"/>
        <w:spacing w:line="360" w:lineRule="auto"/>
        <w:jc w:val="both"/>
        <w:rPr>
          <w:rFonts w:ascii="Times New Roman" w:hAnsi="Times New Roman" w:cs="Times New Roman"/>
          <w:bCs/>
          <w:sz w:val="24"/>
          <w:szCs w:val="24"/>
        </w:rPr>
      </w:pPr>
    </w:p>
    <w:p w:rsidR="00DA4439" w:rsidRPr="002170E4" w:rsidRDefault="00C16428" w:rsidP="008609C2">
      <w:pPr>
        <w:pStyle w:val="Ttulo4"/>
        <w:spacing w:before="0"/>
        <w:rPr>
          <w:rFonts w:cs="Times New Roman"/>
        </w:rPr>
      </w:pPr>
      <w:r>
        <w:rPr>
          <w:rFonts w:cs="Times New Roman"/>
          <w:lang w:val="es-EC"/>
        </w:rPr>
        <w:t>4</w:t>
      </w:r>
      <w:r w:rsidR="00A535C5">
        <w:rPr>
          <w:rFonts w:cs="Times New Roman"/>
          <w:lang w:val="es-EC"/>
        </w:rPr>
        <w:t>.2.15</w:t>
      </w:r>
      <w:r w:rsidR="009C4E3A" w:rsidRPr="002170E4">
        <w:rPr>
          <w:rFonts w:cs="Times New Roman"/>
          <w:lang w:val="es-EC"/>
        </w:rPr>
        <w:t>.6. La cama</w:t>
      </w:r>
      <w:r w:rsidR="00DA4439" w:rsidRPr="002170E4">
        <w:rPr>
          <w:rFonts w:cs="Times New Roman"/>
          <w:lang w:val="es-EC"/>
        </w:rPr>
        <w:t>.</w:t>
      </w:r>
    </w:p>
    <w:p w:rsidR="00554AFA" w:rsidRPr="002170E4" w:rsidRDefault="00554AFA" w:rsidP="00DF0B00">
      <w:pPr>
        <w:pStyle w:val="Sinespaciado"/>
        <w:spacing w:line="360" w:lineRule="auto"/>
        <w:jc w:val="both"/>
        <w:rPr>
          <w:rFonts w:ascii="Times New Roman" w:hAnsi="Times New Roman" w:cs="Times New Roman"/>
          <w:bCs/>
          <w:sz w:val="24"/>
          <w:szCs w:val="24"/>
        </w:rPr>
      </w:pPr>
    </w:p>
    <w:p w:rsidR="00DA4439" w:rsidRPr="002170E4" w:rsidRDefault="009C4E3A"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Se procedió</w:t>
      </w:r>
      <w:r w:rsidR="00DA4439" w:rsidRPr="002170E4">
        <w:rPr>
          <w:rFonts w:ascii="Times New Roman" w:hAnsi="Times New Roman" w:cs="Times New Roman"/>
          <w:bCs/>
          <w:sz w:val="24"/>
          <w:szCs w:val="24"/>
        </w:rPr>
        <w:t xml:space="preserve"> a aplicar la cama depen</w:t>
      </w:r>
      <w:r w:rsidRPr="002170E4">
        <w:rPr>
          <w:rFonts w:ascii="Times New Roman" w:hAnsi="Times New Roman" w:cs="Times New Roman"/>
          <w:bCs/>
          <w:sz w:val="24"/>
          <w:szCs w:val="24"/>
        </w:rPr>
        <w:t>diendo el espesor es</w:t>
      </w:r>
      <w:r w:rsidR="00DA4439" w:rsidRPr="002170E4">
        <w:rPr>
          <w:rFonts w:ascii="Times New Roman" w:hAnsi="Times New Roman" w:cs="Times New Roman"/>
          <w:bCs/>
          <w:sz w:val="24"/>
          <w:szCs w:val="24"/>
        </w:rPr>
        <w:t xml:space="preserve"> la capacidad de absorber las deyecciones durante el periodo de cría. Los espesores de 10 cm, viruta de madera blanca.</w:t>
      </w:r>
    </w:p>
    <w:p w:rsidR="00577CE6" w:rsidRPr="002170E4" w:rsidRDefault="00577CE6" w:rsidP="00DF0B00">
      <w:pPr>
        <w:pStyle w:val="Sinespaciado"/>
        <w:spacing w:line="360" w:lineRule="auto"/>
        <w:jc w:val="both"/>
        <w:rPr>
          <w:rFonts w:ascii="Times New Roman" w:hAnsi="Times New Roman" w:cs="Times New Roman"/>
          <w:bCs/>
          <w:sz w:val="24"/>
          <w:szCs w:val="24"/>
        </w:rPr>
      </w:pPr>
    </w:p>
    <w:p w:rsidR="00DA4439" w:rsidRPr="002170E4" w:rsidRDefault="00C16428" w:rsidP="00BF0664">
      <w:pPr>
        <w:pStyle w:val="Ttulo4"/>
        <w:spacing w:before="0"/>
        <w:rPr>
          <w:rFonts w:cs="Times New Roman"/>
        </w:rPr>
      </w:pPr>
      <w:r>
        <w:rPr>
          <w:rFonts w:cs="Times New Roman"/>
        </w:rPr>
        <w:t>4</w:t>
      </w:r>
      <w:r w:rsidR="00A535C5">
        <w:rPr>
          <w:rFonts w:cs="Times New Roman"/>
        </w:rPr>
        <w:t>.2.15</w:t>
      </w:r>
      <w:r w:rsidR="00DA4439" w:rsidRPr="002170E4">
        <w:rPr>
          <w:rFonts w:cs="Times New Roman"/>
        </w:rPr>
        <w:t>.7. Suministro de agua.</w:t>
      </w:r>
    </w:p>
    <w:p w:rsidR="00554AFA" w:rsidRPr="002170E4" w:rsidRDefault="00554AFA" w:rsidP="00DF0B00">
      <w:pPr>
        <w:pStyle w:val="Sinespaciado"/>
        <w:spacing w:line="360" w:lineRule="auto"/>
        <w:jc w:val="both"/>
        <w:rPr>
          <w:rFonts w:ascii="Times New Roman" w:hAnsi="Times New Roman" w:cs="Times New Roman"/>
          <w:sz w:val="24"/>
          <w:szCs w:val="24"/>
        </w:rPr>
      </w:pPr>
    </w:p>
    <w:p w:rsidR="00DA4439" w:rsidRPr="002170E4" w:rsidRDefault="009C4E3A"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Se procedió</w:t>
      </w:r>
      <w:r w:rsidR="00DA4439" w:rsidRPr="002170E4">
        <w:rPr>
          <w:rFonts w:ascii="Times New Roman" w:hAnsi="Times New Roman" w:cs="Times New Roman"/>
          <w:sz w:val="24"/>
          <w:szCs w:val="24"/>
        </w:rPr>
        <w:t xml:space="preserve"> a </w:t>
      </w:r>
      <w:r w:rsidR="00DA4439" w:rsidRPr="002170E4">
        <w:rPr>
          <w:rFonts w:ascii="Times New Roman" w:hAnsi="Times New Roman" w:cs="Times New Roman"/>
          <w:bCs/>
          <w:sz w:val="24"/>
          <w:szCs w:val="24"/>
        </w:rPr>
        <w:t>l</w:t>
      </w:r>
      <w:r w:rsidR="00DA4439" w:rsidRPr="002170E4">
        <w:rPr>
          <w:rFonts w:ascii="Times New Roman" w:hAnsi="Times New Roman" w:cs="Times New Roman"/>
          <w:sz w:val="24"/>
          <w:szCs w:val="24"/>
        </w:rPr>
        <w:t>a distribución de bebedero, comederos y las criadoras para que las aves tengan acceso fácilmente al agua, alimento y calor. Para preservar l</w:t>
      </w:r>
      <w:r w:rsidRPr="002170E4">
        <w:rPr>
          <w:rFonts w:ascii="Times New Roman" w:hAnsi="Times New Roman" w:cs="Times New Roman"/>
          <w:sz w:val="24"/>
          <w:szCs w:val="24"/>
        </w:rPr>
        <w:t>a calidad de las camas</w:t>
      </w:r>
      <w:r w:rsidR="00DA4439" w:rsidRPr="002170E4">
        <w:rPr>
          <w:rFonts w:ascii="Times New Roman" w:hAnsi="Times New Roman" w:cs="Times New Roman"/>
          <w:sz w:val="24"/>
          <w:szCs w:val="24"/>
        </w:rPr>
        <w:t xml:space="preserve">, se </w:t>
      </w:r>
      <w:r w:rsidRPr="002170E4">
        <w:rPr>
          <w:rFonts w:ascii="Times New Roman" w:hAnsi="Times New Roman" w:cs="Times New Roman"/>
          <w:sz w:val="24"/>
          <w:szCs w:val="24"/>
        </w:rPr>
        <w:t>evitó</w:t>
      </w:r>
      <w:r w:rsidR="00DA4439" w:rsidRPr="002170E4">
        <w:rPr>
          <w:rFonts w:ascii="Times New Roman" w:hAnsi="Times New Roman" w:cs="Times New Roman"/>
          <w:sz w:val="24"/>
          <w:szCs w:val="24"/>
        </w:rPr>
        <w:t xml:space="preserve"> desperdiciar el agua controlando que los bebederos funci</w:t>
      </w:r>
      <w:r w:rsidRPr="002170E4">
        <w:rPr>
          <w:rFonts w:ascii="Times New Roman" w:hAnsi="Times New Roman" w:cs="Times New Roman"/>
          <w:sz w:val="24"/>
          <w:szCs w:val="24"/>
        </w:rPr>
        <w:t>onen bien. Los bebederos se limpiaron</w:t>
      </w:r>
      <w:r w:rsidR="00DA4439" w:rsidRPr="002170E4">
        <w:rPr>
          <w:rFonts w:ascii="Times New Roman" w:hAnsi="Times New Roman" w:cs="Times New Roman"/>
          <w:sz w:val="24"/>
          <w:szCs w:val="24"/>
        </w:rPr>
        <w:t xml:space="preserve"> con regularidad por lo menos dos veces por semana para que las aves dispongan de agua de buena calidad.</w:t>
      </w:r>
    </w:p>
    <w:p w:rsidR="00330123" w:rsidRPr="002170E4" w:rsidRDefault="00330123"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b/>
          <w:sz w:val="24"/>
          <w:szCs w:val="24"/>
        </w:rPr>
        <w:lastRenderedPageBreak/>
        <w:t xml:space="preserve">Cuadro </w:t>
      </w:r>
      <w:r w:rsidR="00830679" w:rsidRPr="002170E4">
        <w:rPr>
          <w:rFonts w:ascii="Times New Roman" w:hAnsi="Times New Roman" w:cs="Times New Roman"/>
          <w:b/>
          <w:sz w:val="24"/>
          <w:szCs w:val="24"/>
        </w:rPr>
        <w:t>N°</w:t>
      </w:r>
      <w:r w:rsidR="00830679">
        <w:rPr>
          <w:rFonts w:ascii="Times New Roman" w:hAnsi="Times New Roman" w:cs="Times New Roman"/>
          <w:b/>
          <w:sz w:val="24"/>
          <w:szCs w:val="24"/>
        </w:rPr>
        <w:t xml:space="preserve"> </w:t>
      </w:r>
      <w:r w:rsidRPr="002170E4">
        <w:rPr>
          <w:rFonts w:ascii="Times New Roman" w:hAnsi="Times New Roman" w:cs="Times New Roman"/>
          <w:b/>
          <w:sz w:val="24"/>
          <w:szCs w:val="24"/>
        </w:rPr>
        <w:t>11.</w:t>
      </w:r>
      <w:r w:rsidRPr="002170E4">
        <w:rPr>
          <w:rFonts w:ascii="Times New Roman" w:hAnsi="Times New Roman" w:cs="Times New Roman"/>
          <w:sz w:val="24"/>
          <w:szCs w:val="24"/>
        </w:rPr>
        <w:t xml:space="preserve"> Consumo de agua.</w:t>
      </w:r>
    </w:p>
    <w:tbl>
      <w:tblPr>
        <w:tblStyle w:val="Tablanormal11"/>
        <w:tblW w:w="0" w:type="auto"/>
        <w:tblLook w:val="04A0" w:firstRow="1" w:lastRow="0" w:firstColumn="1" w:lastColumn="0" w:noHBand="0" w:noVBand="1"/>
      </w:tblPr>
      <w:tblGrid>
        <w:gridCol w:w="2410"/>
        <w:gridCol w:w="3118"/>
      </w:tblGrid>
      <w:tr w:rsidR="00DA4439" w:rsidRPr="002170E4" w:rsidTr="006F1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b w:val="0"/>
                <w:sz w:val="20"/>
                <w:szCs w:val="24"/>
              </w:rPr>
            </w:pPr>
            <w:r w:rsidRPr="002170E4">
              <w:rPr>
                <w:rFonts w:ascii="Times New Roman" w:hAnsi="Times New Roman" w:cs="Times New Roman"/>
                <w:sz w:val="20"/>
                <w:szCs w:val="24"/>
              </w:rPr>
              <w:t>SEMANAS</w:t>
            </w:r>
          </w:p>
        </w:tc>
        <w:tc>
          <w:tcPr>
            <w:tcW w:w="3118" w:type="dxa"/>
          </w:tcPr>
          <w:p w:rsidR="00DA4439" w:rsidRPr="002170E4" w:rsidRDefault="00DA4439" w:rsidP="00DF0B0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2170E4">
              <w:rPr>
                <w:rFonts w:ascii="Times New Roman" w:hAnsi="Times New Roman" w:cs="Times New Roman"/>
                <w:sz w:val="20"/>
                <w:szCs w:val="24"/>
              </w:rPr>
              <w:t>CONSUMO DE AGUA (LITROS) POR POLLO</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sz w:val="20"/>
                <w:szCs w:val="24"/>
              </w:rPr>
            </w:pPr>
            <w:r w:rsidRPr="002170E4">
              <w:rPr>
                <w:rFonts w:ascii="Times New Roman" w:hAnsi="Times New Roman" w:cs="Times New Roman"/>
                <w:sz w:val="20"/>
                <w:szCs w:val="24"/>
              </w:rPr>
              <w:t>1</w:t>
            </w:r>
          </w:p>
        </w:tc>
        <w:tc>
          <w:tcPr>
            <w:tcW w:w="3118"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0.03</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sz w:val="20"/>
                <w:szCs w:val="24"/>
              </w:rPr>
            </w:pPr>
            <w:r w:rsidRPr="002170E4">
              <w:rPr>
                <w:rFonts w:ascii="Times New Roman" w:hAnsi="Times New Roman" w:cs="Times New Roman"/>
                <w:sz w:val="20"/>
                <w:szCs w:val="24"/>
              </w:rPr>
              <w:t>2</w:t>
            </w:r>
          </w:p>
        </w:tc>
        <w:tc>
          <w:tcPr>
            <w:tcW w:w="3118"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0.13</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sz w:val="20"/>
                <w:szCs w:val="24"/>
              </w:rPr>
            </w:pPr>
            <w:r w:rsidRPr="002170E4">
              <w:rPr>
                <w:rFonts w:ascii="Times New Roman" w:hAnsi="Times New Roman" w:cs="Times New Roman"/>
                <w:sz w:val="20"/>
                <w:szCs w:val="24"/>
              </w:rPr>
              <w:t>3</w:t>
            </w:r>
          </w:p>
        </w:tc>
        <w:tc>
          <w:tcPr>
            <w:tcW w:w="3118"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0.26</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sz w:val="20"/>
                <w:szCs w:val="24"/>
              </w:rPr>
            </w:pPr>
            <w:r w:rsidRPr="002170E4">
              <w:rPr>
                <w:rFonts w:ascii="Times New Roman" w:hAnsi="Times New Roman" w:cs="Times New Roman"/>
                <w:sz w:val="20"/>
                <w:szCs w:val="24"/>
              </w:rPr>
              <w:t>4</w:t>
            </w:r>
          </w:p>
        </w:tc>
        <w:tc>
          <w:tcPr>
            <w:tcW w:w="3118"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0.36</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sz w:val="20"/>
                <w:szCs w:val="24"/>
              </w:rPr>
            </w:pPr>
            <w:r w:rsidRPr="002170E4">
              <w:rPr>
                <w:rFonts w:ascii="Times New Roman" w:hAnsi="Times New Roman" w:cs="Times New Roman"/>
                <w:sz w:val="20"/>
                <w:szCs w:val="24"/>
              </w:rPr>
              <w:t>5</w:t>
            </w:r>
          </w:p>
        </w:tc>
        <w:tc>
          <w:tcPr>
            <w:tcW w:w="3118"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0.44</w:t>
            </w:r>
          </w:p>
        </w:tc>
      </w:tr>
      <w:tr w:rsidR="00DA4439" w:rsidRPr="002170E4" w:rsidTr="006F1693">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sz w:val="20"/>
                <w:szCs w:val="24"/>
              </w:rPr>
            </w:pPr>
            <w:r w:rsidRPr="002170E4">
              <w:rPr>
                <w:rFonts w:ascii="Times New Roman" w:hAnsi="Times New Roman" w:cs="Times New Roman"/>
                <w:sz w:val="20"/>
                <w:szCs w:val="24"/>
              </w:rPr>
              <w:t>6</w:t>
            </w:r>
          </w:p>
        </w:tc>
        <w:tc>
          <w:tcPr>
            <w:tcW w:w="3118" w:type="dxa"/>
          </w:tcPr>
          <w:p w:rsidR="00DA4439" w:rsidRPr="002170E4" w:rsidRDefault="00DA4439" w:rsidP="00DF0B0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0.50</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A4439" w:rsidRPr="002170E4" w:rsidRDefault="00DA4439" w:rsidP="00DF0B00">
            <w:pPr>
              <w:spacing w:after="0" w:line="360" w:lineRule="auto"/>
              <w:jc w:val="center"/>
              <w:rPr>
                <w:rFonts w:ascii="Times New Roman" w:hAnsi="Times New Roman" w:cs="Times New Roman"/>
                <w:sz w:val="20"/>
                <w:szCs w:val="24"/>
              </w:rPr>
            </w:pPr>
            <w:r w:rsidRPr="002170E4">
              <w:rPr>
                <w:rFonts w:ascii="Times New Roman" w:hAnsi="Times New Roman" w:cs="Times New Roman"/>
                <w:sz w:val="20"/>
                <w:szCs w:val="24"/>
              </w:rPr>
              <w:t>7</w:t>
            </w:r>
          </w:p>
        </w:tc>
        <w:tc>
          <w:tcPr>
            <w:tcW w:w="3118" w:type="dxa"/>
          </w:tcPr>
          <w:p w:rsidR="00DA4439" w:rsidRPr="002170E4" w:rsidRDefault="00DA4439" w:rsidP="00DF0B0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0.54</w:t>
            </w:r>
          </w:p>
        </w:tc>
      </w:tr>
    </w:tbl>
    <w:p w:rsidR="00DA4439" w:rsidRPr="002170E4" w:rsidRDefault="00DA4439" w:rsidP="00DF0B00">
      <w:pPr>
        <w:pStyle w:val="Sinespaciado"/>
        <w:spacing w:line="360" w:lineRule="auto"/>
        <w:jc w:val="both"/>
        <w:rPr>
          <w:rFonts w:ascii="Times New Roman" w:hAnsi="Times New Roman" w:cs="Times New Roman"/>
          <w:b/>
          <w:i/>
          <w:sz w:val="20"/>
          <w:szCs w:val="20"/>
        </w:rPr>
      </w:pPr>
      <w:r w:rsidRPr="002170E4">
        <w:rPr>
          <w:rFonts w:ascii="Times New Roman" w:hAnsi="Times New Roman" w:cs="Times New Roman"/>
          <w:b/>
          <w:i/>
          <w:sz w:val="20"/>
          <w:szCs w:val="20"/>
        </w:rPr>
        <w:t>FUENTE:</w:t>
      </w:r>
      <w:r w:rsidRPr="002170E4">
        <w:rPr>
          <w:rFonts w:ascii="Times New Roman" w:hAnsi="Times New Roman" w:cs="Times New Roman"/>
          <w:b/>
          <w:i/>
          <w:sz w:val="24"/>
          <w:szCs w:val="28"/>
        </w:rPr>
        <w:t xml:space="preserve"> </w:t>
      </w:r>
      <w:r w:rsidRPr="002170E4">
        <w:rPr>
          <w:rFonts w:ascii="Times New Roman" w:hAnsi="Times New Roman" w:cs="Times New Roman"/>
          <w:i/>
          <w:sz w:val="20"/>
          <w:szCs w:val="20"/>
        </w:rPr>
        <w:t>Guía de manejo del pollo de engorde cobb,2013</w:t>
      </w:r>
    </w:p>
    <w:p w:rsidR="00DA4439" w:rsidRPr="002170E4" w:rsidRDefault="00DA4439" w:rsidP="00DF0B00">
      <w:pPr>
        <w:pStyle w:val="Sinespaciado"/>
        <w:spacing w:line="360" w:lineRule="auto"/>
        <w:jc w:val="both"/>
        <w:rPr>
          <w:rFonts w:ascii="Times New Roman" w:hAnsi="Times New Roman" w:cs="Times New Roman"/>
          <w:b/>
          <w:i/>
          <w:sz w:val="20"/>
          <w:szCs w:val="20"/>
        </w:rPr>
      </w:pPr>
    </w:p>
    <w:p w:rsidR="00DA4439" w:rsidRPr="002170E4" w:rsidRDefault="00C16428" w:rsidP="00ED7122">
      <w:pPr>
        <w:pStyle w:val="Ttulo4"/>
        <w:spacing w:before="0"/>
        <w:rPr>
          <w:rFonts w:cs="Times New Roman"/>
        </w:rPr>
      </w:pPr>
      <w:r>
        <w:rPr>
          <w:rFonts w:cs="Times New Roman"/>
        </w:rPr>
        <w:t>4</w:t>
      </w:r>
      <w:r w:rsidR="00A535C5">
        <w:rPr>
          <w:rFonts w:cs="Times New Roman"/>
        </w:rPr>
        <w:t>.2.15</w:t>
      </w:r>
      <w:r w:rsidR="00DA4439" w:rsidRPr="002170E4">
        <w:rPr>
          <w:rFonts w:cs="Times New Roman"/>
        </w:rPr>
        <w:t>.8. Suministro del promotor de crecimiento en la dieta alimenticia.</w:t>
      </w:r>
    </w:p>
    <w:p w:rsidR="00BF0664" w:rsidRPr="002170E4" w:rsidRDefault="00BF0664"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sz w:val="24"/>
          <w:szCs w:val="24"/>
        </w:rPr>
        <w:t xml:space="preserve">El suministro del promotor de crecimiento se le </w:t>
      </w:r>
      <w:r w:rsidR="00180A6A" w:rsidRPr="002170E4">
        <w:rPr>
          <w:rFonts w:ascii="Times New Roman" w:hAnsi="Times New Roman" w:cs="Times New Roman"/>
          <w:sz w:val="24"/>
          <w:szCs w:val="24"/>
        </w:rPr>
        <w:t>aplico</w:t>
      </w:r>
      <w:r w:rsidRPr="002170E4">
        <w:rPr>
          <w:rFonts w:ascii="Times New Roman" w:hAnsi="Times New Roman" w:cs="Times New Roman"/>
          <w:sz w:val="24"/>
          <w:szCs w:val="24"/>
        </w:rPr>
        <w:t xml:space="preserve"> en el balanceado</w:t>
      </w:r>
      <w:r w:rsidR="00180A6A" w:rsidRPr="002170E4">
        <w:rPr>
          <w:rFonts w:ascii="Times New Roman" w:hAnsi="Times New Roman" w:cs="Times New Roman"/>
          <w:sz w:val="24"/>
          <w:szCs w:val="24"/>
        </w:rPr>
        <w:t xml:space="preserve"> mediante una mezcladora industrial para que exista una mejor homogenización del PC</w:t>
      </w:r>
      <w:r w:rsidRPr="002170E4">
        <w:rPr>
          <w:rFonts w:ascii="Times New Roman" w:hAnsi="Times New Roman" w:cs="Times New Roman"/>
          <w:sz w:val="24"/>
          <w:szCs w:val="24"/>
        </w:rPr>
        <w:t>, se</w:t>
      </w:r>
      <w:r w:rsidR="00180A6A" w:rsidRPr="002170E4">
        <w:rPr>
          <w:rFonts w:ascii="Times New Roman" w:hAnsi="Times New Roman" w:cs="Times New Roman"/>
          <w:bCs/>
          <w:sz w:val="24"/>
          <w:szCs w:val="24"/>
        </w:rPr>
        <w:t xml:space="preserve"> procedió </w:t>
      </w:r>
      <w:r w:rsidRPr="002170E4">
        <w:rPr>
          <w:rFonts w:ascii="Times New Roman" w:hAnsi="Times New Roman" w:cs="Times New Roman"/>
          <w:bCs/>
          <w:sz w:val="24"/>
          <w:szCs w:val="24"/>
        </w:rPr>
        <w:t>a la respectiva alimentación</w:t>
      </w:r>
      <w:r w:rsidRPr="002170E4">
        <w:rPr>
          <w:rFonts w:ascii="Times New Roman" w:hAnsi="Times New Roman" w:cs="Times New Roman"/>
          <w:sz w:val="24"/>
          <w:szCs w:val="24"/>
        </w:rPr>
        <w:t xml:space="preserve"> </w:t>
      </w:r>
      <w:r w:rsidRPr="002170E4">
        <w:rPr>
          <w:rFonts w:ascii="Times New Roman" w:hAnsi="Times New Roman" w:cs="Times New Roman"/>
          <w:bCs/>
          <w:sz w:val="24"/>
          <w:szCs w:val="24"/>
        </w:rPr>
        <w:t>según los tratamientos establecidos en las unidades experimentales. (Gr/tonelada)</w:t>
      </w:r>
    </w:p>
    <w:p w:rsidR="00B84BAE" w:rsidRPr="002170E4" w:rsidRDefault="00B84BAE"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
          <w:bCs/>
          <w:sz w:val="24"/>
          <w:szCs w:val="24"/>
        </w:rPr>
        <w:t xml:space="preserve">Cuadro </w:t>
      </w:r>
      <w:r w:rsidR="00830679" w:rsidRPr="002170E4">
        <w:rPr>
          <w:rFonts w:ascii="Times New Roman" w:hAnsi="Times New Roman" w:cs="Times New Roman"/>
          <w:b/>
          <w:sz w:val="24"/>
          <w:szCs w:val="24"/>
        </w:rPr>
        <w:t>N°</w:t>
      </w:r>
      <w:r w:rsidR="00830679">
        <w:rPr>
          <w:rFonts w:ascii="Times New Roman" w:hAnsi="Times New Roman" w:cs="Times New Roman"/>
          <w:b/>
          <w:sz w:val="24"/>
          <w:szCs w:val="24"/>
        </w:rPr>
        <w:t xml:space="preserve"> </w:t>
      </w:r>
      <w:r w:rsidRPr="002170E4">
        <w:rPr>
          <w:rFonts w:ascii="Times New Roman" w:hAnsi="Times New Roman" w:cs="Times New Roman"/>
          <w:b/>
          <w:bCs/>
          <w:sz w:val="24"/>
          <w:szCs w:val="24"/>
        </w:rPr>
        <w:t>12.</w:t>
      </w:r>
      <w:r w:rsidR="00585C8F" w:rsidRPr="002170E4">
        <w:rPr>
          <w:rFonts w:ascii="Times New Roman" w:hAnsi="Times New Roman" w:cs="Times New Roman"/>
          <w:bCs/>
          <w:sz w:val="24"/>
          <w:szCs w:val="24"/>
        </w:rPr>
        <w:t xml:space="preserve"> Dosis </w:t>
      </w:r>
      <w:r w:rsidR="00330123" w:rsidRPr="002170E4">
        <w:rPr>
          <w:rFonts w:ascii="Times New Roman" w:hAnsi="Times New Roman" w:cs="Times New Roman"/>
          <w:bCs/>
          <w:sz w:val="24"/>
          <w:szCs w:val="24"/>
        </w:rPr>
        <w:t xml:space="preserve">del </w:t>
      </w:r>
      <w:r w:rsidRPr="002170E4">
        <w:rPr>
          <w:rFonts w:ascii="Times New Roman" w:hAnsi="Times New Roman" w:cs="Times New Roman"/>
          <w:bCs/>
          <w:sz w:val="24"/>
          <w:szCs w:val="24"/>
        </w:rPr>
        <w:t>promotor de crecimiento.</w:t>
      </w:r>
    </w:p>
    <w:tbl>
      <w:tblPr>
        <w:tblStyle w:val="Tablanormal11"/>
        <w:tblpPr w:leftFromText="141" w:rightFromText="141" w:vertAnchor="text" w:horzAnchor="margin" w:tblpY="152"/>
        <w:tblW w:w="0" w:type="auto"/>
        <w:tblLook w:val="04A0" w:firstRow="1" w:lastRow="0" w:firstColumn="1" w:lastColumn="0" w:noHBand="0" w:noVBand="1"/>
      </w:tblPr>
      <w:tblGrid>
        <w:gridCol w:w="3713"/>
        <w:gridCol w:w="3587"/>
      </w:tblGrid>
      <w:tr w:rsidR="00DA4439" w:rsidRPr="002170E4" w:rsidTr="006F169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713" w:type="dxa"/>
          </w:tcPr>
          <w:p w:rsidR="00DA4439" w:rsidRPr="002170E4" w:rsidRDefault="00B84BAE" w:rsidP="00DF0B00">
            <w:pPr>
              <w:pStyle w:val="Sinespaciado"/>
              <w:spacing w:line="360" w:lineRule="auto"/>
              <w:jc w:val="center"/>
              <w:rPr>
                <w:rFonts w:ascii="Times New Roman" w:hAnsi="Times New Roman" w:cs="Times New Roman"/>
                <w:b w:val="0"/>
                <w:sz w:val="20"/>
                <w:szCs w:val="24"/>
              </w:rPr>
            </w:pPr>
            <w:r>
              <w:rPr>
                <w:rFonts w:ascii="Times New Roman" w:hAnsi="Times New Roman" w:cs="Times New Roman"/>
                <w:sz w:val="20"/>
                <w:szCs w:val="24"/>
              </w:rPr>
              <w:t xml:space="preserve">Nº </w:t>
            </w:r>
            <w:r w:rsidR="00DA4439" w:rsidRPr="002170E4">
              <w:rPr>
                <w:rFonts w:ascii="Times New Roman" w:hAnsi="Times New Roman" w:cs="Times New Roman"/>
                <w:sz w:val="20"/>
                <w:szCs w:val="24"/>
              </w:rPr>
              <w:t>TRATAMIENTOS</w:t>
            </w:r>
          </w:p>
        </w:tc>
        <w:tc>
          <w:tcPr>
            <w:tcW w:w="3587" w:type="dxa"/>
          </w:tcPr>
          <w:p w:rsidR="00DA4439" w:rsidRPr="002170E4" w:rsidRDefault="00554AFA"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2170E4">
              <w:rPr>
                <w:rFonts w:ascii="Times New Roman" w:hAnsi="Times New Roman" w:cs="Times New Roman"/>
                <w:sz w:val="20"/>
                <w:szCs w:val="24"/>
              </w:rPr>
              <w:t>DOSIS DIARIAS (gr/tn</w:t>
            </w:r>
            <w:r w:rsidR="00DA4439" w:rsidRPr="002170E4">
              <w:rPr>
                <w:rFonts w:ascii="Times New Roman" w:hAnsi="Times New Roman" w:cs="Times New Roman"/>
                <w:sz w:val="20"/>
                <w:szCs w:val="24"/>
              </w:rPr>
              <w:t>)</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713"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T1</w:t>
            </w:r>
          </w:p>
        </w:tc>
        <w:tc>
          <w:tcPr>
            <w:tcW w:w="3587"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0 gr</w:t>
            </w:r>
          </w:p>
        </w:tc>
      </w:tr>
      <w:tr w:rsidR="00DA4439" w:rsidRPr="002170E4" w:rsidTr="006F1693">
        <w:trPr>
          <w:trHeight w:val="247"/>
        </w:trPr>
        <w:tc>
          <w:tcPr>
            <w:cnfStyle w:val="001000000000" w:firstRow="0" w:lastRow="0" w:firstColumn="1" w:lastColumn="0" w:oddVBand="0" w:evenVBand="0" w:oddHBand="0" w:evenHBand="0" w:firstRowFirstColumn="0" w:firstRowLastColumn="0" w:lastRowFirstColumn="0" w:lastRowLastColumn="0"/>
            <w:tcW w:w="3713"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T2</w:t>
            </w:r>
          </w:p>
        </w:tc>
        <w:tc>
          <w:tcPr>
            <w:tcW w:w="3587"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50 gr</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713"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T3</w:t>
            </w:r>
          </w:p>
        </w:tc>
        <w:tc>
          <w:tcPr>
            <w:tcW w:w="3587"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100 gr</w:t>
            </w:r>
          </w:p>
        </w:tc>
      </w:tr>
      <w:tr w:rsidR="00DA4439" w:rsidRPr="002170E4" w:rsidTr="006F1693">
        <w:trPr>
          <w:trHeight w:val="265"/>
        </w:trPr>
        <w:tc>
          <w:tcPr>
            <w:cnfStyle w:val="001000000000" w:firstRow="0" w:lastRow="0" w:firstColumn="1" w:lastColumn="0" w:oddVBand="0" w:evenVBand="0" w:oddHBand="0" w:evenHBand="0" w:firstRowFirstColumn="0" w:firstRowLastColumn="0" w:lastRowFirstColumn="0" w:lastRowLastColumn="0"/>
            <w:tcW w:w="3713"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T4</w:t>
            </w:r>
          </w:p>
        </w:tc>
        <w:tc>
          <w:tcPr>
            <w:tcW w:w="3587"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150 gr</w:t>
            </w:r>
          </w:p>
        </w:tc>
      </w:tr>
      <w:tr w:rsidR="00DA4439" w:rsidRPr="002170E4" w:rsidTr="008609C2">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713"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T5</w:t>
            </w:r>
          </w:p>
        </w:tc>
        <w:tc>
          <w:tcPr>
            <w:tcW w:w="3587"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200 gr</w:t>
            </w:r>
          </w:p>
        </w:tc>
      </w:tr>
    </w:tbl>
    <w:p w:rsidR="00DA4439" w:rsidRPr="002170E4" w:rsidRDefault="00DA4439" w:rsidP="00DF0B00">
      <w:pPr>
        <w:pStyle w:val="Sinespaciado"/>
        <w:spacing w:line="360" w:lineRule="auto"/>
        <w:jc w:val="both"/>
        <w:rPr>
          <w:rFonts w:ascii="Times New Roman" w:hAnsi="Times New Roman" w:cs="Times New Roman"/>
          <w:sz w:val="24"/>
          <w:szCs w:val="24"/>
        </w:rPr>
      </w:pP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180A6A" w:rsidRPr="002170E4" w:rsidRDefault="00180A6A" w:rsidP="00DF0B00">
      <w:pPr>
        <w:pStyle w:val="Sinespaciado"/>
        <w:spacing w:line="360" w:lineRule="auto"/>
        <w:jc w:val="both"/>
        <w:rPr>
          <w:rFonts w:ascii="Times New Roman" w:hAnsi="Times New Roman" w:cs="Times New Roman"/>
          <w:b/>
          <w:i/>
          <w:sz w:val="20"/>
          <w:szCs w:val="20"/>
        </w:rPr>
      </w:pPr>
    </w:p>
    <w:p w:rsidR="00180A6A" w:rsidRPr="002170E4" w:rsidRDefault="00180A6A" w:rsidP="00DF0B00">
      <w:pPr>
        <w:pStyle w:val="Sinespaciado"/>
        <w:spacing w:line="360" w:lineRule="auto"/>
        <w:jc w:val="both"/>
        <w:rPr>
          <w:rFonts w:ascii="Times New Roman" w:hAnsi="Times New Roman" w:cs="Times New Roman"/>
          <w:b/>
          <w:i/>
          <w:sz w:val="20"/>
          <w:szCs w:val="20"/>
        </w:rPr>
      </w:pPr>
    </w:p>
    <w:p w:rsidR="00180A6A" w:rsidRPr="002170E4" w:rsidRDefault="00180A6A" w:rsidP="00DF0B00">
      <w:pPr>
        <w:pStyle w:val="Sinespaciado"/>
        <w:spacing w:line="360" w:lineRule="auto"/>
        <w:jc w:val="both"/>
        <w:rPr>
          <w:rFonts w:ascii="Times New Roman" w:hAnsi="Times New Roman" w:cs="Times New Roman"/>
          <w:b/>
          <w:i/>
          <w:sz w:val="20"/>
          <w:szCs w:val="20"/>
        </w:rPr>
      </w:pPr>
    </w:p>
    <w:p w:rsidR="00180A6A" w:rsidRPr="002170E4" w:rsidRDefault="00180A6A" w:rsidP="00DF0B00">
      <w:pPr>
        <w:pStyle w:val="Sinespaciado"/>
        <w:spacing w:line="360" w:lineRule="auto"/>
        <w:jc w:val="both"/>
        <w:rPr>
          <w:rFonts w:ascii="Times New Roman" w:hAnsi="Times New Roman" w:cs="Times New Roman"/>
          <w:b/>
          <w:i/>
          <w:sz w:val="20"/>
          <w:szCs w:val="20"/>
        </w:rPr>
      </w:pPr>
    </w:p>
    <w:p w:rsidR="008609C2" w:rsidRDefault="008609C2" w:rsidP="00DF0B00">
      <w:pPr>
        <w:pStyle w:val="Sinespaciado"/>
        <w:spacing w:line="360" w:lineRule="auto"/>
        <w:jc w:val="both"/>
        <w:rPr>
          <w:rFonts w:ascii="Times New Roman" w:hAnsi="Times New Roman" w:cs="Times New Roman"/>
          <w:b/>
          <w:i/>
          <w:sz w:val="20"/>
          <w:szCs w:val="20"/>
        </w:rPr>
      </w:pPr>
    </w:p>
    <w:p w:rsidR="00943F71" w:rsidRPr="008609C2" w:rsidRDefault="00DA4439" w:rsidP="008609C2">
      <w:pPr>
        <w:pStyle w:val="Sinespaciado"/>
        <w:spacing w:line="360" w:lineRule="auto"/>
        <w:jc w:val="both"/>
        <w:rPr>
          <w:rFonts w:ascii="Times New Roman" w:hAnsi="Times New Roman" w:cs="Times New Roman"/>
          <w:b/>
          <w:bCs/>
          <w:i/>
          <w:sz w:val="24"/>
          <w:szCs w:val="24"/>
        </w:rPr>
      </w:pPr>
      <w:r w:rsidRPr="002170E4">
        <w:rPr>
          <w:rFonts w:ascii="Times New Roman" w:hAnsi="Times New Roman" w:cs="Times New Roman"/>
          <w:b/>
          <w:i/>
          <w:sz w:val="20"/>
          <w:szCs w:val="20"/>
        </w:rPr>
        <w:t>Fuente</w:t>
      </w:r>
      <w:r w:rsidRPr="002170E4">
        <w:rPr>
          <w:rFonts w:ascii="Times New Roman" w:hAnsi="Times New Roman" w:cs="Times New Roman"/>
          <w:i/>
          <w:sz w:val="20"/>
          <w:szCs w:val="20"/>
        </w:rPr>
        <w:t>: Jhonnatan Freire, 2016.</w:t>
      </w:r>
    </w:p>
    <w:p w:rsidR="008609C2" w:rsidRDefault="008609C2" w:rsidP="00943F71">
      <w:pPr>
        <w:pStyle w:val="Ttulo4"/>
        <w:spacing w:before="0"/>
        <w:rPr>
          <w:rFonts w:asciiTheme="minorHAnsi" w:eastAsiaTheme="minorHAnsi" w:hAnsiTheme="minorHAnsi" w:cstheme="minorBidi"/>
          <w:b w:val="0"/>
          <w:bCs w:val="0"/>
          <w:iCs w:val="0"/>
          <w:color w:val="auto"/>
          <w:sz w:val="22"/>
        </w:rPr>
      </w:pPr>
    </w:p>
    <w:p w:rsidR="00DA4439" w:rsidRPr="002170E4" w:rsidRDefault="00C16428" w:rsidP="00943F71">
      <w:pPr>
        <w:pStyle w:val="Ttulo4"/>
        <w:spacing w:before="0"/>
        <w:rPr>
          <w:rFonts w:cs="Times New Roman"/>
        </w:rPr>
      </w:pPr>
      <w:r>
        <w:rPr>
          <w:rFonts w:cs="Times New Roman"/>
        </w:rPr>
        <w:t>4</w:t>
      </w:r>
      <w:r w:rsidR="00A535C5">
        <w:rPr>
          <w:rFonts w:cs="Times New Roman"/>
        </w:rPr>
        <w:t>.2.15</w:t>
      </w:r>
      <w:r w:rsidR="00DA4439" w:rsidRPr="002170E4">
        <w:rPr>
          <w:rFonts w:cs="Times New Roman"/>
        </w:rPr>
        <w:t>.9. Alimentación.</w:t>
      </w:r>
    </w:p>
    <w:p w:rsidR="00E2383D" w:rsidRPr="002170E4" w:rsidRDefault="00E2383D" w:rsidP="00E2383D">
      <w:pPr>
        <w:pStyle w:val="Sinespaciado"/>
        <w:spacing w:line="360" w:lineRule="auto"/>
        <w:jc w:val="both"/>
        <w:rPr>
          <w:rFonts w:ascii="Times New Roman" w:hAnsi="Times New Roman" w:cs="Times New Roman"/>
          <w:sz w:val="24"/>
          <w:szCs w:val="28"/>
        </w:rPr>
      </w:pPr>
    </w:p>
    <w:p w:rsidR="008609C2" w:rsidRPr="008609C2" w:rsidRDefault="00836359" w:rsidP="00DF0B00">
      <w:pPr>
        <w:pStyle w:val="Sinespaciado"/>
        <w:spacing w:line="360" w:lineRule="auto"/>
        <w:jc w:val="both"/>
        <w:rPr>
          <w:rFonts w:ascii="Times New Roman" w:hAnsi="Times New Roman" w:cs="Times New Roman"/>
          <w:sz w:val="24"/>
          <w:szCs w:val="28"/>
        </w:rPr>
      </w:pPr>
      <w:r w:rsidRPr="002170E4">
        <w:rPr>
          <w:rFonts w:ascii="Times New Roman" w:hAnsi="Times New Roman" w:cs="Times New Roman"/>
          <w:sz w:val="24"/>
          <w:szCs w:val="28"/>
        </w:rPr>
        <w:t>La alimentación nos regimos</w:t>
      </w:r>
      <w:r w:rsidR="00DA4439" w:rsidRPr="002170E4">
        <w:rPr>
          <w:rFonts w:ascii="Times New Roman" w:hAnsi="Times New Roman" w:cs="Times New Roman"/>
          <w:sz w:val="24"/>
          <w:szCs w:val="28"/>
        </w:rPr>
        <w:t xml:space="preserve"> de acuerdo a lo</w:t>
      </w:r>
      <w:r w:rsidR="008609C2">
        <w:rPr>
          <w:rFonts w:ascii="Times New Roman" w:hAnsi="Times New Roman" w:cs="Times New Roman"/>
          <w:sz w:val="24"/>
          <w:szCs w:val="28"/>
        </w:rPr>
        <w:t>s valores del siguiente cuadro:</w:t>
      </w:r>
    </w:p>
    <w:p w:rsidR="008609C2" w:rsidRDefault="008609C2" w:rsidP="00DF0B00">
      <w:pPr>
        <w:pStyle w:val="Sinespaciado"/>
        <w:spacing w:line="360" w:lineRule="auto"/>
        <w:jc w:val="both"/>
        <w:rPr>
          <w:rFonts w:ascii="Times New Roman" w:hAnsi="Times New Roman" w:cs="Times New Roman"/>
          <w:b/>
          <w:sz w:val="24"/>
          <w:szCs w:val="28"/>
        </w:rPr>
      </w:pPr>
    </w:p>
    <w:p w:rsidR="00C03CEB" w:rsidRDefault="00C03CEB" w:rsidP="00DF0B00">
      <w:pPr>
        <w:pStyle w:val="Sinespaciado"/>
        <w:spacing w:line="360" w:lineRule="auto"/>
        <w:jc w:val="both"/>
        <w:rPr>
          <w:rFonts w:ascii="Times New Roman" w:hAnsi="Times New Roman" w:cs="Times New Roman"/>
          <w:b/>
          <w:sz w:val="24"/>
          <w:szCs w:val="28"/>
        </w:rPr>
      </w:pPr>
    </w:p>
    <w:p w:rsidR="00C03CEB" w:rsidRDefault="00C03CEB" w:rsidP="00DF0B00">
      <w:pPr>
        <w:pStyle w:val="Sinespaciado"/>
        <w:spacing w:line="360" w:lineRule="auto"/>
        <w:jc w:val="both"/>
        <w:rPr>
          <w:rFonts w:ascii="Times New Roman" w:hAnsi="Times New Roman" w:cs="Times New Roman"/>
          <w:b/>
          <w:sz w:val="24"/>
          <w:szCs w:val="28"/>
        </w:rPr>
      </w:pPr>
    </w:p>
    <w:p w:rsidR="00C03CEB" w:rsidRDefault="00C03CEB" w:rsidP="00DF0B00">
      <w:pPr>
        <w:pStyle w:val="Sinespaciado"/>
        <w:spacing w:line="360" w:lineRule="auto"/>
        <w:jc w:val="both"/>
        <w:rPr>
          <w:rFonts w:ascii="Times New Roman" w:hAnsi="Times New Roman" w:cs="Times New Roman"/>
          <w:b/>
          <w:sz w:val="24"/>
          <w:szCs w:val="28"/>
        </w:rPr>
      </w:pPr>
    </w:p>
    <w:p w:rsidR="008609C2" w:rsidRPr="008609C2" w:rsidRDefault="00DA4439" w:rsidP="00DF0B00">
      <w:pPr>
        <w:pStyle w:val="Sinespaciado"/>
        <w:spacing w:line="360" w:lineRule="auto"/>
        <w:jc w:val="both"/>
        <w:rPr>
          <w:rFonts w:ascii="Times New Roman" w:hAnsi="Times New Roman" w:cs="Times New Roman"/>
          <w:sz w:val="24"/>
          <w:szCs w:val="28"/>
        </w:rPr>
      </w:pPr>
      <w:r w:rsidRPr="002170E4">
        <w:rPr>
          <w:rFonts w:ascii="Times New Roman" w:hAnsi="Times New Roman" w:cs="Times New Roman"/>
          <w:b/>
          <w:sz w:val="24"/>
          <w:szCs w:val="28"/>
        </w:rPr>
        <w:lastRenderedPageBreak/>
        <w:t xml:space="preserve">Cuadro </w:t>
      </w:r>
      <w:r w:rsidR="00830679" w:rsidRPr="002170E4">
        <w:rPr>
          <w:rFonts w:ascii="Times New Roman" w:hAnsi="Times New Roman" w:cs="Times New Roman"/>
          <w:b/>
          <w:sz w:val="24"/>
          <w:szCs w:val="24"/>
        </w:rPr>
        <w:t>N°</w:t>
      </w:r>
      <w:r w:rsidR="00830679">
        <w:rPr>
          <w:rFonts w:ascii="Times New Roman" w:hAnsi="Times New Roman" w:cs="Times New Roman"/>
          <w:b/>
          <w:sz w:val="24"/>
          <w:szCs w:val="24"/>
        </w:rPr>
        <w:t xml:space="preserve"> </w:t>
      </w:r>
      <w:r w:rsidRPr="002170E4">
        <w:rPr>
          <w:rFonts w:ascii="Times New Roman" w:hAnsi="Times New Roman" w:cs="Times New Roman"/>
          <w:b/>
          <w:sz w:val="24"/>
          <w:szCs w:val="28"/>
        </w:rPr>
        <w:t>13.</w:t>
      </w:r>
      <w:r w:rsidRPr="002170E4">
        <w:rPr>
          <w:rFonts w:ascii="Times New Roman" w:hAnsi="Times New Roman" w:cs="Times New Roman"/>
          <w:sz w:val="24"/>
          <w:szCs w:val="28"/>
        </w:rPr>
        <w:t xml:space="preserve"> Tabla de alimentación.</w:t>
      </w:r>
    </w:p>
    <w:tbl>
      <w:tblPr>
        <w:tblStyle w:val="Tablanormal11"/>
        <w:tblW w:w="0" w:type="auto"/>
        <w:tblLook w:val="04A0" w:firstRow="1" w:lastRow="0" w:firstColumn="1" w:lastColumn="0" w:noHBand="0" w:noVBand="1"/>
      </w:tblPr>
      <w:tblGrid>
        <w:gridCol w:w="2322"/>
        <w:gridCol w:w="2193"/>
        <w:gridCol w:w="3374"/>
      </w:tblGrid>
      <w:tr w:rsidR="00DA4439" w:rsidRPr="002170E4" w:rsidTr="00E2383D">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322" w:type="dxa"/>
          </w:tcPr>
          <w:p w:rsidR="00DA4439" w:rsidRPr="002170E4" w:rsidRDefault="00DA4439" w:rsidP="00DF0B00">
            <w:pPr>
              <w:pStyle w:val="Sinespaciado"/>
              <w:spacing w:line="360" w:lineRule="auto"/>
              <w:jc w:val="center"/>
              <w:rPr>
                <w:rFonts w:ascii="Times New Roman" w:hAnsi="Times New Roman" w:cs="Times New Roman"/>
                <w:b w:val="0"/>
                <w:sz w:val="20"/>
                <w:szCs w:val="20"/>
              </w:rPr>
            </w:pPr>
            <w:r w:rsidRPr="002170E4">
              <w:rPr>
                <w:rFonts w:ascii="Times New Roman" w:hAnsi="Times New Roman" w:cs="Times New Roman"/>
                <w:sz w:val="20"/>
                <w:szCs w:val="20"/>
              </w:rPr>
              <w:t>Semanas</w:t>
            </w:r>
          </w:p>
        </w:tc>
        <w:tc>
          <w:tcPr>
            <w:tcW w:w="2193"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170E4">
              <w:rPr>
                <w:rFonts w:ascii="Times New Roman" w:hAnsi="Times New Roman" w:cs="Times New Roman"/>
                <w:sz w:val="20"/>
                <w:szCs w:val="20"/>
              </w:rPr>
              <w:t>Días</w:t>
            </w:r>
          </w:p>
        </w:tc>
        <w:tc>
          <w:tcPr>
            <w:tcW w:w="3374"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170E4">
              <w:rPr>
                <w:rFonts w:ascii="Times New Roman" w:hAnsi="Times New Roman" w:cs="Times New Roman"/>
                <w:sz w:val="20"/>
                <w:szCs w:val="20"/>
              </w:rPr>
              <w:t>Alimentación en gramos (balanceado + lincomicina)</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val="restart"/>
          </w:tcPr>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1</w:t>
            </w: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w:t>
            </w:r>
          </w:p>
        </w:tc>
        <w:tc>
          <w:tcPr>
            <w:tcW w:w="3374"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22</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24</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26</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5</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28</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6</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29</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7</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30</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val="restart"/>
          </w:tcPr>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2</w:t>
            </w: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8</w:t>
            </w:r>
          </w:p>
        </w:tc>
        <w:tc>
          <w:tcPr>
            <w:tcW w:w="3374"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30gr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9</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35</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10</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40</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11</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44</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12</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48</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13</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52</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14</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57</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val="restart"/>
          </w:tcPr>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3</w:t>
            </w: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15</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62</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16</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67</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17</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72</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18</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77</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19</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83</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w:t>
            </w:r>
          </w:p>
        </w:tc>
        <w:tc>
          <w:tcPr>
            <w:tcW w:w="3374" w:type="dxa"/>
          </w:tcPr>
          <w:p w:rsidR="00DA4439" w:rsidRPr="002170E4" w:rsidRDefault="00DC47E5"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89</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21</w:t>
            </w:r>
          </w:p>
        </w:tc>
        <w:tc>
          <w:tcPr>
            <w:tcW w:w="3374" w:type="dxa"/>
          </w:tcPr>
          <w:p w:rsidR="00DA4439" w:rsidRPr="002170E4" w:rsidRDefault="00DC47E5"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95</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val="restart"/>
          </w:tcPr>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4</w:t>
            </w: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22</w:t>
            </w:r>
          </w:p>
        </w:tc>
        <w:tc>
          <w:tcPr>
            <w:tcW w:w="3374" w:type="dxa"/>
          </w:tcPr>
          <w:p w:rsidR="00DA4439" w:rsidRPr="002170E4" w:rsidRDefault="0001237C"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111</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23</w:t>
            </w:r>
          </w:p>
        </w:tc>
        <w:tc>
          <w:tcPr>
            <w:tcW w:w="3374" w:type="dxa"/>
          </w:tcPr>
          <w:p w:rsidR="00DA4439" w:rsidRPr="002170E4" w:rsidRDefault="0001237C"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116</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24</w:t>
            </w:r>
          </w:p>
        </w:tc>
        <w:tc>
          <w:tcPr>
            <w:tcW w:w="3374" w:type="dxa"/>
          </w:tcPr>
          <w:p w:rsidR="00DA4439" w:rsidRPr="002170E4" w:rsidRDefault="0001237C"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124</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25</w:t>
            </w:r>
          </w:p>
        </w:tc>
        <w:tc>
          <w:tcPr>
            <w:tcW w:w="3374" w:type="dxa"/>
          </w:tcPr>
          <w:p w:rsidR="00DA4439" w:rsidRPr="002170E4" w:rsidRDefault="0001237C"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126</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26</w:t>
            </w:r>
          </w:p>
        </w:tc>
        <w:tc>
          <w:tcPr>
            <w:tcW w:w="3374" w:type="dxa"/>
          </w:tcPr>
          <w:p w:rsidR="00DA4439" w:rsidRPr="002170E4" w:rsidRDefault="0001237C"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134</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27</w:t>
            </w:r>
          </w:p>
        </w:tc>
        <w:tc>
          <w:tcPr>
            <w:tcW w:w="3374" w:type="dxa"/>
          </w:tcPr>
          <w:p w:rsidR="00DA4439" w:rsidRPr="002170E4" w:rsidRDefault="0001237C"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142</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28</w:t>
            </w:r>
          </w:p>
        </w:tc>
        <w:tc>
          <w:tcPr>
            <w:tcW w:w="3374" w:type="dxa"/>
          </w:tcPr>
          <w:p w:rsidR="00DA4439" w:rsidRPr="002170E4" w:rsidRDefault="0001237C"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144</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val="restart"/>
          </w:tcPr>
          <w:p w:rsidR="00DA4439" w:rsidRPr="002170E4" w:rsidRDefault="00DA4439" w:rsidP="00DF0B00">
            <w:pPr>
              <w:pStyle w:val="Sinespaciado"/>
              <w:spacing w:line="360" w:lineRule="auto"/>
              <w:rPr>
                <w:rFonts w:ascii="Times New Roman" w:hAnsi="Times New Roman" w:cs="Times New Roman"/>
                <w:sz w:val="20"/>
                <w:szCs w:val="20"/>
              </w:rPr>
            </w:pPr>
          </w:p>
          <w:p w:rsidR="00DA4439" w:rsidRPr="002170E4" w:rsidRDefault="00DA4439" w:rsidP="00DF0B00">
            <w:pPr>
              <w:pStyle w:val="Sinespaciado"/>
              <w:spacing w:line="360" w:lineRule="auto"/>
              <w:rPr>
                <w:rFonts w:ascii="Times New Roman" w:hAnsi="Times New Roman" w:cs="Times New Roman"/>
                <w:sz w:val="20"/>
                <w:szCs w:val="20"/>
              </w:rPr>
            </w:pPr>
          </w:p>
          <w:p w:rsidR="00DA4439" w:rsidRPr="002170E4" w:rsidRDefault="00DA4439" w:rsidP="00DF0B00">
            <w:pPr>
              <w:pStyle w:val="Sinespaciado"/>
              <w:spacing w:line="360" w:lineRule="auto"/>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5</w:t>
            </w: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29</w:t>
            </w:r>
          </w:p>
        </w:tc>
        <w:tc>
          <w:tcPr>
            <w:tcW w:w="3374" w:type="dxa"/>
          </w:tcPr>
          <w:p w:rsidR="00DA4439" w:rsidRPr="002170E4" w:rsidRDefault="00206CD6"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151</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30</w:t>
            </w:r>
          </w:p>
        </w:tc>
        <w:tc>
          <w:tcPr>
            <w:tcW w:w="3374" w:type="dxa"/>
          </w:tcPr>
          <w:p w:rsidR="00DA4439" w:rsidRPr="002170E4" w:rsidRDefault="00206CD6"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155</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31</w:t>
            </w:r>
          </w:p>
        </w:tc>
        <w:tc>
          <w:tcPr>
            <w:tcW w:w="3374" w:type="dxa"/>
          </w:tcPr>
          <w:p w:rsidR="00DA4439" w:rsidRPr="002170E4" w:rsidRDefault="00206CD6"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161</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32</w:t>
            </w:r>
          </w:p>
        </w:tc>
        <w:tc>
          <w:tcPr>
            <w:tcW w:w="3374" w:type="dxa"/>
          </w:tcPr>
          <w:p w:rsidR="00DA4439" w:rsidRPr="002170E4" w:rsidRDefault="00206CD6"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163</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33</w:t>
            </w:r>
          </w:p>
        </w:tc>
        <w:tc>
          <w:tcPr>
            <w:tcW w:w="3374" w:type="dxa"/>
          </w:tcPr>
          <w:p w:rsidR="00DA4439" w:rsidRPr="002170E4" w:rsidRDefault="00206CD6"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165</w:t>
            </w:r>
            <w:r w:rsidR="00DA4439" w:rsidRPr="002170E4">
              <w:rPr>
                <w:rFonts w:ascii="Times New Roman" w:hAnsi="Times New Roman" w:cs="Times New Roman"/>
                <w:sz w:val="20"/>
                <w:szCs w:val="20"/>
              </w:rPr>
              <w:t>gr</w:t>
            </w:r>
          </w:p>
        </w:tc>
      </w:tr>
      <w:tr w:rsidR="00DA4439" w:rsidRPr="002170E4" w:rsidTr="00E2383D">
        <w:trPr>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34</w:t>
            </w:r>
          </w:p>
        </w:tc>
        <w:tc>
          <w:tcPr>
            <w:tcW w:w="3374" w:type="dxa"/>
          </w:tcPr>
          <w:p w:rsidR="00DA4439" w:rsidRPr="002170E4" w:rsidRDefault="00206CD6"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167</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35</w:t>
            </w:r>
          </w:p>
        </w:tc>
        <w:tc>
          <w:tcPr>
            <w:tcW w:w="3374" w:type="dxa"/>
          </w:tcPr>
          <w:p w:rsidR="00DA4439" w:rsidRPr="002170E4" w:rsidRDefault="00206CD6"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169</w:t>
            </w:r>
            <w:r w:rsidR="00DA4439" w:rsidRPr="002170E4">
              <w:rPr>
                <w:rFonts w:ascii="Times New Roman" w:hAnsi="Times New Roman" w:cs="Times New Roman"/>
                <w:sz w:val="20"/>
                <w:szCs w:val="20"/>
              </w:rPr>
              <w:t>gr</w:t>
            </w:r>
          </w:p>
        </w:tc>
      </w:tr>
      <w:tr w:rsidR="00DA4439" w:rsidRPr="002170E4" w:rsidTr="00E2383D">
        <w:trPr>
          <w:trHeight w:val="345"/>
        </w:trPr>
        <w:tc>
          <w:tcPr>
            <w:cnfStyle w:val="001000000000" w:firstRow="0" w:lastRow="0" w:firstColumn="1" w:lastColumn="0" w:oddVBand="0" w:evenVBand="0" w:oddHBand="0" w:evenHBand="0" w:firstRowFirstColumn="0" w:firstRowLastColumn="0" w:lastRowFirstColumn="0" w:lastRowLastColumn="0"/>
            <w:tcW w:w="2322" w:type="dxa"/>
            <w:vMerge w:val="restart"/>
          </w:tcPr>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6</w:t>
            </w: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36</w:t>
            </w:r>
          </w:p>
        </w:tc>
        <w:tc>
          <w:tcPr>
            <w:tcW w:w="3374" w:type="dxa"/>
          </w:tcPr>
          <w:p w:rsidR="00DA4439" w:rsidRPr="002170E4" w:rsidRDefault="008C4C82"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175</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37</w:t>
            </w:r>
          </w:p>
        </w:tc>
        <w:tc>
          <w:tcPr>
            <w:tcW w:w="3374" w:type="dxa"/>
          </w:tcPr>
          <w:p w:rsidR="00DA4439" w:rsidRPr="002170E4" w:rsidRDefault="008C4C82"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179</w:t>
            </w:r>
            <w:r w:rsidR="00DA4439" w:rsidRPr="002170E4">
              <w:rPr>
                <w:rFonts w:ascii="Times New Roman" w:hAnsi="Times New Roman" w:cs="Times New Roman"/>
                <w:sz w:val="20"/>
                <w:szCs w:val="20"/>
              </w:rPr>
              <w:t>gr</w:t>
            </w:r>
          </w:p>
        </w:tc>
      </w:tr>
      <w:tr w:rsidR="00DA4439" w:rsidRPr="002170E4" w:rsidTr="00E2383D">
        <w:trPr>
          <w:trHeight w:val="35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38</w:t>
            </w:r>
          </w:p>
        </w:tc>
        <w:tc>
          <w:tcPr>
            <w:tcW w:w="3374" w:type="dxa"/>
          </w:tcPr>
          <w:p w:rsidR="00DA4439" w:rsidRPr="002170E4" w:rsidRDefault="008C4C82"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184</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39</w:t>
            </w:r>
          </w:p>
        </w:tc>
        <w:tc>
          <w:tcPr>
            <w:tcW w:w="3374" w:type="dxa"/>
          </w:tcPr>
          <w:p w:rsidR="00DA4439" w:rsidRPr="002170E4" w:rsidRDefault="008C4C82"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189</w:t>
            </w:r>
            <w:r w:rsidR="00DA4439" w:rsidRPr="002170E4">
              <w:rPr>
                <w:rFonts w:ascii="Times New Roman" w:hAnsi="Times New Roman" w:cs="Times New Roman"/>
                <w:sz w:val="20"/>
                <w:szCs w:val="20"/>
              </w:rPr>
              <w:t>gr</w:t>
            </w:r>
          </w:p>
        </w:tc>
      </w:tr>
      <w:tr w:rsidR="00DA4439" w:rsidRPr="002170E4" w:rsidTr="00E2383D">
        <w:trPr>
          <w:trHeight w:val="35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40</w:t>
            </w:r>
          </w:p>
        </w:tc>
        <w:tc>
          <w:tcPr>
            <w:tcW w:w="3374" w:type="dxa"/>
          </w:tcPr>
          <w:p w:rsidR="00DA4439" w:rsidRPr="002170E4" w:rsidRDefault="008C4C82"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193</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41</w:t>
            </w:r>
          </w:p>
        </w:tc>
        <w:tc>
          <w:tcPr>
            <w:tcW w:w="3374" w:type="dxa"/>
          </w:tcPr>
          <w:p w:rsidR="00DA4439" w:rsidRPr="002170E4" w:rsidRDefault="008C4C82"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197</w:t>
            </w:r>
            <w:r w:rsidR="00DA4439" w:rsidRPr="002170E4">
              <w:rPr>
                <w:rFonts w:ascii="Times New Roman" w:hAnsi="Times New Roman" w:cs="Times New Roman"/>
                <w:sz w:val="20"/>
                <w:szCs w:val="20"/>
              </w:rPr>
              <w:t>gr</w:t>
            </w:r>
          </w:p>
        </w:tc>
      </w:tr>
      <w:tr w:rsidR="00DA4439" w:rsidRPr="002170E4" w:rsidTr="00E2383D">
        <w:trPr>
          <w:trHeight w:val="35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42</w:t>
            </w:r>
          </w:p>
        </w:tc>
        <w:tc>
          <w:tcPr>
            <w:tcW w:w="3374" w:type="dxa"/>
          </w:tcPr>
          <w:p w:rsidR="00DA4439" w:rsidRPr="002170E4" w:rsidRDefault="008C4C82"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199</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22" w:type="dxa"/>
            <w:vMerge w:val="restart"/>
          </w:tcPr>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p>
          <w:p w:rsidR="00DA4439" w:rsidRPr="002170E4" w:rsidRDefault="00DA4439" w:rsidP="00DF0B00">
            <w:pPr>
              <w:pStyle w:val="Sinespaciado"/>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7</w:t>
            </w: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43</w:t>
            </w:r>
          </w:p>
        </w:tc>
        <w:tc>
          <w:tcPr>
            <w:tcW w:w="3374" w:type="dxa"/>
          </w:tcPr>
          <w:p w:rsidR="00DA4439" w:rsidRPr="002170E4" w:rsidRDefault="00F16C6A"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203</w:t>
            </w:r>
            <w:r w:rsidR="00DA4439" w:rsidRPr="002170E4">
              <w:rPr>
                <w:rFonts w:ascii="Times New Roman" w:hAnsi="Times New Roman" w:cs="Times New Roman"/>
                <w:sz w:val="20"/>
                <w:szCs w:val="20"/>
              </w:rPr>
              <w:t>gr</w:t>
            </w:r>
          </w:p>
        </w:tc>
      </w:tr>
      <w:tr w:rsidR="00DA4439" w:rsidRPr="002170E4" w:rsidTr="00E2383D">
        <w:trPr>
          <w:trHeight w:val="35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44</w:t>
            </w:r>
          </w:p>
        </w:tc>
        <w:tc>
          <w:tcPr>
            <w:tcW w:w="3374" w:type="dxa"/>
          </w:tcPr>
          <w:p w:rsidR="00DA4439" w:rsidRPr="002170E4" w:rsidRDefault="00F16C6A"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203</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45</w:t>
            </w:r>
          </w:p>
        </w:tc>
        <w:tc>
          <w:tcPr>
            <w:tcW w:w="3374" w:type="dxa"/>
          </w:tcPr>
          <w:p w:rsidR="00DA4439" w:rsidRPr="002170E4" w:rsidRDefault="00F16C6A"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204</w:t>
            </w:r>
            <w:r w:rsidR="00DA4439" w:rsidRPr="002170E4">
              <w:rPr>
                <w:rFonts w:ascii="Times New Roman" w:hAnsi="Times New Roman" w:cs="Times New Roman"/>
                <w:sz w:val="20"/>
                <w:szCs w:val="20"/>
              </w:rPr>
              <w:t>gr</w:t>
            </w:r>
          </w:p>
        </w:tc>
      </w:tr>
      <w:tr w:rsidR="00DA4439" w:rsidRPr="002170E4" w:rsidTr="00E2383D">
        <w:trPr>
          <w:trHeight w:val="35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46</w:t>
            </w:r>
          </w:p>
        </w:tc>
        <w:tc>
          <w:tcPr>
            <w:tcW w:w="3374" w:type="dxa"/>
          </w:tcPr>
          <w:p w:rsidR="00DA4439" w:rsidRPr="002170E4" w:rsidRDefault="00F16C6A"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205</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47</w:t>
            </w:r>
          </w:p>
        </w:tc>
        <w:tc>
          <w:tcPr>
            <w:tcW w:w="3374" w:type="dxa"/>
          </w:tcPr>
          <w:p w:rsidR="00DA4439" w:rsidRPr="002170E4" w:rsidRDefault="00F16C6A"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207</w:t>
            </w:r>
            <w:r w:rsidR="00DA4439" w:rsidRPr="002170E4">
              <w:rPr>
                <w:rFonts w:ascii="Times New Roman" w:hAnsi="Times New Roman" w:cs="Times New Roman"/>
                <w:sz w:val="20"/>
                <w:szCs w:val="20"/>
              </w:rPr>
              <w:t>gr</w:t>
            </w:r>
          </w:p>
        </w:tc>
      </w:tr>
      <w:tr w:rsidR="00DA4439" w:rsidRPr="002170E4" w:rsidTr="00E2383D">
        <w:trPr>
          <w:trHeight w:val="35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48</w:t>
            </w:r>
          </w:p>
        </w:tc>
        <w:tc>
          <w:tcPr>
            <w:tcW w:w="3374" w:type="dxa"/>
          </w:tcPr>
          <w:p w:rsidR="00DA4439" w:rsidRPr="002170E4" w:rsidRDefault="00F16C6A"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208</w:t>
            </w:r>
            <w:r w:rsidR="00DA4439" w:rsidRPr="002170E4">
              <w:rPr>
                <w:rFonts w:ascii="Times New Roman" w:hAnsi="Times New Roman" w:cs="Times New Roman"/>
                <w:sz w:val="20"/>
                <w:szCs w:val="20"/>
              </w:rPr>
              <w:t>gr</w:t>
            </w:r>
          </w:p>
        </w:tc>
      </w:tr>
      <w:tr w:rsidR="00DA4439" w:rsidRPr="002170E4" w:rsidTr="00E238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22" w:type="dxa"/>
            <w:vMerge/>
          </w:tcPr>
          <w:p w:rsidR="00DA4439" w:rsidRPr="002170E4" w:rsidRDefault="00DA4439" w:rsidP="00DF0B00">
            <w:pPr>
              <w:pStyle w:val="Sinespaciado"/>
              <w:spacing w:line="360" w:lineRule="auto"/>
              <w:rPr>
                <w:rFonts w:ascii="Times New Roman" w:hAnsi="Times New Roman" w:cs="Times New Roman"/>
                <w:sz w:val="20"/>
                <w:szCs w:val="20"/>
              </w:rPr>
            </w:pPr>
          </w:p>
        </w:tc>
        <w:tc>
          <w:tcPr>
            <w:tcW w:w="219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49</w:t>
            </w:r>
          </w:p>
        </w:tc>
        <w:tc>
          <w:tcPr>
            <w:tcW w:w="3374" w:type="dxa"/>
          </w:tcPr>
          <w:p w:rsidR="00DA4439" w:rsidRPr="002170E4" w:rsidRDefault="00F16C6A"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209</w:t>
            </w:r>
            <w:r w:rsidR="00DA4439" w:rsidRPr="002170E4">
              <w:rPr>
                <w:rFonts w:ascii="Times New Roman" w:hAnsi="Times New Roman" w:cs="Times New Roman"/>
                <w:sz w:val="20"/>
                <w:szCs w:val="20"/>
              </w:rPr>
              <w:t>gr</w:t>
            </w:r>
          </w:p>
        </w:tc>
      </w:tr>
    </w:tbl>
    <w:p w:rsidR="00DA4439" w:rsidRPr="002170E4" w:rsidRDefault="00DA4439" w:rsidP="00DF0B00">
      <w:pPr>
        <w:pStyle w:val="Sinespaciado"/>
        <w:spacing w:line="360" w:lineRule="auto"/>
        <w:jc w:val="both"/>
        <w:rPr>
          <w:rFonts w:ascii="Times New Roman" w:hAnsi="Times New Roman" w:cs="Times New Roman"/>
          <w:bCs/>
          <w:i/>
          <w:sz w:val="24"/>
          <w:szCs w:val="24"/>
        </w:rPr>
      </w:pPr>
      <w:r w:rsidRPr="002170E4">
        <w:rPr>
          <w:rFonts w:ascii="Times New Roman" w:hAnsi="Times New Roman" w:cs="Times New Roman"/>
          <w:b/>
          <w:i/>
          <w:sz w:val="20"/>
          <w:szCs w:val="20"/>
        </w:rPr>
        <w:t>Fuente:</w:t>
      </w:r>
      <w:r w:rsidRPr="002170E4">
        <w:rPr>
          <w:rFonts w:ascii="Times New Roman" w:hAnsi="Times New Roman" w:cs="Times New Roman"/>
          <w:b/>
          <w:i/>
          <w:sz w:val="24"/>
          <w:szCs w:val="28"/>
        </w:rPr>
        <w:t xml:space="preserve"> </w:t>
      </w:r>
      <w:r w:rsidRPr="002170E4">
        <w:rPr>
          <w:rFonts w:ascii="Times New Roman" w:hAnsi="Times New Roman" w:cs="Times New Roman"/>
          <w:i/>
          <w:sz w:val="20"/>
          <w:szCs w:val="20"/>
        </w:rPr>
        <w:t>Guía de manejo del pollo de engorde cobb, 2013</w:t>
      </w:r>
    </w:p>
    <w:p w:rsidR="00461584" w:rsidRPr="002170E4" w:rsidRDefault="00461584" w:rsidP="00DF0B00">
      <w:pPr>
        <w:pStyle w:val="Sinespaciado"/>
        <w:spacing w:line="360" w:lineRule="auto"/>
        <w:jc w:val="both"/>
        <w:rPr>
          <w:rFonts w:ascii="Times New Roman" w:hAnsi="Times New Roman" w:cs="Times New Roman"/>
          <w:b/>
          <w:bCs/>
          <w:sz w:val="24"/>
          <w:szCs w:val="24"/>
        </w:rPr>
      </w:pPr>
    </w:p>
    <w:p w:rsidR="00DA4439" w:rsidRPr="002170E4" w:rsidRDefault="00C16428" w:rsidP="00A93BC4">
      <w:pPr>
        <w:pStyle w:val="Ttulo4"/>
        <w:spacing w:before="0"/>
        <w:rPr>
          <w:rFonts w:cs="Times New Roman"/>
        </w:rPr>
      </w:pPr>
      <w:r>
        <w:rPr>
          <w:rFonts w:cs="Times New Roman"/>
        </w:rPr>
        <w:t>4</w:t>
      </w:r>
      <w:r w:rsidR="00A535C5">
        <w:rPr>
          <w:rFonts w:cs="Times New Roman"/>
        </w:rPr>
        <w:t>.2.15</w:t>
      </w:r>
      <w:r w:rsidR="00DA4439" w:rsidRPr="002170E4">
        <w:rPr>
          <w:rFonts w:cs="Times New Roman"/>
        </w:rPr>
        <w:t>.10. Vacunación.</w:t>
      </w:r>
    </w:p>
    <w:p w:rsidR="008469BB" w:rsidRPr="002170E4" w:rsidRDefault="008469BB" w:rsidP="00DF0B00">
      <w:pPr>
        <w:pStyle w:val="Sinespaciado"/>
        <w:spacing w:line="360" w:lineRule="auto"/>
        <w:jc w:val="both"/>
        <w:rPr>
          <w:rFonts w:ascii="Times New Roman" w:hAnsi="Times New Roman" w:cs="Times New Roman"/>
          <w:bCs/>
          <w:sz w:val="24"/>
          <w:szCs w:val="24"/>
        </w:rPr>
      </w:pPr>
    </w:p>
    <w:p w:rsidR="00DA4439" w:rsidRPr="002170E4" w:rsidRDefault="007E69EC"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Se procedió</w:t>
      </w:r>
      <w:r w:rsidR="00DA4439" w:rsidRPr="002170E4">
        <w:rPr>
          <w:rFonts w:ascii="Times New Roman" w:hAnsi="Times New Roman" w:cs="Times New Roman"/>
          <w:bCs/>
          <w:sz w:val="24"/>
          <w:szCs w:val="24"/>
        </w:rPr>
        <w:t xml:space="preserve"> a la inmunización cuyo objetivo principal </w:t>
      </w:r>
      <w:r w:rsidRPr="002170E4">
        <w:rPr>
          <w:rFonts w:ascii="Times New Roman" w:hAnsi="Times New Roman" w:cs="Times New Roman"/>
          <w:bCs/>
          <w:sz w:val="24"/>
          <w:szCs w:val="24"/>
        </w:rPr>
        <w:t xml:space="preserve">es proteger a las aves contra </w:t>
      </w:r>
      <w:r w:rsidR="00DA4439" w:rsidRPr="002170E4">
        <w:rPr>
          <w:rFonts w:ascii="Times New Roman" w:hAnsi="Times New Roman" w:cs="Times New Roman"/>
          <w:bCs/>
          <w:sz w:val="24"/>
          <w:szCs w:val="24"/>
        </w:rPr>
        <w:t xml:space="preserve">enfermedades. El método </w:t>
      </w:r>
      <w:r w:rsidRPr="002170E4">
        <w:rPr>
          <w:rFonts w:ascii="Times New Roman" w:hAnsi="Times New Roman" w:cs="Times New Roman"/>
          <w:bCs/>
          <w:sz w:val="24"/>
          <w:szCs w:val="24"/>
        </w:rPr>
        <w:t>que se utilizo es mediante el agua de bebida</w:t>
      </w:r>
      <w:r w:rsidR="00DA4439" w:rsidRPr="002170E4">
        <w:rPr>
          <w:rFonts w:ascii="Times New Roman" w:hAnsi="Times New Roman" w:cs="Times New Roman"/>
          <w:bCs/>
          <w:sz w:val="24"/>
          <w:szCs w:val="24"/>
        </w:rPr>
        <w:t xml:space="preserve">. </w:t>
      </w:r>
      <w:r w:rsidRPr="002170E4">
        <w:rPr>
          <w:rFonts w:ascii="Times New Roman" w:hAnsi="Times New Roman" w:cs="Times New Roman"/>
          <w:bCs/>
          <w:sz w:val="24"/>
          <w:szCs w:val="24"/>
        </w:rPr>
        <w:t>Se le adiciono de leche en polvo, 1 gramo por cada 1</w:t>
      </w:r>
      <w:r w:rsidR="00DA4439" w:rsidRPr="002170E4">
        <w:rPr>
          <w:rFonts w:ascii="Times New Roman" w:hAnsi="Times New Roman" w:cs="Times New Roman"/>
          <w:bCs/>
          <w:sz w:val="24"/>
          <w:szCs w:val="24"/>
        </w:rPr>
        <w:t xml:space="preserve"> litro de agua, </w:t>
      </w:r>
      <w:r w:rsidRPr="002170E4">
        <w:rPr>
          <w:rFonts w:ascii="Times New Roman" w:hAnsi="Times New Roman" w:cs="Times New Roman"/>
          <w:bCs/>
          <w:sz w:val="24"/>
          <w:szCs w:val="24"/>
        </w:rPr>
        <w:t>para estabilizar la vacuna</w:t>
      </w:r>
      <w:r w:rsidR="00DA4439" w:rsidRPr="002170E4">
        <w:rPr>
          <w:rFonts w:ascii="Times New Roman" w:hAnsi="Times New Roman" w:cs="Times New Roman"/>
          <w:bCs/>
          <w:sz w:val="24"/>
          <w:szCs w:val="24"/>
        </w:rPr>
        <w:t>.</w:t>
      </w:r>
    </w:p>
    <w:p w:rsidR="00943F71" w:rsidRDefault="00943F71"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
          <w:bCs/>
          <w:sz w:val="24"/>
          <w:szCs w:val="24"/>
        </w:rPr>
        <w:t xml:space="preserve">Cuadro </w:t>
      </w:r>
      <w:r w:rsidR="00830679" w:rsidRPr="002170E4">
        <w:rPr>
          <w:rFonts w:ascii="Times New Roman" w:hAnsi="Times New Roman" w:cs="Times New Roman"/>
          <w:b/>
          <w:sz w:val="24"/>
          <w:szCs w:val="24"/>
        </w:rPr>
        <w:t>N°</w:t>
      </w:r>
      <w:r w:rsidR="00830679">
        <w:rPr>
          <w:rFonts w:ascii="Times New Roman" w:hAnsi="Times New Roman" w:cs="Times New Roman"/>
          <w:b/>
          <w:sz w:val="24"/>
          <w:szCs w:val="24"/>
        </w:rPr>
        <w:t xml:space="preserve"> </w:t>
      </w:r>
      <w:r w:rsidRPr="002170E4">
        <w:rPr>
          <w:rFonts w:ascii="Times New Roman" w:hAnsi="Times New Roman" w:cs="Times New Roman"/>
          <w:b/>
          <w:bCs/>
          <w:sz w:val="24"/>
          <w:szCs w:val="24"/>
        </w:rPr>
        <w:t>14.</w:t>
      </w:r>
      <w:r w:rsidRPr="002170E4">
        <w:rPr>
          <w:rFonts w:ascii="Times New Roman" w:hAnsi="Times New Roman" w:cs="Times New Roman"/>
          <w:bCs/>
          <w:sz w:val="24"/>
          <w:szCs w:val="24"/>
        </w:rPr>
        <w:t xml:space="preserve"> Calendario de vacunación.</w:t>
      </w:r>
    </w:p>
    <w:tbl>
      <w:tblPr>
        <w:tblStyle w:val="Tablanormal11"/>
        <w:tblW w:w="0" w:type="auto"/>
        <w:tblLook w:val="04A0" w:firstRow="1" w:lastRow="0" w:firstColumn="1" w:lastColumn="0" w:noHBand="0" w:noVBand="1"/>
      </w:tblPr>
      <w:tblGrid>
        <w:gridCol w:w="2712"/>
        <w:gridCol w:w="2713"/>
        <w:gridCol w:w="2713"/>
      </w:tblGrid>
      <w:tr w:rsidR="00DA4439" w:rsidRPr="002170E4" w:rsidTr="006F1693">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712" w:type="dxa"/>
          </w:tcPr>
          <w:p w:rsidR="00DA4439" w:rsidRPr="002170E4" w:rsidRDefault="00DA4439" w:rsidP="00DF0B00">
            <w:pPr>
              <w:pStyle w:val="Sinespaciado"/>
              <w:spacing w:line="360" w:lineRule="auto"/>
              <w:jc w:val="center"/>
              <w:rPr>
                <w:rFonts w:ascii="Times New Roman" w:hAnsi="Times New Roman" w:cs="Times New Roman"/>
                <w:b w:val="0"/>
                <w:sz w:val="20"/>
                <w:szCs w:val="24"/>
              </w:rPr>
            </w:pPr>
            <w:r w:rsidRPr="002170E4">
              <w:rPr>
                <w:rFonts w:ascii="Times New Roman" w:hAnsi="Times New Roman" w:cs="Times New Roman"/>
                <w:sz w:val="20"/>
                <w:szCs w:val="24"/>
              </w:rPr>
              <w:t>DÍA</w:t>
            </w:r>
          </w:p>
        </w:tc>
        <w:tc>
          <w:tcPr>
            <w:tcW w:w="2713"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2170E4">
              <w:rPr>
                <w:rFonts w:ascii="Times New Roman" w:hAnsi="Times New Roman" w:cs="Times New Roman"/>
                <w:sz w:val="20"/>
                <w:szCs w:val="24"/>
              </w:rPr>
              <w:t>VACUNA</w:t>
            </w:r>
          </w:p>
        </w:tc>
        <w:tc>
          <w:tcPr>
            <w:tcW w:w="2713" w:type="dxa"/>
          </w:tcPr>
          <w:p w:rsidR="00DA4439" w:rsidRPr="002170E4" w:rsidRDefault="00DA4439" w:rsidP="00DF0B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2170E4">
              <w:rPr>
                <w:rFonts w:ascii="Times New Roman" w:hAnsi="Times New Roman" w:cs="Times New Roman"/>
                <w:sz w:val="20"/>
                <w:szCs w:val="24"/>
              </w:rPr>
              <w:t>VÍA</w:t>
            </w:r>
          </w:p>
        </w:tc>
      </w:tr>
      <w:tr w:rsidR="00DA4439" w:rsidRPr="002170E4" w:rsidTr="006F169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712"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5to</w:t>
            </w:r>
          </w:p>
        </w:tc>
        <w:tc>
          <w:tcPr>
            <w:tcW w:w="271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BI</w:t>
            </w:r>
          </w:p>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Bronquitis Infecciosa</w:t>
            </w:r>
          </w:p>
        </w:tc>
        <w:tc>
          <w:tcPr>
            <w:tcW w:w="2713" w:type="dxa"/>
          </w:tcPr>
          <w:p w:rsidR="00DA4439" w:rsidRPr="002170E4" w:rsidRDefault="008609C2"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Agua</w:t>
            </w:r>
          </w:p>
        </w:tc>
      </w:tr>
      <w:tr w:rsidR="00DA4439" w:rsidRPr="002170E4" w:rsidTr="006F1693">
        <w:trPr>
          <w:trHeight w:val="598"/>
        </w:trPr>
        <w:tc>
          <w:tcPr>
            <w:cnfStyle w:val="001000000000" w:firstRow="0" w:lastRow="0" w:firstColumn="1" w:lastColumn="0" w:oddVBand="0" w:evenVBand="0" w:oddHBand="0" w:evenHBand="0" w:firstRowFirstColumn="0" w:firstRowLastColumn="0" w:lastRowFirstColumn="0" w:lastRowLastColumn="0"/>
            <w:tcW w:w="2712"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7mo</w:t>
            </w:r>
          </w:p>
        </w:tc>
        <w:tc>
          <w:tcPr>
            <w:tcW w:w="271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Newcastle cepa la</w:t>
            </w:r>
            <w:r w:rsidR="004A4AC8" w:rsidRPr="002170E4">
              <w:rPr>
                <w:rFonts w:ascii="Times New Roman" w:hAnsi="Times New Roman" w:cs="Times New Roman"/>
                <w:sz w:val="20"/>
                <w:szCs w:val="24"/>
              </w:rPr>
              <w:t xml:space="preserve"> </w:t>
            </w:r>
            <w:r w:rsidRPr="002170E4">
              <w:rPr>
                <w:rFonts w:ascii="Times New Roman" w:hAnsi="Times New Roman" w:cs="Times New Roman"/>
                <w:sz w:val="20"/>
                <w:szCs w:val="24"/>
              </w:rPr>
              <w:t>sota B1+ Gumboro</w:t>
            </w:r>
          </w:p>
        </w:tc>
        <w:tc>
          <w:tcPr>
            <w:tcW w:w="271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Agua</w:t>
            </w:r>
          </w:p>
        </w:tc>
      </w:tr>
      <w:tr w:rsidR="00DA4439" w:rsidRPr="002170E4" w:rsidTr="008609C2">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712"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17avo</w:t>
            </w:r>
          </w:p>
        </w:tc>
        <w:tc>
          <w:tcPr>
            <w:tcW w:w="271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Gumboro</w:t>
            </w:r>
          </w:p>
        </w:tc>
        <w:tc>
          <w:tcPr>
            <w:tcW w:w="2713" w:type="dxa"/>
          </w:tcPr>
          <w:p w:rsidR="00DA4439" w:rsidRPr="002170E4" w:rsidRDefault="00DA4439" w:rsidP="00DF0B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Agua</w:t>
            </w:r>
          </w:p>
        </w:tc>
      </w:tr>
      <w:tr w:rsidR="00DA4439" w:rsidRPr="002170E4" w:rsidTr="008609C2">
        <w:trPr>
          <w:trHeight w:val="513"/>
        </w:trPr>
        <w:tc>
          <w:tcPr>
            <w:cnfStyle w:val="001000000000" w:firstRow="0" w:lastRow="0" w:firstColumn="1" w:lastColumn="0" w:oddVBand="0" w:evenVBand="0" w:oddHBand="0" w:evenHBand="0" w:firstRowFirstColumn="0" w:firstRowLastColumn="0" w:lastRowFirstColumn="0" w:lastRowLastColumn="0"/>
            <w:tcW w:w="2712" w:type="dxa"/>
          </w:tcPr>
          <w:p w:rsidR="00DA4439" w:rsidRPr="002170E4" w:rsidRDefault="00DA4439" w:rsidP="00DF0B00">
            <w:pPr>
              <w:pStyle w:val="Sinespaciado"/>
              <w:spacing w:line="360" w:lineRule="auto"/>
              <w:jc w:val="center"/>
              <w:rPr>
                <w:rFonts w:ascii="Times New Roman" w:hAnsi="Times New Roman" w:cs="Times New Roman"/>
                <w:sz w:val="20"/>
                <w:szCs w:val="24"/>
              </w:rPr>
            </w:pPr>
            <w:r w:rsidRPr="002170E4">
              <w:rPr>
                <w:rFonts w:ascii="Times New Roman" w:hAnsi="Times New Roman" w:cs="Times New Roman"/>
                <w:sz w:val="20"/>
                <w:szCs w:val="24"/>
              </w:rPr>
              <w:t>21avo</w:t>
            </w:r>
          </w:p>
        </w:tc>
        <w:tc>
          <w:tcPr>
            <w:tcW w:w="271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Newcastle cepa Masachucet</w:t>
            </w:r>
          </w:p>
        </w:tc>
        <w:tc>
          <w:tcPr>
            <w:tcW w:w="2713" w:type="dxa"/>
          </w:tcPr>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170E4">
              <w:rPr>
                <w:rFonts w:ascii="Times New Roman" w:hAnsi="Times New Roman" w:cs="Times New Roman"/>
                <w:sz w:val="20"/>
                <w:szCs w:val="24"/>
              </w:rPr>
              <w:t>Agua</w:t>
            </w:r>
          </w:p>
          <w:p w:rsidR="00DA4439" w:rsidRPr="002170E4" w:rsidRDefault="00DA4439" w:rsidP="00DF0B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r>
    </w:tbl>
    <w:p w:rsidR="00DA4439" w:rsidRPr="002170E4" w:rsidRDefault="00DA4439" w:rsidP="00DF0B00">
      <w:pPr>
        <w:pStyle w:val="Sinespaciado"/>
        <w:spacing w:line="360" w:lineRule="auto"/>
        <w:jc w:val="both"/>
        <w:rPr>
          <w:rFonts w:ascii="Times New Roman" w:hAnsi="Times New Roman" w:cs="Times New Roman"/>
          <w:b/>
          <w:bCs/>
          <w:i/>
          <w:sz w:val="24"/>
          <w:szCs w:val="24"/>
        </w:rPr>
      </w:pPr>
      <w:r w:rsidRPr="002170E4">
        <w:rPr>
          <w:rFonts w:ascii="Times New Roman" w:hAnsi="Times New Roman" w:cs="Times New Roman"/>
          <w:b/>
          <w:i/>
          <w:sz w:val="20"/>
          <w:szCs w:val="20"/>
        </w:rPr>
        <w:t>Fuente</w:t>
      </w:r>
      <w:r w:rsidRPr="002170E4">
        <w:rPr>
          <w:rFonts w:ascii="Times New Roman" w:hAnsi="Times New Roman" w:cs="Times New Roman"/>
          <w:i/>
          <w:sz w:val="20"/>
          <w:szCs w:val="20"/>
        </w:rPr>
        <w:t>: Jhonnatan Freire, 2016.</w:t>
      </w:r>
    </w:p>
    <w:p w:rsidR="00D117D1" w:rsidRPr="002170E4" w:rsidRDefault="00D117D1" w:rsidP="00DF0B00">
      <w:pPr>
        <w:pStyle w:val="Sinespaciado"/>
        <w:spacing w:line="360" w:lineRule="auto"/>
        <w:jc w:val="both"/>
        <w:rPr>
          <w:rFonts w:ascii="Times New Roman" w:hAnsi="Times New Roman" w:cs="Times New Roman"/>
          <w:b/>
          <w:bCs/>
          <w:sz w:val="24"/>
          <w:szCs w:val="24"/>
        </w:rPr>
      </w:pPr>
    </w:p>
    <w:p w:rsidR="00DA4439" w:rsidRPr="002170E4" w:rsidRDefault="00C16428" w:rsidP="00EF0106">
      <w:pPr>
        <w:pStyle w:val="Ttulo4"/>
        <w:spacing w:before="0"/>
        <w:rPr>
          <w:rFonts w:cs="Times New Roman"/>
        </w:rPr>
      </w:pPr>
      <w:r>
        <w:rPr>
          <w:rFonts w:cs="Times New Roman"/>
        </w:rPr>
        <w:lastRenderedPageBreak/>
        <w:t>4</w:t>
      </w:r>
      <w:r w:rsidR="00A535C5">
        <w:rPr>
          <w:rFonts w:cs="Times New Roman"/>
        </w:rPr>
        <w:t>.2.15</w:t>
      </w:r>
      <w:r w:rsidR="00DA4439" w:rsidRPr="002170E4">
        <w:rPr>
          <w:rFonts w:cs="Times New Roman"/>
        </w:rPr>
        <w:t>.11. Recolección de datos.</w:t>
      </w:r>
    </w:p>
    <w:p w:rsidR="008469BB" w:rsidRPr="002170E4" w:rsidRDefault="008469BB" w:rsidP="00DF0B00">
      <w:pPr>
        <w:pStyle w:val="Sinespaciado"/>
        <w:spacing w:line="360" w:lineRule="auto"/>
        <w:jc w:val="both"/>
        <w:rPr>
          <w:rFonts w:ascii="Times New Roman" w:hAnsi="Times New Roman" w:cs="Times New Roman"/>
          <w:bCs/>
          <w:sz w:val="24"/>
          <w:szCs w:val="24"/>
        </w:rPr>
      </w:pPr>
    </w:p>
    <w:p w:rsidR="00DA4439" w:rsidRPr="002170E4" w:rsidRDefault="00086FBA"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Se procedió</w:t>
      </w:r>
      <w:r w:rsidR="00DA4439" w:rsidRPr="002170E4">
        <w:rPr>
          <w:rFonts w:ascii="Times New Roman" w:hAnsi="Times New Roman" w:cs="Times New Roman"/>
          <w:bCs/>
          <w:sz w:val="24"/>
          <w:szCs w:val="24"/>
        </w:rPr>
        <w:t xml:space="preserve"> a la toma de datos.</w:t>
      </w:r>
    </w:p>
    <w:p w:rsidR="00DA4439" w:rsidRPr="002170E4" w:rsidRDefault="00D117D1" w:rsidP="008469BB">
      <w:pPr>
        <w:pStyle w:val="Sinespaciado"/>
        <w:numPr>
          <w:ilvl w:val="0"/>
          <w:numId w:val="36"/>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Peso inicial, semanal, y </w:t>
      </w:r>
      <w:r w:rsidR="00DA4439" w:rsidRPr="002170E4">
        <w:rPr>
          <w:rFonts w:ascii="Times New Roman" w:hAnsi="Times New Roman" w:cs="Times New Roman"/>
          <w:bCs/>
          <w:sz w:val="24"/>
          <w:szCs w:val="24"/>
        </w:rPr>
        <w:t>final.</w:t>
      </w:r>
    </w:p>
    <w:p w:rsidR="00DA4439" w:rsidRPr="002170E4" w:rsidRDefault="00DA4439" w:rsidP="008469BB">
      <w:pPr>
        <w:pStyle w:val="Sinespaciado"/>
        <w:numPr>
          <w:ilvl w:val="0"/>
          <w:numId w:val="36"/>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Ganancia de peso semanal.</w:t>
      </w:r>
    </w:p>
    <w:p w:rsidR="00DA4439" w:rsidRPr="002170E4" w:rsidRDefault="00DA4439" w:rsidP="008469BB">
      <w:pPr>
        <w:pStyle w:val="Sinespaciado"/>
        <w:numPr>
          <w:ilvl w:val="0"/>
          <w:numId w:val="36"/>
        </w:numPr>
        <w:spacing w:line="360" w:lineRule="auto"/>
        <w:jc w:val="both"/>
        <w:rPr>
          <w:rFonts w:ascii="Times New Roman" w:hAnsi="Times New Roman" w:cs="Times New Roman"/>
          <w:bCs/>
          <w:sz w:val="24"/>
          <w:szCs w:val="24"/>
        </w:rPr>
      </w:pPr>
      <w:r w:rsidRPr="002170E4">
        <w:rPr>
          <w:rFonts w:ascii="Times New Roman" w:hAnsi="Times New Roman" w:cs="Times New Roman"/>
          <w:sz w:val="24"/>
          <w:szCs w:val="24"/>
        </w:rPr>
        <w:t>Conversión alimenticia.</w:t>
      </w:r>
    </w:p>
    <w:p w:rsidR="00DA4439" w:rsidRPr="002170E4" w:rsidRDefault="00086FBA" w:rsidP="008469BB">
      <w:pPr>
        <w:pStyle w:val="Sinespaciado"/>
        <w:numPr>
          <w:ilvl w:val="0"/>
          <w:numId w:val="36"/>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Consumo de alimento total.</w:t>
      </w:r>
    </w:p>
    <w:p w:rsidR="00DA4439" w:rsidRPr="002170E4" w:rsidRDefault="00DA4439" w:rsidP="008469BB">
      <w:pPr>
        <w:pStyle w:val="Sinespaciado"/>
        <w:numPr>
          <w:ilvl w:val="0"/>
          <w:numId w:val="36"/>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Mortalidad</w:t>
      </w:r>
    </w:p>
    <w:p w:rsidR="00DA4439" w:rsidRPr="002170E4" w:rsidRDefault="00DA4439" w:rsidP="008469BB">
      <w:pPr>
        <w:pStyle w:val="Sinespaciado"/>
        <w:numPr>
          <w:ilvl w:val="0"/>
          <w:numId w:val="36"/>
        </w:numPr>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Análisis económico. Costo/Beneficio.</w:t>
      </w:r>
    </w:p>
    <w:p w:rsidR="00BF0664" w:rsidRPr="002170E4" w:rsidRDefault="00BF0664" w:rsidP="00BF0664">
      <w:pPr>
        <w:pStyle w:val="Ttulo4"/>
        <w:spacing w:before="0"/>
        <w:rPr>
          <w:rFonts w:cs="Times New Roman"/>
        </w:rPr>
      </w:pPr>
    </w:p>
    <w:p w:rsidR="00DA4439" w:rsidRPr="002170E4" w:rsidRDefault="00C16428" w:rsidP="00BF0664">
      <w:pPr>
        <w:pStyle w:val="Ttulo4"/>
        <w:spacing w:before="0"/>
        <w:rPr>
          <w:rFonts w:cs="Times New Roman"/>
        </w:rPr>
      </w:pPr>
      <w:r>
        <w:rPr>
          <w:rFonts w:cs="Times New Roman"/>
        </w:rPr>
        <w:t>4</w:t>
      </w:r>
      <w:r w:rsidR="00A535C5">
        <w:rPr>
          <w:rFonts w:cs="Times New Roman"/>
        </w:rPr>
        <w:t>.2.15</w:t>
      </w:r>
      <w:r w:rsidR="00DA4439" w:rsidRPr="002170E4">
        <w:rPr>
          <w:rFonts w:cs="Times New Roman"/>
        </w:rPr>
        <w:t>.12. Comercialización.</w:t>
      </w:r>
    </w:p>
    <w:p w:rsidR="008469BB" w:rsidRPr="002170E4" w:rsidRDefault="008469BB" w:rsidP="00DF0B00">
      <w:pPr>
        <w:pStyle w:val="Sinespaciado"/>
        <w:spacing w:line="360" w:lineRule="auto"/>
        <w:jc w:val="both"/>
        <w:rPr>
          <w:rFonts w:ascii="Times New Roman" w:hAnsi="Times New Roman" w:cs="Times New Roman"/>
          <w:bCs/>
          <w:sz w:val="24"/>
          <w:szCs w:val="24"/>
        </w:rPr>
      </w:pPr>
    </w:p>
    <w:p w:rsidR="00DA4439" w:rsidRPr="002170E4" w:rsidRDefault="00DA4439" w:rsidP="00DF0B00">
      <w:pPr>
        <w:pStyle w:val="Sinespaciado"/>
        <w:spacing w:line="360" w:lineRule="auto"/>
        <w:jc w:val="both"/>
        <w:rPr>
          <w:rFonts w:ascii="Times New Roman" w:hAnsi="Times New Roman" w:cs="Times New Roman"/>
          <w:bCs/>
          <w:sz w:val="24"/>
          <w:szCs w:val="24"/>
        </w:rPr>
      </w:pPr>
      <w:r w:rsidRPr="002170E4">
        <w:rPr>
          <w:rFonts w:ascii="Times New Roman" w:hAnsi="Times New Roman" w:cs="Times New Roman"/>
          <w:bCs/>
          <w:sz w:val="24"/>
          <w:szCs w:val="24"/>
        </w:rPr>
        <w:t xml:space="preserve">Una vez </w:t>
      </w:r>
      <w:r w:rsidR="00086FBA" w:rsidRPr="002170E4">
        <w:rPr>
          <w:rFonts w:ascii="Times New Roman" w:hAnsi="Times New Roman" w:cs="Times New Roman"/>
          <w:bCs/>
          <w:sz w:val="24"/>
          <w:szCs w:val="24"/>
        </w:rPr>
        <w:t>que terminamos la investigación, se procedió</w:t>
      </w:r>
      <w:r w:rsidRPr="002170E4">
        <w:rPr>
          <w:rFonts w:ascii="Times New Roman" w:hAnsi="Times New Roman" w:cs="Times New Roman"/>
          <w:bCs/>
          <w:sz w:val="24"/>
          <w:szCs w:val="24"/>
        </w:rPr>
        <w:t xml:space="preserve"> a la venta de los animales en pie, según el precio del mercado.</w:t>
      </w:r>
    </w:p>
    <w:p w:rsidR="008469BB" w:rsidRDefault="008469BB" w:rsidP="00DF0B00">
      <w:pPr>
        <w:pStyle w:val="Sinespaciado"/>
        <w:spacing w:line="360" w:lineRule="auto"/>
        <w:rPr>
          <w:rFonts w:ascii="Times New Roman" w:hAnsi="Times New Roman" w:cs="Times New Roman"/>
          <w:b/>
          <w:sz w:val="24"/>
          <w:szCs w:val="24"/>
        </w:rPr>
      </w:pPr>
    </w:p>
    <w:p w:rsidR="001C5997" w:rsidRDefault="001C5997" w:rsidP="00DF0B00">
      <w:pPr>
        <w:pStyle w:val="Sinespaciado"/>
        <w:spacing w:line="360" w:lineRule="auto"/>
        <w:rPr>
          <w:rFonts w:ascii="Times New Roman" w:hAnsi="Times New Roman" w:cs="Times New Roman"/>
          <w:b/>
          <w:sz w:val="24"/>
          <w:szCs w:val="24"/>
        </w:rPr>
      </w:pPr>
    </w:p>
    <w:p w:rsidR="001C5997" w:rsidRDefault="001C5997" w:rsidP="00DF0B00">
      <w:pPr>
        <w:pStyle w:val="Sinespaciado"/>
        <w:spacing w:line="360" w:lineRule="auto"/>
        <w:rPr>
          <w:rFonts w:ascii="Times New Roman" w:hAnsi="Times New Roman" w:cs="Times New Roman"/>
          <w:b/>
          <w:sz w:val="24"/>
          <w:szCs w:val="24"/>
        </w:rPr>
      </w:pPr>
    </w:p>
    <w:p w:rsidR="001C5997" w:rsidRDefault="001C5997"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6B7AEB" w:rsidRDefault="006B7AEB" w:rsidP="00DF0B00">
      <w:pPr>
        <w:pStyle w:val="Sinespaciado"/>
        <w:spacing w:line="360" w:lineRule="auto"/>
        <w:rPr>
          <w:rFonts w:ascii="Times New Roman" w:hAnsi="Times New Roman" w:cs="Times New Roman"/>
          <w:b/>
          <w:sz w:val="24"/>
          <w:szCs w:val="24"/>
        </w:rPr>
      </w:pPr>
    </w:p>
    <w:p w:rsidR="006B7AEB" w:rsidRDefault="006B7AEB" w:rsidP="00DF0B00">
      <w:pPr>
        <w:pStyle w:val="Sinespaciado"/>
        <w:spacing w:line="360" w:lineRule="auto"/>
        <w:rPr>
          <w:rFonts w:ascii="Times New Roman" w:hAnsi="Times New Roman" w:cs="Times New Roman"/>
          <w:b/>
          <w:sz w:val="24"/>
          <w:szCs w:val="24"/>
        </w:rPr>
      </w:pPr>
    </w:p>
    <w:p w:rsidR="006B7AEB" w:rsidRDefault="006B7AEB" w:rsidP="00DF0B00">
      <w:pPr>
        <w:pStyle w:val="Sinespaciado"/>
        <w:spacing w:line="360" w:lineRule="auto"/>
        <w:rPr>
          <w:rFonts w:ascii="Times New Roman" w:hAnsi="Times New Roman" w:cs="Times New Roman"/>
          <w:b/>
          <w:sz w:val="24"/>
          <w:szCs w:val="24"/>
        </w:rPr>
      </w:pPr>
    </w:p>
    <w:p w:rsidR="006B7AEB" w:rsidRDefault="006B7AEB" w:rsidP="00DF0B00">
      <w:pPr>
        <w:pStyle w:val="Sinespaciado"/>
        <w:spacing w:line="360" w:lineRule="auto"/>
        <w:rPr>
          <w:rFonts w:ascii="Times New Roman" w:hAnsi="Times New Roman" w:cs="Times New Roman"/>
          <w:b/>
          <w:sz w:val="24"/>
          <w:szCs w:val="24"/>
        </w:rPr>
      </w:pPr>
    </w:p>
    <w:p w:rsidR="00A535C5" w:rsidRDefault="00A535C5" w:rsidP="00DF0B00">
      <w:pPr>
        <w:pStyle w:val="Sinespaciado"/>
        <w:spacing w:line="360" w:lineRule="auto"/>
        <w:rPr>
          <w:rFonts w:ascii="Times New Roman" w:hAnsi="Times New Roman" w:cs="Times New Roman"/>
          <w:b/>
          <w:sz w:val="24"/>
          <w:szCs w:val="24"/>
        </w:rPr>
      </w:pPr>
    </w:p>
    <w:p w:rsidR="008469BB" w:rsidRDefault="008469BB" w:rsidP="000909B1">
      <w:pPr>
        <w:pStyle w:val="Ttulo1"/>
        <w:ind w:left="426" w:hanging="426"/>
        <w:rPr>
          <w:rFonts w:cs="Times New Roman"/>
        </w:rPr>
      </w:pPr>
      <w:bookmarkStart w:id="76" w:name="_Toc469238083"/>
      <w:r w:rsidRPr="002170E4">
        <w:rPr>
          <w:rFonts w:cs="Times New Roman"/>
        </w:rPr>
        <w:lastRenderedPageBreak/>
        <w:t>RESULTADOS Y DISCUSIÓN</w:t>
      </w:r>
      <w:bookmarkEnd w:id="76"/>
    </w:p>
    <w:p w:rsidR="008C115E" w:rsidRPr="008C115E" w:rsidRDefault="008C115E" w:rsidP="008C115E">
      <w:pPr>
        <w:spacing w:after="0"/>
      </w:pPr>
    </w:p>
    <w:p w:rsidR="008469BB" w:rsidRDefault="008469BB" w:rsidP="00FF54B6">
      <w:pPr>
        <w:pStyle w:val="Ttulo2"/>
      </w:pPr>
      <w:bookmarkStart w:id="77" w:name="_Toc469238084"/>
      <w:r w:rsidRPr="002170E4">
        <w:t>5.1. Peso inicial</w:t>
      </w:r>
      <w:bookmarkEnd w:id="77"/>
    </w:p>
    <w:p w:rsidR="008C115E" w:rsidRPr="002170E4" w:rsidRDefault="008C115E" w:rsidP="00FF54B6">
      <w:pPr>
        <w:pStyle w:val="Ttulo2"/>
      </w:pPr>
    </w:p>
    <w:p w:rsidR="008469BB" w:rsidRPr="002170E4" w:rsidRDefault="008469BB" w:rsidP="008469BB">
      <w:pPr>
        <w:spacing w:line="360" w:lineRule="auto"/>
        <w:jc w:val="both"/>
        <w:rPr>
          <w:rFonts w:ascii="Times New Roman" w:hAnsi="Times New Roman" w:cs="Times New Roman"/>
          <w:b/>
          <w:sz w:val="24"/>
        </w:rPr>
      </w:pPr>
      <w:r w:rsidRPr="002170E4">
        <w:rPr>
          <w:rFonts w:ascii="Times New Roman" w:hAnsi="Times New Roman" w:cs="Times New Roman"/>
          <w:b/>
          <w:sz w:val="24"/>
        </w:rPr>
        <w:t>Cuadro</w:t>
      </w:r>
      <w:r w:rsidRPr="002170E4">
        <w:rPr>
          <w:rFonts w:ascii="Times New Roman" w:hAnsi="Times New Roman" w:cs="Times New Roman"/>
          <w:sz w:val="24"/>
        </w:rPr>
        <w:t xml:space="preserve"> </w:t>
      </w:r>
      <w:r w:rsidRPr="002170E4">
        <w:rPr>
          <w:rFonts w:ascii="Times New Roman" w:hAnsi="Times New Roman" w:cs="Times New Roman"/>
          <w:b/>
          <w:sz w:val="24"/>
        </w:rPr>
        <w:t xml:space="preserve">N° </w:t>
      </w:r>
      <w:r w:rsidRPr="002170E4">
        <w:rPr>
          <w:rFonts w:ascii="Times New Roman" w:hAnsi="Times New Roman" w:cs="Times New Roman"/>
          <w:b/>
          <w:color w:val="000000" w:themeColor="text1"/>
          <w:sz w:val="24"/>
          <w:lang w:eastAsia="es-EC"/>
        </w:rPr>
        <w:t xml:space="preserve">15. </w:t>
      </w:r>
      <w:r w:rsidRPr="002170E4">
        <w:rPr>
          <w:rFonts w:ascii="Times New Roman" w:hAnsi="Times New Roman" w:cs="Times New Roman"/>
          <w:color w:val="000000" w:themeColor="text1"/>
          <w:sz w:val="24"/>
          <w:lang w:eastAsia="es-EC"/>
        </w:rPr>
        <w:t>Resultados de ADEVA. Peso vivo inicial.</w:t>
      </w:r>
    </w:p>
    <w:tbl>
      <w:tblPr>
        <w:tblStyle w:val="Tablanormal110"/>
        <w:tblW w:w="7896" w:type="dxa"/>
        <w:tblLook w:val="04A0" w:firstRow="1" w:lastRow="0" w:firstColumn="1" w:lastColumn="0" w:noHBand="0" w:noVBand="1"/>
      </w:tblPr>
      <w:tblGrid>
        <w:gridCol w:w="1756"/>
        <w:gridCol w:w="1345"/>
        <w:gridCol w:w="1287"/>
        <w:gridCol w:w="1153"/>
        <w:gridCol w:w="1194"/>
        <w:gridCol w:w="1161"/>
      </w:tblGrid>
      <w:tr w:rsidR="008469BB" w:rsidRPr="002170E4" w:rsidTr="00DB56A3">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56" w:type="dxa"/>
            <w:noWrap/>
            <w:hideMark/>
          </w:tcPr>
          <w:p w:rsidR="008469BB" w:rsidRPr="002170E4" w:rsidRDefault="008469BB" w:rsidP="00652E66">
            <w:pPr>
              <w:spacing w:after="0" w:line="360" w:lineRule="auto"/>
              <w:jc w:val="center"/>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FV</w:t>
            </w:r>
          </w:p>
        </w:tc>
        <w:tc>
          <w:tcPr>
            <w:tcW w:w="1345" w:type="dxa"/>
            <w:noWrap/>
            <w:hideMark/>
          </w:tcPr>
          <w:p w:rsidR="008469BB" w:rsidRPr="002170E4" w:rsidRDefault="008469BB" w:rsidP="00652E6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GL</w:t>
            </w:r>
          </w:p>
        </w:tc>
        <w:tc>
          <w:tcPr>
            <w:tcW w:w="1287" w:type="dxa"/>
            <w:noWrap/>
            <w:hideMark/>
          </w:tcPr>
          <w:p w:rsidR="008469BB" w:rsidRPr="002170E4" w:rsidRDefault="008469BB" w:rsidP="00652E6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SC</w:t>
            </w:r>
          </w:p>
        </w:tc>
        <w:tc>
          <w:tcPr>
            <w:tcW w:w="1153" w:type="dxa"/>
            <w:noWrap/>
            <w:hideMark/>
          </w:tcPr>
          <w:p w:rsidR="008469BB" w:rsidRPr="002170E4" w:rsidRDefault="008469BB" w:rsidP="00652E6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CM</w:t>
            </w:r>
          </w:p>
        </w:tc>
        <w:tc>
          <w:tcPr>
            <w:tcW w:w="1194" w:type="dxa"/>
            <w:hideMark/>
          </w:tcPr>
          <w:p w:rsidR="008469BB" w:rsidRPr="002170E4" w:rsidRDefault="008469BB" w:rsidP="00652E6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F</w:t>
            </w:r>
          </w:p>
        </w:tc>
        <w:tc>
          <w:tcPr>
            <w:tcW w:w="1159" w:type="dxa"/>
            <w:noWrap/>
            <w:hideMark/>
          </w:tcPr>
          <w:p w:rsidR="008469BB" w:rsidRPr="002170E4" w:rsidRDefault="008469BB" w:rsidP="00652E6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P_ VALOR</w:t>
            </w:r>
          </w:p>
        </w:tc>
      </w:tr>
      <w:tr w:rsidR="008469BB" w:rsidRPr="002170E4" w:rsidTr="00DB56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56" w:type="dxa"/>
            <w:noWrap/>
            <w:hideMark/>
          </w:tcPr>
          <w:p w:rsidR="008469BB" w:rsidRPr="002170E4" w:rsidRDefault="008469BB" w:rsidP="00652E66">
            <w:pPr>
              <w:spacing w:after="0" w:line="360" w:lineRule="auto"/>
              <w:jc w:val="center"/>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TRATAMIENTO</w:t>
            </w:r>
          </w:p>
        </w:tc>
        <w:tc>
          <w:tcPr>
            <w:tcW w:w="1345"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87"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12,27</w:t>
            </w:r>
          </w:p>
        </w:tc>
        <w:tc>
          <w:tcPr>
            <w:tcW w:w="1153"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3,07</w:t>
            </w:r>
          </w:p>
        </w:tc>
        <w:tc>
          <w:tcPr>
            <w:tcW w:w="1194" w:type="dxa"/>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1,11</w:t>
            </w:r>
          </w:p>
        </w:tc>
        <w:tc>
          <w:tcPr>
            <w:tcW w:w="1159"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0,4158</w:t>
            </w:r>
          </w:p>
        </w:tc>
      </w:tr>
      <w:tr w:rsidR="008469BB" w:rsidRPr="002170E4" w:rsidTr="00DB56A3">
        <w:trPr>
          <w:trHeight w:val="280"/>
        </w:trPr>
        <w:tc>
          <w:tcPr>
            <w:cnfStyle w:val="001000000000" w:firstRow="0" w:lastRow="0" w:firstColumn="1" w:lastColumn="0" w:oddVBand="0" w:evenVBand="0" w:oddHBand="0" w:evenHBand="0" w:firstRowFirstColumn="0" w:firstRowLastColumn="0" w:lastRowFirstColumn="0" w:lastRowLastColumn="0"/>
            <w:tcW w:w="1756" w:type="dxa"/>
            <w:noWrap/>
            <w:hideMark/>
          </w:tcPr>
          <w:p w:rsidR="008469BB" w:rsidRPr="002170E4" w:rsidRDefault="008469BB" w:rsidP="00652E66">
            <w:pPr>
              <w:spacing w:after="0" w:line="360" w:lineRule="auto"/>
              <w:jc w:val="center"/>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REPETICION</w:t>
            </w:r>
          </w:p>
        </w:tc>
        <w:tc>
          <w:tcPr>
            <w:tcW w:w="1345"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87"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8,53</w:t>
            </w:r>
          </w:p>
        </w:tc>
        <w:tc>
          <w:tcPr>
            <w:tcW w:w="1153"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4,27</w:t>
            </w:r>
          </w:p>
        </w:tc>
        <w:tc>
          <w:tcPr>
            <w:tcW w:w="1194" w:type="dxa"/>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1,54</w:t>
            </w:r>
          </w:p>
        </w:tc>
        <w:tc>
          <w:tcPr>
            <w:tcW w:w="1159"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0,2713</w:t>
            </w:r>
          </w:p>
        </w:tc>
      </w:tr>
      <w:tr w:rsidR="008469BB" w:rsidRPr="002170E4" w:rsidTr="00DB56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56" w:type="dxa"/>
            <w:noWrap/>
            <w:hideMark/>
          </w:tcPr>
          <w:p w:rsidR="008469BB" w:rsidRPr="002170E4" w:rsidRDefault="008469BB" w:rsidP="00652E66">
            <w:pPr>
              <w:spacing w:after="0" w:line="360" w:lineRule="auto"/>
              <w:jc w:val="center"/>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ERROR</w:t>
            </w:r>
          </w:p>
        </w:tc>
        <w:tc>
          <w:tcPr>
            <w:tcW w:w="1345"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87"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22,13</w:t>
            </w:r>
          </w:p>
        </w:tc>
        <w:tc>
          <w:tcPr>
            <w:tcW w:w="1153"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2,77</w:t>
            </w:r>
          </w:p>
        </w:tc>
        <w:tc>
          <w:tcPr>
            <w:tcW w:w="1194" w:type="dxa"/>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9" w:type="dxa"/>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B56A3">
        <w:trPr>
          <w:trHeight w:val="280"/>
        </w:trPr>
        <w:tc>
          <w:tcPr>
            <w:cnfStyle w:val="001000000000" w:firstRow="0" w:lastRow="0" w:firstColumn="1" w:lastColumn="0" w:oddVBand="0" w:evenVBand="0" w:oddHBand="0" w:evenHBand="0" w:firstRowFirstColumn="0" w:firstRowLastColumn="0" w:lastRowFirstColumn="0" w:lastRowLastColumn="0"/>
            <w:tcW w:w="1756" w:type="dxa"/>
            <w:noWrap/>
            <w:hideMark/>
          </w:tcPr>
          <w:p w:rsidR="008469BB" w:rsidRPr="002170E4" w:rsidRDefault="008469BB" w:rsidP="00652E66">
            <w:pPr>
              <w:spacing w:after="0" w:line="360" w:lineRule="auto"/>
              <w:jc w:val="center"/>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TOTAL</w:t>
            </w:r>
          </w:p>
        </w:tc>
        <w:tc>
          <w:tcPr>
            <w:tcW w:w="1345"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87"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42,93</w:t>
            </w:r>
          </w:p>
        </w:tc>
        <w:tc>
          <w:tcPr>
            <w:tcW w:w="1153"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94" w:type="dxa"/>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9" w:type="dxa"/>
            <w:noWrap/>
          </w:tcPr>
          <w:p w:rsidR="008469BB" w:rsidRPr="002170E4" w:rsidRDefault="008469BB" w:rsidP="00652E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B56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56" w:type="dxa"/>
            <w:noWrap/>
            <w:hideMark/>
          </w:tcPr>
          <w:p w:rsidR="008469BB" w:rsidRPr="002170E4" w:rsidRDefault="008469BB" w:rsidP="00652E66">
            <w:pPr>
              <w:spacing w:after="0" w:line="360" w:lineRule="auto"/>
              <w:jc w:val="center"/>
              <w:rPr>
                <w:rFonts w:ascii="Times New Roman" w:hAnsi="Times New Roman" w:cs="Times New Roman"/>
                <w:b w:val="0"/>
                <w:bCs w:val="0"/>
                <w:color w:val="000000"/>
                <w:sz w:val="20"/>
                <w:szCs w:val="20"/>
                <w:lang w:val="es-ES" w:eastAsia="es-ES"/>
              </w:rPr>
            </w:pPr>
            <w:r w:rsidRPr="002170E4">
              <w:rPr>
                <w:rFonts w:ascii="Times New Roman" w:hAnsi="Times New Roman" w:cs="Times New Roman"/>
                <w:color w:val="000000"/>
                <w:sz w:val="20"/>
                <w:szCs w:val="20"/>
                <w:lang w:val="es-ES" w:eastAsia="es-ES"/>
              </w:rPr>
              <w:t>CV%</w:t>
            </w:r>
          </w:p>
        </w:tc>
        <w:tc>
          <w:tcPr>
            <w:tcW w:w="6140" w:type="dxa"/>
            <w:gridSpan w:val="5"/>
            <w:noWrap/>
          </w:tcPr>
          <w:p w:rsidR="008469BB" w:rsidRPr="002170E4" w:rsidRDefault="008469BB" w:rsidP="00652E6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3,72</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652E66">
      <w:pPr>
        <w:spacing w:after="0" w:line="360" w:lineRule="auto"/>
        <w:jc w:val="both"/>
        <w:rPr>
          <w:rFonts w:ascii="Times New Roman" w:hAnsi="Times New Roman" w:cs="Times New Roman"/>
          <w:sz w:val="18"/>
          <w:szCs w:val="18"/>
        </w:rPr>
      </w:pPr>
    </w:p>
    <w:p w:rsidR="008469BB" w:rsidRPr="002170E4" w:rsidRDefault="008469BB" w:rsidP="003524FF">
      <w:pPr>
        <w:spacing w:after="0" w:line="360" w:lineRule="auto"/>
        <w:jc w:val="both"/>
        <w:rPr>
          <w:rFonts w:ascii="Times New Roman" w:hAnsi="Times New Roman" w:cs="Times New Roman"/>
          <w:sz w:val="24"/>
          <w:lang w:eastAsia="es-EC"/>
        </w:rPr>
      </w:pPr>
      <w:r w:rsidRPr="002170E4">
        <w:rPr>
          <w:rFonts w:ascii="Times New Roman" w:hAnsi="Times New Roman" w:cs="Times New Roman"/>
          <w:b/>
          <w:color w:val="000000" w:themeColor="text1"/>
          <w:sz w:val="24"/>
          <w:lang w:eastAsia="es-EC"/>
        </w:rPr>
        <w:t>Cuadro N</w:t>
      </w:r>
      <w:r w:rsidRPr="002170E4">
        <w:rPr>
          <w:rFonts w:ascii="Times New Roman" w:hAnsi="Times New Roman" w:cs="Times New Roman"/>
          <w:b/>
          <w:color w:val="000000" w:themeColor="text1"/>
          <w:spacing w:val="-1"/>
          <w:sz w:val="24"/>
          <w:lang w:val="es-ES_tradnl"/>
        </w:rPr>
        <w:t>°</w:t>
      </w:r>
      <w:r w:rsidRPr="002170E4">
        <w:rPr>
          <w:rFonts w:ascii="Times New Roman" w:hAnsi="Times New Roman" w:cs="Times New Roman"/>
          <w:b/>
          <w:color w:val="000000" w:themeColor="text1"/>
          <w:sz w:val="24"/>
          <w:lang w:eastAsia="es-EC"/>
        </w:rPr>
        <w:t>16.</w:t>
      </w:r>
      <w:r w:rsidRPr="002170E4">
        <w:rPr>
          <w:rFonts w:ascii="Times New Roman" w:hAnsi="Times New Roman" w:cs="Times New Roman"/>
          <w:color w:val="000000" w:themeColor="text1"/>
          <w:sz w:val="24"/>
          <w:lang w:eastAsia="es-EC"/>
        </w:rPr>
        <w:t xml:space="preserve"> </w:t>
      </w:r>
      <w:r w:rsidRPr="002170E4">
        <w:rPr>
          <w:rFonts w:ascii="Times New Roman" w:hAnsi="Times New Roman" w:cs="Times New Roman"/>
          <w:sz w:val="24"/>
          <w:lang w:eastAsia="es-EC"/>
        </w:rPr>
        <w:t>Resultado Prueba de Duncan</w:t>
      </w:r>
      <w:r w:rsidR="00DB56A3">
        <w:rPr>
          <w:rFonts w:ascii="Times New Roman" w:hAnsi="Times New Roman" w:cs="Times New Roman"/>
          <w:sz w:val="24"/>
          <w:lang w:eastAsia="es-EC"/>
        </w:rPr>
        <w:t>.</w:t>
      </w:r>
      <w:r w:rsidRPr="002170E4">
        <w:rPr>
          <w:rFonts w:ascii="Times New Roman" w:hAnsi="Times New Roman" w:cs="Times New Roman"/>
          <w:sz w:val="24"/>
          <w:lang w:eastAsia="es-EC"/>
        </w:rPr>
        <w:t xml:space="preserve"> </w:t>
      </w:r>
      <w:r w:rsidR="00DB56A3">
        <w:rPr>
          <w:rFonts w:ascii="Times New Roman" w:hAnsi="Times New Roman" w:cs="Times New Roman"/>
          <w:sz w:val="24"/>
          <w:lang w:eastAsia="es-EC"/>
        </w:rPr>
        <w:t>V</w:t>
      </w:r>
      <w:r w:rsidRPr="002170E4">
        <w:rPr>
          <w:rFonts w:ascii="Times New Roman" w:hAnsi="Times New Roman" w:cs="Times New Roman"/>
          <w:sz w:val="24"/>
          <w:lang w:eastAsia="es-EC"/>
        </w:rPr>
        <w:t>ariable</w:t>
      </w:r>
      <w:r w:rsidR="00DB56A3">
        <w:rPr>
          <w:rFonts w:ascii="Times New Roman" w:hAnsi="Times New Roman" w:cs="Times New Roman"/>
          <w:sz w:val="24"/>
          <w:lang w:eastAsia="es-EC"/>
        </w:rPr>
        <w:t xml:space="preserve"> </w:t>
      </w:r>
      <w:r w:rsidRPr="002170E4">
        <w:rPr>
          <w:rFonts w:ascii="Times New Roman" w:hAnsi="Times New Roman" w:cs="Times New Roman"/>
          <w:sz w:val="24"/>
          <w:lang w:eastAsia="es-EC"/>
        </w:rPr>
        <w:t>peso vivo inicial.</w:t>
      </w:r>
    </w:p>
    <w:tbl>
      <w:tblPr>
        <w:tblStyle w:val="Tablanormal110"/>
        <w:tblW w:w="7896" w:type="dxa"/>
        <w:tblLayout w:type="fixed"/>
        <w:tblLook w:val="04A0" w:firstRow="1" w:lastRow="0" w:firstColumn="1" w:lastColumn="0" w:noHBand="0" w:noVBand="1"/>
      </w:tblPr>
      <w:tblGrid>
        <w:gridCol w:w="1269"/>
        <w:gridCol w:w="3526"/>
        <w:gridCol w:w="1621"/>
        <w:gridCol w:w="1480"/>
      </w:tblGrid>
      <w:tr w:rsidR="008469BB" w:rsidRPr="002170E4" w:rsidTr="00DB56A3">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69" w:type="dxa"/>
          </w:tcPr>
          <w:p w:rsidR="004C1693" w:rsidRPr="004C1693" w:rsidRDefault="004C1693" w:rsidP="00DB56A3">
            <w:pPr>
              <w:pStyle w:val="Sinespaciado"/>
              <w:spacing w:line="360" w:lineRule="auto"/>
              <w:ind w:left="-108"/>
              <w:jc w:val="center"/>
              <w:rPr>
                <w:rFonts w:ascii="Times New Roman" w:hAnsi="Times New Roman" w:cs="Times New Roman"/>
                <w:sz w:val="20"/>
                <w:szCs w:val="20"/>
              </w:rPr>
            </w:pPr>
            <w:r>
              <w:rPr>
                <w:rFonts w:ascii="Times New Roman" w:hAnsi="Times New Roman" w:cs="Times New Roman"/>
                <w:sz w:val="20"/>
                <w:szCs w:val="20"/>
              </w:rPr>
              <w:t xml:space="preserve">Nº </w:t>
            </w:r>
            <w:r w:rsidR="008469BB" w:rsidRPr="002170E4">
              <w:rPr>
                <w:rFonts w:ascii="Times New Roman" w:hAnsi="Times New Roman" w:cs="Times New Roman"/>
                <w:sz w:val="20"/>
                <w:szCs w:val="20"/>
              </w:rPr>
              <w:t>Tratamiento</w:t>
            </w:r>
          </w:p>
        </w:tc>
        <w:tc>
          <w:tcPr>
            <w:tcW w:w="3526" w:type="dxa"/>
          </w:tcPr>
          <w:p w:rsidR="008469BB" w:rsidRPr="002170E4" w:rsidRDefault="008469BB" w:rsidP="00DB56A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DESCRIPCIÓN</w:t>
            </w:r>
          </w:p>
          <w:p w:rsidR="008469BB" w:rsidRPr="002170E4" w:rsidRDefault="008469BB" w:rsidP="00DB56A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621" w:type="dxa"/>
          </w:tcPr>
          <w:p w:rsidR="008469BB" w:rsidRPr="002170E4" w:rsidRDefault="008469BB" w:rsidP="00DB56A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79" w:type="dxa"/>
          </w:tcPr>
          <w:p w:rsidR="008469BB" w:rsidRPr="002170E4" w:rsidRDefault="008469BB" w:rsidP="00DB56A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RANGO</w:t>
            </w:r>
          </w:p>
        </w:tc>
      </w:tr>
      <w:tr w:rsidR="008469BB" w:rsidRPr="002170E4" w:rsidTr="00DB56A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795" w:type="dxa"/>
            <w:gridSpan w:val="2"/>
          </w:tcPr>
          <w:p w:rsidR="008469BB" w:rsidRPr="002170E4" w:rsidRDefault="00F0133F" w:rsidP="00DB56A3">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621" w:type="dxa"/>
          </w:tcPr>
          <w:p w:rsidR="00F0133F" w:rsidRPr="002170E4" w:rsidRDefault="00F0133F" w:rsidP="00DB56A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46,33</w:t>
            </w:r>
          </w:p>
        </w:tc>
        <w:tc>
          <w:tcPr>
            <w:tcW w:w="1479" w:type="dxa"/>
          </w:tcPr>
          <w:p w:rsidR="008469BB" w:rsidRPr="002170E4" w:rsidRDefault="008469BB" w:rsidP="00DB56A3">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F0133F" w:rsidRPr="002170E4" w:rsidTr="00DB56A3">
        <w:trPr>
          <w:trHeight w:val="234"/>
        </w:trPr>
        <w:tc>
          <w:tcPr>
            <w:cnfStyle w:val="001000000000" w:firstRow="0" w:lastRow="0" w:firstColumn="1" w:lastColumn="0" w:oddVBand="0" w:evenVBand="0" w:oddHBand="0" w:evenHBand="0" w:firstRowFirstColumn="0" w:firstRowLastColumn="0" w:lastRowFirstColumn="0" w:lastRowLastColumn="0"/>
            <w:tcW w:w="4795" w:type="dxa"/>
            <w:gridSpan w:val="2"/>
          </w:tcPr>
          <w:p w:rsidR="00F0133F" w:rsidRPr="002170E4" w:rsidRDefault="00F0133F" w:rsidP="00DB56A3">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621" w:type="dxa"/>
          </w:tcPr>
          <w:p w:rsidR="00F0133F" w:rsidRPr="002170E4" w:rsidRDefault="00F0133F" w:rsidP="00DB56A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45,00</w:t>
            </w:r>
          </w:p>
        </w:tc>
        <w:tc>
          <w:tcPr>
            <w:tcW w:w="1479" w:type="dxa"/>
          </w:tcPr>
          <w:p w:rsidR="00F0133F" w:rsidRPr="002170E4" w:rsidRDefault="00F0133F" w:rsidP="00DB56A3">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F0133F" w:rsidRPr="002170E4" w:rsidTr="00DB56A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95" w:type="dxa"/>
            <w:gridSpan w:val="2"/>
          </w:tcPr>
          <w:p w:rsidR="00F0133F" w:rsidRPr="002170E4" w:rsidRDefault="00F0133F" w:rsidP="00DB56A3">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T3 Balanceado + Lincomicina 100gr</w:t>
            </w:r>
          </w:p>
        </w:tc>
        <w:tc>
          <w:tcPr>
            <w:tcW w:w="1621" w:type="dxa"/>
          </w:tcPr>
          <w:p w:rsidR="00F0133F" w:rsidRPr="002170E4" w:rsidRDefault="00F0133F" w:rsidP="00DB56A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44,33</w:t>
            </w:r>
          </w:p>
        </w:tc>
        <w:tc>
          <w:tcPr>
            <w:tcW w:w="1479" w:type="dxa"/>
          </w:tcPr>
          <w:p w:rsidR="00F0133F" w:rsidRPr="002170E4" w:rsidRDefault="00F0133F" w:rsidP="00DB56A3">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A</w:t>
            </w:r>
          </w:p>
        </w:tc>
      </w:tr>
      <w:tr w:rsidR="00F0133F" w:rsidRPr="002170E4" w:rsidTr="00DB56A3">
        <w:trPr>
          <w:trHeight w:val="224"/>
        </w:trPr>
        <w:tc>
          <w:tcPr>
            <w:cnfStyle w:val="001000000000" w:firstRow="0" w:lastRow="0" w:firstColumn="1" w:lastColumn="0" w:oddVBand="0" w:evenVBand="0" w:oddHBand="0" w:evenHBand="0" w:firstRowFirstColumn="0" w:firstRowLastColumn="0" w:lastRowFirstColumn="0" w:lastRowLastColumn="0"/>
            <w:tcW w:w="4795" w:type="dxa"/>
            <w:gridSpan w:val="2"/>
          </w:tcPr>
          <w:p w:rsidR="00F0133F" w:rsidRPr="002170E4" w:rsidRDefault="00F0133F" w:rsidP="00DB56A3">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621" w:type="dxa"/>
          </w:tcPr>
          <w:p w:rsidR="00F0133F" w:rsidRPr="002170E4" w:rsidRDefault="00F0133F" w:rsidP="00DB56A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44,33</w:t>
            </w:r>
          </w:p>
        </w:tc>
        <w:tc>
          <w:tcPr>
            <w:tcW w:w="1479" w:type="dxa"/>
          </w:tcPr>
          <w:p w:rsidR="00F0133F" w:rsidRPr="002170E4" w:rsidRDefault="00F0133F" w:rsidP="00DB56A3">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F0133F" w:rsidRPr="002170E4" w:rsidTr="00DB56A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795" w:type="dxa"/>
            <w:gridSpan w:val="2"/>
          </w:tcPr>
          <w:p w:rsidR="00F0133F" w:rsidRPr="002170E4" w:rsidRDefault="00F0133F" w:rsidP="00DB56A3">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621" w:type="dxa"/>
          </w:tcPr>
          <w:p w:rsidR="00F0133F" w:rsidRPr="002170E4" w:rsidRDefault="00F0133F" w:rsidP="00DB56A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43,67</w:t>
            </w:r>
          </w:p>
        </w:tc>
        <w:tc>
          <w:tcPr>
            <w:tcW w:w="1479" w:type="dxa"/>
          </w:tcPr>
          <w:p w:rsidR="00F0133F" w:rsidRPr="002170E4" w:rsidRDefault="00F0133F" w:rsidP="00DB56A3">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F0133F" w:rsidRPr="002170E4" w:rsidTr="00DB56A3">
        <w:trPr>
          <w:trHeight w:val="191"/>
        </w:trPr>
        <w:tc>
          <w:tcPr>
            <w:cnfStyle w:val="001000000000" w:firstRow="0" w:lastRow="0" w:firstColumn="1" w:lastColumn="0" w:oddVBand="0" w:evenVBand="0" w:oddHBand="0" w:evenHBand="0" w:firstRowFirstColumn="0" w:firstRowLastColumn="0" w:lastRowFirstColumn="0" w:lastRowLastColumn="0"/>
            <w:tcW w:w="4795" w:type="dxa"/>
            <w:gridSpan w:val="2"/>
          </w:tcPr>
          <w:p w:rsidR="00F0133F" w:rsidRPr="002170E4" w:rsidRDefault="00F0133F" w:rsidP="00DB56A3">
            <w:pPr>
              <w:pStyle w:val="Sinespaciado"/>
              <w:spacing w:line="360" w:lineRule="auto"/>
              <w:rPr>
                <w:rFonts w:ascii="Times New Roman" w:hAnsi="Times New Roman" w:cs="Times New Roman"/>
                <w:b w:val="0"/>
                <w:bCs w:val="0"/>
                <w:sz w:val="20"/>
                <w:szCs w:val="20"/>
              </w:rPr>
            </w:pPr>
          </w:p>
        </w:tc>
        <w:tc>
          <w:tcPr>
            <w:tcW w:w="3101" w:type="dxa"/>
            <w:gridSpan w:val="2"/>
          </w:tcPr>
          <w:p w:rsidR="00F0133F" w:rsidRPr="002170E4" w:rsidRDefault="00F0133F" w:rsidP="00DB56A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 xml:space="preserve">X̅ </w:t>
            </w:r>
            <w:r w:rsidRPr="002170E4">
              <w:rPr>
                <w:rFonts w:ascii="Times New Roman" w:hAnsi="Times New Roman" w:cs="Times New Roman"/>
                <w:b/>
                <w:bCs/>
                <w:sz w:val="20"/>
                <w:szCs w:val="20"/>
              </w:rPr>
              <w:t xml:space="preserve">GENERAL  </w:t>
            </w:r>
            <w:r w:rsidRPr="002170E4">
              <w:rPr>
                <w:rFonts w:ascii="Times New Roman" w:hAnsi="Times New Roman" w:cs="Times New Roman"/>
                <w:sz w:val="20"/>
                <w:szCs w:val="20"/>
              </w:rPr>
              <w:t xml:space="preserve">44,73gr </w:t>
            </w:r>
            <w:r w:rsidRPr="002170E4">
              <w:rPr>
                <w:rFonts w:ascii="Times New Roman" w:hAnsi="Times New Roman" w:cs="Times New Roman"/>
                <w:b/>
                <w:bCs/>
                <w:sz w:val="20"/>
                <w:szCs w:val="20"/>
              </w:rPr>
              <w:t>(NS)</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i/>
          <w:sz w:val="20"/>
          <w:szCs w:val="20"/>
        </w:rPr>
      </w:pPr>
    </w:p>
    <w:p w:rsidR="008A6E6C" w:rsidRDefault="008A6E6C" w:rsidP="008469BB">
      <w:pPr>
        <w:pStyle w:val="Sinespaciado"/>
        <w:rPr>
          <w:rFonts w:ascii="Times New Roman" w:hAnsi="Times New Roman" w:cs="Times New Roman"/>
          <w:b/>
          <w:sz w:val="24"/>
        </w:rPr>
      </w:pPr>
    </w:p>
    <w:p w:rsidR="008469BB" w:rsidRDefault="00EE2B4E" w:rsidP="008469BB">
      <w:pPr>
        <w:pStyle w:val="Sinespaciado"/>
        <w:rPr>
          <w:rFonts w:ascii="Times New Roman" w:hAnsi="Times New Roman" w:cs="Times New Roman"/>
          <w:sz w:val="24"/>
        </w:rPr>
      </w:pPr>
      <w:r>
        <w:rPr>
          <w:rFonts w:ascii="Times New Roman" w:hAnsi="Times New Roman" w:cs="Times New Roman"/>
          <w:b/>
          <w:sz w:val="24"/>
        </w:rPr>
        <w:t>Grá</w:t>
      </w:r>
      <w:r w:rsidR="008469BB" w:rsidRPr="002170E4">
        <w:rPr>
          <w:rFonts w:ascii="Times New Roman" w:hAnsi="Times New Roman" w:cs="Times New Roman"/>
          <w:b/>
          <w:sz w:val="24"/>
        </w:rPr>
        <w:t xml:space="preserve">fico N° 1. </w:t>
      </w:r>
      <w:r w:rsidR="008469BB" w:rsidRPr="002170E4">
        <w:rPr>
          <w:rFonts w:ascii="Times New Roman" w:hAnsi="Times New Roman" w:cs="Times New Roman"/>
          <w:sz w:val="24"/>
        </w:rPr>
        <w:t>Peso vivo inicial/gr.</w:t>
      </w:r>
    </w:p>
    <w:p w:rsidR="001A29D5" w:rsidRPr="002170E4" w:rsidRDefault="001A29D5" w:rsidP="008469BB">
      <w:pPr>
        <w:pStyle w:val="Sinespaciado"/>
        <w:rPr>
          <w:rFonts w:ascii="Times New Roman" w:hAnsi="Times New Roman" w:cs="Times New Roman"/>
          <w:sz w:val="24"/>
        </w:rPr>
      </w:pPr>
    </w:p>
    <w:p w:rsidR="008469BB" w:rsidRPr="002170E4" w:rsidRDefault="00405C04" w:rsidP="008469BB">
      <w:pPr>
        <w:pStyle w:val="Sinespaciado"/>
        <w:rPr>
          <w:rFonts w:ascii="Times New Roman" w:hAnsi="Times New Roman" w:cs="Times New Roman"/>
          <w:i/>
          <w:sz w:val="20"/>
          <w:szCs w:val="20"/>
        </w:rPr>
      </w:pPr>
      <w:r>
        <w:rPr>
          <w:noProof/>
          <w:lang w:val="es-EC" w:eastAsia="es-EC"/>
        </w:rPr>
        <w:drawing>
          <wp:inline distT="0" distB="0" distL="0" distR="0" wp14:anchorId="3FB44102" wp14:editId="127966CB">
            <wp:extent cx="5016500" cy="2381250"/>
            <wp:effectExtent l="0" t="0" r="12700" b="0"/>
            <wp:docPr id="22" name="Gráfico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469BB" w:rsidRPr="002170E4">
        <w:rPr>
          <w:rFonts w:ascii="Times New Roman" w:hAnsi="Times New Roman" w:cs="Times New Roman"/>
          <w:i/>
          <w:sz w:val="20"/>
          <w:szCs w:val="20"/>
        </w:rPr>
        <w:t xml:space="preserve"> </w:t>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color w:val="000000"/>
          <w:sz w:val="24"/>
          <w:lang w:val="es-ES"/>
        </w:rPr>
      </w:pPr>
      <w:r w:rsidRPr="002170E4">
        <w:rPr>
          <w:rFonts w:ascii="Times New Roman" w:hAnsi="Times New Roman" w:cs="Times New Roman"/>
          <w:b/>
          <w:bCs/>
          <w:color w:val="000000"/>
          <w:sz w:val="24"/>
          <w:lang w:val="es-ES"/>
        </w:rPr>
        <w:lastRenderedPageBreak/>
        <w:t>ANÁLISIS E INTERPRETACIÓN</w:t>
      </w:r>
      <w:r w:rsidRPr="002170E4">
        <w:rPr>
          <w:rFonts w:ascii="Times New Roman" w:hAnsi="Times New Roman" w:cs="Times New Roman"/>
          <w:color w:val="000000"/>
          <w:sz w:val="24"/>
          <w:lang w:val="es-ES"/>
        </w:rPr>
        <w:t xml:space="preserve">. </w:t>
      </w:r>
    </w:p>
    <w:p w:rsidR="0077452A" w:rsidRPr="002170E4" w:rsidRDefault="0077452A" w:rsidP="008469BB">
      <w:pPr>
        <w:pStyle w:val="Sinespaciado"/>
        <w:rPr>
          <w:rFonts w:ascii="Times New Roman" w:hAnsi="Times New Roman" w:cs="Times New Roman"/>
          <w:i/>
          <w:szCs w:val="20"/>
        </w:rPr>
      </w:pPr>
    </w:p>
    <w:p w:rsidR="008469BB" w:rsidRPr="002170E4" w:rsidRDefault="008469BB" w:rsidP="0095680C">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DB56A3">
        <w:rPr>
          <w:rFonts w:ascii="Times New Roman" w:hAnsi="Times New Roman" w:cs="Times New Roman"/>
          <w:sz w:val="24"/>
          <w:szCs w:val="24"/>
        </w:rPr>
        <w:t xml:space="preserve"> 16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1. El peso vivo inicial de los pollos al inicio de la investigación, registraron pesos homogéneos con una media general de 44.73 gr/animal; distribuidos al azar, en la cual se observan diferencias estadísticas no significativas entre las medias de los Tratamientos (P&gt;0.05); el mayor peso vivo inicial lo obtuvo el T1 con un PVX̅ de 46,33 gr,</w:t>
      </w:r>
      <w:r w:rsidR="00790886">
        <w:rPr>
          <w:rFonts w:ascii="Times New Roman" w:hAnsi="Times New Roman" w:cs="Times New Roman"/>
          <w:sz w:val="24"/>
          <w:szCs w:val="24"/>
        </w:rPr>
        <w:t xml:space="preserve"> luego el T2 con un </w:t>
      </w:r>
      <w:r w:rsidR="00790886" w:rsidRPr="002170E4">
        <w:rPr>
          <w:rFonts w:ascii="Times New Roman" w:hAnsi="Times New Roman" w:cs="Times New Roman"/>
          <w:sz w:val="24"/>
          <w:szCs w:val="24"/>
        </w:rPr>
        <w:t>PVX̅</w:t>
      </w:r>
      <w:r w:rsidR="00790886">
        <w:rPr>
          <w:rFonts w:ascii="Times New Roman" w:hAnsi="Times New Roman" w:cs="Times New Roman"/>
          <w:sz w:val="24"/>
          <w:szCs w:val="24"/>
        </w:rPr>
        <w:t xml:space="preserve"> de 45,00 gr, posteriormente el T3 con un </w:t>
      </w:r>
      <w:r w:rsidR="00790886" w:rsidRPr="002170E4">
        <w:rPr>
          <w:rFonts w:ascii="Times New Roman" w:hAnsi="Times New Roman" w:cs="Times New Roman"/>
          <w:sz w:val="24"/>
          <w:szCs w:val="24"/>
        </w:rPr>
        <w:t>PVX̅</w:t>
      </w:r>
      <w:r w:rsidR="00790886">
        <w:rPr>
          <w:rFonts w:ascii="Times New Roman" w:hAnsi="Times New Roman" w:cs="Times New Roman"/>
          <w:sz w:val="24"/>
          <w:szCs w:val="24"/>
        </w:rPr>
        <w:t xml:space="preserve"> de 44,33 gr, consecutivamente el T4 con un </w:t>
      </w:r>
      <w:r w:rsidR="00790886" w:rsidRPr="002170E4">
        <w:rPr>
          <w:rFonts w:ascii="Times New Roman" w:hAnsi="Times New Roman" w:cs="Times New Roman"/>
          <w:sz w:val="24"/>
          <w:szCs w:val="24"/>
        </w:rPr>
        <w:t>PVX̅</w:t>
      </w:r>
      <w:r w:rsidR="00790886">
        <w:rPr>
          <w:rFonts w:ascii="Times New Roman" w:hAnsi="Times New Roman" w:cs="Times New Roman"/>
          <w:sz w:val="24"/>
          <w:szCs w:val="24"/>
        </w:rPr>
        <w:t xml:space="preserve"> de 44,33 gr y finalmente el T5 con un </w:t>
      </w:r>
      <w:r w:rsidR="00790886" w:rsidRPr="002170E4">
        <w:rPr>
          <w:rFonts w:ascii="Times New Roman" w:hAnsi="Times New Roman" w:cs="Times New Roman"/>
          <w:sz w:val="24"/>
          <w:szCs w:val="24"/>
        </w:rPr>
        <w:t>PVX̅</w:t>
      </w:r>
      <w:r w:rsidR="00790886">
        <w:rPr>
          <w:rFonts w:ascii="Times New Roman" w:hAnsi="Times New Roman" w:cs="Times New Roman"/>
          <w:sz w:val="24"/>
          <w:szCs w:val="24"/>
        </w:rPr>
        <w:t xml:space="preserve"> de 43,67gr, </w:t>
      </w:r>
      <w:r w:rsidRPr="002170E4">
        <w:rPr>
          <w:rFonts w:ascii="Times New Roman" w:hAnsi="Times New Roman" w:cs="Times New Roman"/>
          <w:sz w:val="24"/>
          <w:szCs w:val="24"/>
        </w:rPr>
        <w:t xml:space="preserve"> </w:t>
      </w:r>
      <w:r w:rsidRPr="002170E4">
        <w:rPr>
          <w:rFonts w:ascii="Times New Roman" w:hAnsi="Times New Roman" w:cs="Times New Roman"/>
          <w:color w:val="000000"/>
          <w:sz w:val="24"/>
          <w:szCs w:val="24"/>
          <w:lang w:val="es-ES"/>
        </w:rPr>
        <w:t xml:space="preserve">coeficiente de variación </w:t>
      </w:r>
      <w:r w:rsidRPr="002170E4">
        <w:rPr>
          <w:rFonts w:ascii="Times New Roman" w:hAnsi="Times New Roman" w:cs="Times New Roman"/>
          <w:color w:val="000000"/>
          <w:sz w:val="24"/>
          <w:szCs w:val="24"/>
          <w:lang w:val="es-ES" w:eastAsia="es-ES"/>
        </w:rPr>
        <w:t>3,72</w:t>
      </w:r>
      <w:r w:rsidRPr="002170E4">
        <w:rPr>
          <w:rFonts w:ascii="Times New Roman" w:hAnsi="Times New Roman" w:cs="Times New Roman"/>
          <w:color w:val="000000"/>
          <w:sz w:val="24"/>
          <w:szCs w:val="24"/>
          <w:lang w:val="es-ES"/>
        </w:rPr>
        <w:t>.</w:t>
      </w:r>
    </w:p>
    <w:p w:rsidR="008469BB" w:rsidRPr="002170E4" w:rsidRDefault="008469BB" w:rsidP="00A969A0">
      <w:pPr>
        <w:spacing w:after="0"/>
        <w:rPr>
          <w:rFonts w:ascii="Times New Roman" w:hAnsi="Times New Roman" w:cs="Times New Roman"/>
          <w:sz w:val="24"/>
          <w:szCs w:val="24"/>
          <w:lang w:val="es-ES"/>
        </w:rPr>
      </w:pPr>
    </w:p>
    <w:p w:rsidR="008469BB" w:rsidRPr="002170E4" w:rsidRDefault="008469BB" w:rsidP="0095680C">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 xml:space="preserve">La prevalencia por peso inicial de los pollos cobb 500 no se encontraron diferencias significativas ya que no fueron sometidos a ningún tratamiento al momento de tomar los datos, trascendió teniendo como resultado un promedio de 44.73 gr esto es dado por la buena calidad del pollo y el peso mínimo de comercialización, comparado con </w:t>
      </w:r>
      <w:r w:rsidRPr="002170E4">
        <w:rPr>
          <w:rFonts w:ascii="Times New Roman" w:hAnsi="Times New Roman" w:cs="Times New Roman"/>
          <w:b/>
          <w:i/>
          <w:color w:val="000000" w:themeColor="text1"/>
          <w:sz w:val="24"/>
          <w:szCs w:val="24"/>
        </w:rPr>
        <w:t xml:space="preserve">Sánchez, V. </w:t>
      </w:r>
    </w:p>
    <w:p w:rsidR="008469BB" w:rsidRPr="002170E4" w:rsidRDefault="008469BB" w:rsidP="00A969A0">
      <w:pPr>
        <w:spacing w:after="0"/>
        <w:rPr>
          <w:rFonts w:ascii="Times New Roman" w:hAnsi="Times New Roman" w:cs="Times New Roman"/>
          <w:sz w:val="24"/>
          <w:szCs w:val="24"/>
        </w:rPr>
      </w:pPr>
    </w:p>
    <w:p w:rsidR="008C115E" w:rsidRDefault="008469BB" w:rsidP="008C115E">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b/>
          <w:i/>
          <w:color w:val="000000" w:themeColor="text1"/>
          <w:sz w:val="24"/>
          <w:szCs w:val="24"/>
        </w:rPr>
        <w:t xml:space="preserve">Según Sánchez, V. 2012, </w:t>
      </w:r>
      <w:r w:rsidRPr="002170E4">
        <w:rPr>
          <w:rFonts w:ascii="Times New Roman" w:hAnsi="Times New Roman" w:cs="Times New Roman"/>
          <w:color w:val="000000" w:themeColor="text1"/>
          <w:sz w:val="24"/>
          <w:szCs w:val="24"/>
        </w:rPr>
        <w:t>Universidad Estatal de Bolívar; menciona en su investigación; “Uso de diferentes dosis de Citrinal como promotor de crecimiento en la fase de inicio y crecimiento en pollos de engorde en la provincia de Bolívar”, en cuanto al peso promedio inicial del ave a</w:t>
      </w:r>
      <w:r w:rsidR="008C115E">
        <w:rPr>
          <w:rFonts w:ascii="Times New Roman" w:hAnsi="Times New Roman" w:cs="Times New Roman"/>
          <w:color w:val="000000" w:themeColor="text1"/>
          <w:sz w:val="24"/>
          <w:szCs w:val="24"/>
        </w:rPr>
        <w:t>l primer día fue de 41,7 g/ave.</w:t>
      </w:r>
    </w:p>
    <w:p w:rsidR="008C115E" w:rsidRPr="008C115E" w:rsidRDefault="008C115E" w:rsidP="008C115E">
      <w:pPr>
        <w:spacing w:after="0" w:line="360" w:lineRule="auto"/>
        <w:jc w:val="both"/>
        <w:rPr>
          <w:rFonts w:ascii="Times New Roman" w:hAnsi="Times New Roman" w:cs="Times New Roman"/>
          <w:color w:val="000000" w:themeColor="text1"/>
          <w:sz w:val="24"/>
          <w:szCs w:val="24"/>
        </w:rPr>
      </w:pPr>
    </w:p>
    <w:p w:rsidR="008469BB" w:rsidRDefault="008469BB" w:rsidP="00FF54B6">
      <w:pPr>
        <w:pStyle w:val="Ttulo2"/>
      </w:pPr>
      <w:bookmarkStart w:id="78" w:name="_Toc469238085"/>
      <w:r w:rsidRPr="002170E4">
        <w:t>5.2. Peso semanal (gr).</w:t>
      </w:r>
      <w:bookmarkEnd w:id="78"/>
    </w:p>
    <w:p w:rsidR="008C115E" w:rsidRPr="002170E4" w:rsidRDefault="008C115E" w:rsidP="00FF54B6">
      <w:pPr>
        <w:pStyle w:val="Ttulo2"/>
      </w:pPr>
    </w:p>
    <w:p w:rsidR="008469BB" w:rsidRDefault="008469BB" w:rsidP="008469BB">
      <w:pPr>
        <w:pStyle w:val="Sinespaciado"/>
        <w:rPr>
          <w:rFonts w:ascii="Times New Roman" w:hAnsi="Times New Roman" w:cs="Times New Roman"/>
          <w:b/>
          <w:bCs/>
          <w:color w:val="000000"/>
          <w:sz w:val="24"/>
        </w:rPr>
      </w:pPr>
      <w:r w:rsidRPr="001C5997">
        <w:rPr>
          <w:rFonts w:ascii="Times New Roman" w:hAnsi="Times New Roman" w:cs="Times New Roman"/>
          <w:b/>
          <w:sz w:val="24"/>
        </w:rPr>
        <w:t xml:space="preserve">5.2.1. </w:t>
      </w:r>
      <w:r w:rsidRPr="001C5997">
        <w:rPr>
          <w:rFonts w:ascii="Times New Roman" w:hAnsi="Times New Roman" w:cs="Times New Roman"/>
          <w:b/>
          <w:bCs/>
          <w:color w:val="000000"/>
          <w:sz w:val="24"/>
        </w:rPr>
        <w:t>Peso primera semana (gr).</w:t>
      </w:r>
    </w:p>
    <w:p w:rsidR="00772E6D" w:rsidRPr="001C5997" w:rsidRDefault="00772E6D" w:rsidP="008469BB">
      <w:pPr>
        <w:pStyle w:val="Sinespaciado"/>
        <w:rPr>
          <w:rFonts w:ascii="Times New Roman" w:hAnsi="Times New Roman" w:cs="Times New Roman"/>
          <w:b/>
          <w:bCs/>
          <w:color w:val="000000"/>
          <w:sz w:val="28"/>
        </w:rPr>
      </w:pPr>
    </w:p>
    <w:p w:rsidR="008469BB" w:rsidRDefault="008469BB" w:rsidP="00007728">
      <w:pPr>
        <w:pStyle w:val="Sinespaciado"/>
        <w:rPr>
          <w:rFonts w:ascii="Times New Roman" w:hAnsi="Times New Roman" w:cs="Times New Roman"/>
          <w:bCs/>
          <w:color w:val="000000"/>
          <w:sz w:val="24"/>
        </w:rPr>
      </w:pPr>
      <w:r w:rsidRPr="001C5997">
        <w:rPr>
          <w:rFonts w:ascii="Times New Roman" w:hAnsi="Times New Roman" w:cs="Times New Roman"/>
          <w:b/>
          <w:sz w:val="24"/>
        </w:rPr>
        <w:t xml:space="preserve">Cuadro </w:t>
      </w:r>
      <w:r w:rsidRPr="001C5997">
        <w:rPr>
          <w:rFonts w:ascii="Times New Roman" w:hAnsi="Times New Roman" w:cs="Times New Roman"/>
          <w:b/>
          <w:color w:val="000000" w:themeColor="text1"/>
          <w:sz w:val="24"/>
          <w:lang w:val="es-EC" w:eastAsia="es-EC"/>
        </w:rPr>
        <w:t>N</w:t>
      </w:r>
      <w:r w:rsidRPr="001C5997">
        <w:rPr>
          <w:rFonts w:ascii="Times New Roman" w:hAnsi="Times New Roman" w:cs="Times New Roman"/>
          <w:b/>
          <w:color w:val="000000" w:themeColor="text1"/>
          <w:spacing w:val="-1"/>
          <w:sz w:val="24"/>
          <w:lang w:val="es-ES_tradnl"/>
        </w:rPr>
        <w:t>°</w:t>
      </w:r>
      <w:r w:rsidR="00FD068B">
        <w:rPr>
          <w:rFonts w:ascii="Times New Roman" w:hAnsi="Times New Roman" w:cs="Times New Roman"/>
          <w:b/>
          <w:color w:val="000000" w:themeColor="text1"/>
          <w:spacing w:val="-1"/>
          <w:sz w:val="24"/>
          <w:lang w:val="es-ES_tradnl"/>
        </w:rPr>
        <w:t xml:space="preserve"> </w:t>
      </w:r>
      <w:r w:rsidRPr="001C5997">
        <w:rPr>
          <w:rFonts w:ascii="Times New Roman" w:hAnsi="Times New Roman" w:cs="Times New Roman"/>
          <w:b/>
          <w:bCs/>
          <w:color w:val="000000"/>
          <w:sz w:val="24"/>
        </w:rPr>
        <w:t>17.</w:t>
      </w:r>
      <w:r w:rsidRPr="001C5997">
        <w:rPr>
          <w:rFonts w:ascii="Times New Roman" w:hAnsi="Times New Roman" w:cs="Times New Roman"/>
          <w:b/>
          <w:bCs/>
          <w:sz w:val="24"/>
        </w:rPr>
        <w:t xml:space="preserve"> </w:t>
      </w:r>
      <w:r w:rsidRPr="001C5997">
        <w:rPr>
          <w:rFonts w:ascii="Times New Roman" w:hAnsi="Times New Roman" w:cs="Times New Roman"/>
          <w:color w:val="000000" w:themeColor="text1"/>
          <w:sz w:val="24"/>
          <w:lang w:val="es-EC" w:eastAsia="es-EC"/>
        </w:rPr>
        <w:t xml:space="preserve">Resultados de </w:t>
      </w:r>
      <w:r w:rsidRPr="001C5997">
        <w:rPr>
          <w:rFonts w:ascii="Times New Roman" w:hAnsi="Times New Roman" w:cs="Times New Roman"/>
          <w:sz w:val="24"/>
        </w:rPr>
        <w:t xml:space="preserve">ADEVA. Ganancia de </w:t>
      </w:r>
      <w:r w:rsidRPr="001C5997">
        <w:rPr>
          <w:rFonts w:ascii="Times New Roman" w:hAnsi="Times New Roman" w:cs="Times New Roman"/>
          <w:bCs/>
          <w:color w:val="000000"/>
          <w:sz w:val="24"/>
        </w:rPr>
        <w:t>Peso primera semana.</w:t>
      </w:r>
    </w:p>
    <w:tbl>
      <w:tblPr>
        <w:tblStyle w:val="Tablanormal110"/>
        <w:tblW w:w="7927" w:type="dxa"/>
        <w:tblLook w:val="04A0" w:firstRow="1" w:lastRow="0" w:firstColumn="1" w:lastColumn="0" w:noHBand="0" w:noVBand="1"/>
      </w:tblPr>
      <w:tblGrid>
        <w:gridCol w:w="1764"/>
        <w:gridCol w:w="1350"/>
        <w:gridCol w:w="1291"/>
        <w:gridCol w:w="1157"/>
        <w:gridCol w:w="1199"/>
        <w:gridCol w:w="1166"/>
      </w:tblGrid>
      <w:tr w:rsidR="008469BB" w:rsidRPr="002170E4" w:rsidTr="004F149B">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DB56A3">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0" w:type="dxa"/>
            <w:noWrap/>
            <w:hideMark/>
          </w:tcPr>
          <w:p w:rsidR="008469BB" w:rsidRPr="002170E4" w:rsidRDefault="008469BB" w:rsidP="00DB56A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1" w:type="dxa"/>
            <w:noWrap/>
            <w:hideMark/>
          </w:tcPr>
          <w:p w:rsidR="008469BB" w:rsidRPr="002170E4" w:rsidRDefault="008469BB" w:rsidP="00DB56A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7" w:type="dxa"/>
            <w:noWrap/>
            <w:hideMark/>
          </w:tcPr>
          <w:p w:rsidR="008469BB" w:rsidRPr="002170E4" w:rsidRDefault="008469BB" w:rsidP="00DB56A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199" w:type="dxa"/>
            <w:hideMark/>
          </w:tcPr>
          <w:p w:rsidR="008469BB" w:rsidRPr="002170E4" w:rsidRDefault="008469BB" w:rsidP="00DB56A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6" w:type="dxa"/>
            <w:noWrap/>
            <w:hideMark/>
          </w:tcPr>
          <w:p w:rsidR="008469BB" w:rsidRPr="002170E4" w:rsidRDefault="008469BB" w:rsidP="00DB56A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4F149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DB56A3">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0"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1"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1469,73</w:t>
            </w:r>
          </w:p>
        </w:tc>
        <w:tc>
          <w:tcPr>
            <w:tcW w:w="1157"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367,43</w:t>
            </w:r>
          </w:p>
        </w:tc>
        <w:tc>
          <w:tcPr>
            <w:tcW w:w="1199" w:type="dxa"/>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60,90</w:t>
            </w:r>
          </w:p>
        </w:tc>
        <w:tc>
          <w:tcPr>
            <w:tcW w:w="1166"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4F149B">
        <w:trPr>
          <w:trHeight w:val="375"/>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DB56A3">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0"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1"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27,73</w:t>
            </w:r>
          </w:p>
        </w:tc>
        <w:tc>
          <w:tcPr>
            <w:tcW w:w="1157"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13,87</w:t>
            </w:r>
          </w:p>
        </w:tc>
        <w:tc>
          <w:tcPr>
            <w:tcW w:w="1199" w:type="dxa"/>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2.30</w:t>
            </w:r>
          </w:p>
        </w:tc>
        <w:tc>
          <w:tcPr>
            <w:tcW w:w="1166"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0,1627</w:t>
            </w:r>
          </w:p>
        </w:tc>
      </w:tr>
      <w:tr w:rsidR="008469BB" w:rsidRPr="002170E4" w:rsidTr="004F149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DB56A3">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0"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1"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48,27</w:t>
            </w:r>
          </w:p>
        </w:tc>
        <w:tc>
          <w:tcPr>
            <w:tcW w:w="1157"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6,03</w:t>
            </w:r>
          </w:p>
        </w:tc>
        <w:tc>
          <w:tcPr>
            <w:tcW w:w="1199" w:type="dxa"/>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6" w:type="dxa"/>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4F149B">
        <w:trPr>
          <w:trHeight w:val="412"/>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DB56A3">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0"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1"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1545,73</w:t>
            </w:r>
          </w:p>
        </w:tc>
        <w:tc>
          <w:tcPr>
            <w:tcW w:w="1157"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99" w:type="dxa"/>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6" w:type="dxa"/>
            <w:noWrap/>
          </w:tcPr>
          <w:p w:rsidR="008469BB" w:rsidRPr="002170E4" w:rsidRDefault="008469BB" w:rsidP="00DB56A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95680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DB56A3">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63" w:type="dxa"/>
            <w:gridSpan w:val="5"/>
            <w:noWrap/>
          </w:tcPr>
          <w:p w:rsidR="008469BB" w:rsidRPr="002170E4" w:rsidRDefault="008469BB" w:rsidP="00DB56A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1,72</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Default="008469BB" w:rsidP="008469BB">
      <w:pPr>
        <w:pStyle w:val="Sinespaciado"/>
        <w:rPr>
          <w:rFonts w:ascii="Times New Roman" w:hAnsi="Times New Roman" w:cs="Times New Roman"/>
          <w:sz w:val="24"/>
          <w:lang w:val="es-EC" w:eastAsia="es-EC"/>
        </w:rPr>
      </w:pPr>
      <w:r w:rsidRPr="00063346">
        <w:rPr>
          <w:rFonts w:ascii="Times New Roman" w:hAnsi="Times New Roman" w:cs="Times New Roman"/>
          <w:b/>
          <w:color w:val="000000" w:themeColor="text1"/>
          <w:sz w:val="24"/>
          <w:lang w:val="es-EC" w:eastAsia="es-EC"/>
        </w:rPr>
        <w:lastRenderedPageBreak/>
        <w:t>Cuadro N</w:t>
      </w:r>
      <w:r w:rsidRPr="00063346">
        <w:rPr>
          <w:rFonts w:ascii="Times New Roman" w:hAnsi="Times New Roman" w:cs="Times New Roman"/>
          <w:b/>
          <w:color w:val="000000" w:themeColor="text1"/>
          <w:spacing w:val="-1"/>
          <w:sz w:val="24"/>
          <w:lang w:val="es-ES_tradnl"/>
        </w:rPr>
        <w:t>°</w:t>
      </w:r>
      <w:r w:rsidR="00D407F2">
        <w:rPr>
          <w:rFonts w:ascii="Times New Roman" w:hAnsi="Times New Roman" w:cs="Times New Roman"/>
          <w:b/>
          <w:color w:val="000000" w:themeColor="text1"/>
          <w:spacing w:val="-1"/>
          <w:sz w:val="24"/>
          <w:lang w:val="es-ES_tradnl"/>
        </w:rPr>
        <w:t xml:space="preserve"> </w:t>
      </w:r>
      <w:r w:rsidRPr="00063346">
        <w:rPr>
          <w:rFonts w:ascii="Times New Roman" w:hAnsi="Times New Roman" w:cs="Times New Roman"/>
          <w:b/>
          <w:color w:val="000000" w:themeColor="text1"/>
          <w:sz w:val="24"/>
          <w:lang w:val="es-EC" w:eastAsia="es-EC"/>
        </w:rPr>
        <w:t>18.</w:t>
      </w:r>
      <w:r w:rsidRPr="00063346">
        <w:rPr>
          <w:rFonts w:ascii="Times New Roman" w:hAnsi="Times New Roman" w:cs="Times New Roman"/>
          <w:color w:val="000000" w:themeColor="text1"/>
          <w:sz w:val="24"/>
          <w:lang w:val="es-EC" w:eastAsia="es-EC"/>
        </w:rPr>
        <w:t xml:space="preserve"> </w:t>
      </w:r>
      <w:r w:rsidRPr="00063346">
        <w:rPr>
          <w:rFonts w:ascii="Times New Roman" w:hAnsi="Times New Roman" w:cs="Times New Roman"/>
          <w:sz w:val="24"/>
          <w:lang w:val="es-EC" w:eastAsia="es-EC"/>
        </w:rPr>
        <w:t>Resultado Prueba de Duncan</w:t>
      </w:r>
      <w:r w:rsidR="00DB56A3">
        <w:rPr>
          <w:rFonts w:ascii="Times New Roman" w:hAnsi="Times New Roman" w:cs="Times New Roman"/>
          <w:sz w:val="24"/>
          <w:lang w:val="es-EC" w:eastAsia="es-EC"/>
        </w:rPr>
        <w:t>.</w:t>
      </w:r>
      <w:r w:rsidRPr="00063346">
        <w:rPr>
          <w:rFonts w:ascii="Times New Roman" w:hAnsi="Times New Roman" w:cs="Times New Roman"/>
          <w:sz w:val="24"/>
          <w:lang w:val="es-EC" w:eastAsia="es-EC"/>
        </w:rPr>
        <w:t xml:space="preserve"> </w:t>
      </w:r>
      <w:r w:rsidR="00DB56A3">
        <w:rPr>
          <w:rFonts w:ascii="Times New Roman" w:hAnsi="Times New Roman" w:cs="Times New Roman"/>
          <w:sz w:val="24"/>
          <w:lang w:val="es-EC" w:eastAsia="es-EC"/>
        </w:rPr>
        <w:t>V</w:t>
      </w:r>
      <w:r w:rsidRPr="00063346">
        <w:rPr>
          <w:rFonts w:ascii="Times New Roman" w:hAnsi="Times New Roman" w:cs="Times New Roman"/>
          <w:sz w:val="24"/>
          <w:lang w:val="es-EC" w:eastAsia="es-EC"/>
        </w:rPr>
        <w:t>ariable Peso primera semana.</w:t>
      </w:r>
    </w:p>
    <w:p w:rsidR="009C3E3F" w:rsidRPr="00063346" w:rsidRDefault="009C3E3F" w:rsidP="008469BB">
      <w:pPr>
        <w:pStyle w:val="Sinespaciado"/>
        <w:rPr>
          <w:rFonts w:ascii="Times New Roman" w:hAnsi="Times New Roman" w:cs="Times New Roman"/>
          <w:i/>
          <w:szCs w:val="20"/>
        </w:rPr>
      </w:pPr>
    </w:p>
    <w:tbl>
      <w:tblPr>
        <w:tblStyle w:val="Tablanormal110"/>
        <w:tblW w:w="7919" w:type="dxa"/>
        <w:tblLayout w:type="fixed"/>
        <w:tblLook w:val="04A0" w:firstRow="1" w:lastRow="0" w:firstColumn="1" w:lastColumn="0" w:noHBand="0" w:noVBand="1"/>
      </w:tblPr>
      <w:tblGrid>
        <w:gridCol w:w="1413"/>
        <w:gridCol w:w="3396"/>
        <w:gridCol w:w="1625"/>
        <w:gridCol w:w="1485"/>
      </w:tblGrid>
      <w:tr w:rsidR="008469BB" w:rsidRPr="002170E4" w:rsidTr="0036713C">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413" w:type="dxa"/>
          </w:tcPr>
          <w:p w:rsidR="008469BB" w:rsidRPr="002170E4" w:rsidRDefault="0036713C" w:rsidP="00083FFE">
            <w:pPr>
              <w:pStyle w:val="Sinespaciado"/>
              <w:spacing w:line="360" w:lineRule="auto"/>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396" w:type="dxa"/>
          </w:tcPr>
          <w:p w:rsidR="008469BB" w:rsidRPr="002170E4" w:rsidRDefault="008469BB" w:rsidP="00083FFE">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083FFE">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625" w:type="dxa"/>
          </w:tcPr>
          <w:p w:rsidR="008469BB" w:rsidRPr="002170E4" w:rsidRDefault="008469BB" w:rsidP="00083FFE">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5" w:type="dxa"/>
          </w:tcPr>
          <w:p w:rsidR="008469BB" w:rsidRPr="002170E4" w:rsidRDefault="008469BB" w:rsidP="00083FFE">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8469BB" w:rsidRPr="002170E4" w:rsidTr="00DB56A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809" w:type="dxa"/>
            <w:gridSpan w:val="2"/>
          </w:tcPr>
          <w:p w:rsidR="008469BB" w:rsidRPr="002170E4" w:rsidRDefault="007362B9" w:rsidP="00083FFE">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625" w:type="dxa"/>
          </w:tcPr>
          <w:p w:rsidR="008469BB" w:rsidRPr="002170E4" w:rsidRDefault="007362B9" w:rsidP="00083FF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158,00</w:t>
            </w:r>
          </w:p>
        </w:tc>
        <w:tc>
          <w:tcPr>
            <w:tcW w:w="1485" w:type="dxa"/>
          </w:tcPr>
          <w:p w:rsidR="008469BB" w:rsidRPr="002170E4" w:rsidRDefault="007633A8" w:rsidP="00083FFE">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A</w:t>
            </w:r>
          </w:p>
        </w:tc>
      </w:tr>
      <w:tr w:rsidR="008469BB" w:rsidRPr="002170E4" w:rsidTr="00DB56A3">
        <w:trPr>
          <w:trHeight w:val="258"/>
        </w:trPr>
        <w:tc>
          <w:tcPr>
            <w:cnfStyle w:val="001000000000" w:firstRow="0" w:lastRow="0" w:firstColumn="1" w:lastColumn="0" w:oddVBand="0" w:evenVBand="0" w:oddHBand="0" w:evenHBand="0" w:firstRowFirstColumn="0" w:firstRowLastColumn="0" w:lastRowFirstColumn="0" w:lastRowLastColumn="0"/>
            <w:tcW w:w="4809" w:type="dxa"/>
            <w:gridSpan w:val="2"/>
          </w:tcPr>
          <w:p w:rsidR="008469BB" w:rsidRPr="002170E4" w:rsidRDefault="007362B9" w:rsidP="00083FFE">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625" w:type="dxa"/>
          </w:tcPr>
          <w:p w:rsidR="008469BB" w:rsidRPr="002170E4" w:rsidRDefault="007362B9" w:rsidP="00083FFE">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150,33</w:t>
            </w:r>
          </w:p>
        </w:tc>
        <w:tc>
          <w:tcPr>
            <w:tcW w:w="1485" w:type="dxa"/>
          </w:tcPr>
          <w:p w:rsidR="008469BB" w:rsidRPr="002170E4" w:rsidRDefault="007633A8" w:rsidP="00083FF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B</w:t>
            </w:r>
          </w:p>
        </w:tc>
      </w:tr>
      <w:tr w:rsidR="008469BB" w:rsidRPr="002170E4" w:rsidTr="00DB56A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09" w:type="dxa"/>
            <w:gridSpan w:val="2"/>
          </w:tcPr>
          <w:p w:rsidR="008469BB" w:rsidRPr="002170E4" w:rsidRDefault="008469BB" w:rsidP="00083FFE">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625" w:type="dxa"/>
          </w:tcPr>
          <w:p w:rsidR="008469BB" w:rsidRPr="002170E4" w:rsidRDefault="008469BB" w:rsidP="00083FF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141,67</w:t>
            </w:r>
          </w:p>
        </w:tc>
        <w:tc>
          <w:tcPr>
            <w:tcW w:w="1485" w:type="dxa"/>
          </w:tcPr>
          <w:p w:rsidR="008469BB" w:rsidRPr="002170E4" w:rsidRDefault="007633A8" w:rsidP="00083FFE">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C</w:t>
            </w:r>
          </w:p>
        </w:tc>
      </w:tr>
      <w:tr w:rsidR="008469BB" w:rsidRPr="002170E4" w:rsidTr="00DB56A3">
        <w:trPr>
          <w:trHeight w:val="248"/>
        </w:trPr>
        <w:tc>
          <w:tcPr>
            <w:cnfStyle w:val="001000000000" w:firstRow="0" w:lastRow="0" w:firstColumn="1" w:lastColumn="0" w:oddVBand="0" w:evenVBand="0" w:oddHBand="0" w:evenHBand="0" w:firstRowFirstColumn="0" w:firstRowLastColumn="0" w:lastRowFirstColumn="0" w:lastRowLastColumn="0"/>
            <w:tcW w:w="4809" w:type="dxa"/>
            <w:gridSpan w:val="2"/>
          </w:tcPr>
          <w:p w:rsidR="008469BB" w:rsidRPr="002170E4" w:rsidRDefault="007362B9" w:rsidP="00083FFE">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625" w:type="dxa"/>
          </w:tcPr>
          <w:p w:rsidR="008469BB" w:rsidRPr="002170E4" w:rsidRDefault="007362B9" w:rsidP="00083FFE">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134,00</w:t>
            </w:r>
          </w:p>
        </w:tc>
        <w:tc>
          <w:tcPr>
            <w:tcW w:w="1485" w:type="dxa"/>
          </w:tcPr>
          <w:p w:rsidR="008469BB" w:rsidRPr="002170E4" w:rsidRDefault="007633A8" w:rsidP="00083FF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D</w:t>
            </w:r>
          </w:p>
        </w:tc>
      </w:tr>
      <w:tr w:rsidR="008469BB" w:rsidRPr="002170E4" w:rsidTr="00DB56A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809" w:type="dxa"/>
            <w:gridSpan w:val="2"/>
          </w:tcPr>
          <w:p w:rsidR="008469BB" w:rsidRPr="002170E4" w:rsidRDefault="007362B9" w:rsidP="00083FFE">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625" w:type="dxa"/>
          </w:tcPr>
          <w:p w:rsidR="008469BB" w:rsidRPr="002170E4" w:rsidRDefault="007362B9" w:rsidP="00083FF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131,67</w:t>
            </w:r>
          </w:p>
        </w:tc>
        <w:tc>
          <w:tcPr>
            <w:tcW w:w="1485" w:type="dxa"/>
          </w:tcPr>
          <w:p w:rsidR="008469BB" w:rsidRPr="002170E4" w:rsidRDefault="007633A8" w:rsidP="00083FF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D</w:t>
            </w:r>
          </w:p>
        </w:tc>
      </w:tr>
      <w:tr w:rsidR="007362B9" w:rsidRPr="002170E4" w:rsidTr="00DB56A3">
        <w:trPr>
          <w:trHeight w:val="209"/>
        </w:trPr>
        <w:tc>
          <w:tcPr>
            <w:cnfStyle w:val="001000000000" w:firstRow="0" w:lastRow="0" w:firstColumn="1" w:lastColumn="0" w:oddVBand="0" w:evenVBand="0" w:oddHBand="0" w:evenHBand="0" w:firstRowFirstColumn="0" w:firstRowLastColumn="0" w:lastRowFirstColumn="0" w:lastRowLastColumn="0"/>
            <w:tcW w:w="4809" w:type="dxa"/>
            <w:gridSpan w:val="2"/>
          </w:tcPr>
          <w:p w:rsidR="007362B9" w:rsidRPr="002170E4" w:rsidRDefault="007362B9" w:rsidP="00083FFE">
            <w:pPr>
              <w:pStyle w:val="Sinespaciado"/>
              <w:spacing w:line="360" w:lineRule="auto"/>
              <w:rPr>
                <w:rFonts w:ascii="Times New Roman" w:hAnsi="Times New Roman" w:cs="Times New Roman"/>
                <w:b w:val="0"/>
                <w:bCs w:val="0"/>
                <w:sz w:val="20"/>
                <w:szCs w:val="20"/>
              </w:rPr>
            </w:pPr>
          </w:p>
        </w:tc>
        <w:tc>
          <w:tcPr>
            <w:tcW w:w="3110" w:type="dxa"/>
            <w:gridSpan w:val="2"/>
          </w:tcPr>
          <w:p w:rsidR="007362B9" w:rsidRPr="002170E4" w:rsidRDefault="007362B9" w:rsidP="00083FFE">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 xml:space="preserve">X̅ </w:t>
            </w:r>
            <w:r w:rsidRPr="002170E4">
              <w:rPr>
                <w:rFonts w:ascii="Times New Roman" w:hAnsi="Times New Roman" w:cs="Times New Roman"/>
                <w:b/>
                <w:bCs/>
                <w:sz w:val="20"/>
                <w:szCs w:val="20"/>
              </w:rPr>
              <w:t xml:space="preserve">GENERAL  </w:t>
            </w:r>
            <w:r w:rsidRPr="002170E4">
              <w:rPr>
                <w:rFonts w:ascii="Times New Roman" w:hAnsi="Times New Roman" w:cs="Times New Roman"/>
                <w:sz w:val="20"/>
                <w:szCs w:val="20"/>
              </w:rPr>
              <w:t xml:space="preserve">143,13gr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FA407C" w:rsidRDefault="00FA407C" w:rsidP="008469BB">
      <w:pPr>
        <w:pStyle w:val="Sinespaciado"/>
        <w:rPr>
          <w:rFonts w:ascii="Times New Roman" w:hAnsi="Times New Roman" w:cs="Times New Roman"/>
          <w:b/>
          <w:sz w:val="24"/>
        </w:rPr>
      </w:pPr>
    </w:p>
    <w:p w:rsidR="008469BB" w:rsidRDefault="00083FFE" w:rsidP="008469BB">
      <w:pPr>
        <w:pStyle w:val="Sinespaciado"/>
        <w:rPr>
          <w:rFonts w:ascii="Times New Roman" w:hAnsi="Times New Roman" w:cs="Times New Roman"/>
          <w:sz w:val="24"/>
        </w:rPr>
      </w:pPr>
      <w:r>
        <w:rPr>
          <w:rFonts w:ascii="Times New Roman" w:hAnsi="Times New Roman" w:cs="Times New Roman"/>
          <w:b/>
          <w:sz w:val="24"/>
        </w:rPr>
        <w:t>Grá</w:t>
      </w:r>
      <w:r w:rsidR="008469BB" w:rsidRPr="00063346">
        <w:rPr>
          <w:rFonts w:ascii="Times New Roman" w:hAnsi="Times New Roman" w:cs="Times New Roman"/>
          <w:b/>
          <w:sz w:val="24"/>
        </w:rPr>
        <w:t xml:space="preserve">fico N° 2. </w:t>
      </w:r>
      <w:r w:rsidR="008469BB" w:rsidRPr="00063346">
        <w:rPr>
          <w:rFonts w:ascii="Times New Roman" w:hAnsi="Times New Roman" w:cs="Times New Roman"/>
          <w:sz w:val="24"/>
        </w:rPr>
        <w:t>Peso primera semana /gr.</w:t>
      </w:r>
    </w:p>
    <w:p w:rsidR="009C3E3F" w:rsidRPr="00063346" w:rsidRDefault="009C3E3F" w:rsidP="008469BB">
      <w:pPr>
        <w:pStyle w:val="Sinespaciado"/>
        <w:rPr>
          <w:rFonts w:ascii="Times New Roman" w:hAnsi="Times New Roman" w:cs="Times New Roman"/>
          <w:b/>
          <w:i/>
          <w:sz w:val="24"/>
        </w:rPr>
      </w:pPr>
    </w:p>
    <w:p w:rsidR="008469BB" w:rsidRPr="002170E4" w:rsidRDefault="007633A8" w:rsidP="008469BB">
      <w:pPr>
        <w:pStyle w:val="Sinespaciado"/>
        <w:rPr>
          <w:rFonts w:ascii="Times New Roman" w:hAnsi="Times New Roman" w:cs="Times New Roman"/>
          <w:noProof/>
          <w:sz w:val="20"/>
          <w:lang w:val="es-EC" w:eastAsia="es-EC"/>
        </w:rPr>
      </w:pPr>
      <w:r>
        <w:rPr>
          <w:noProof/>
          <w:lang w:val="es-EC" w:eastAsia="es-EC"/>
        </w:rPr>
        <w:drawing>
          <wp:inline distT="0" distB="0" distL="0" distR="0" wp14:anchorId="7861E021" wp14:editId="466D8100">
            <wp:extent cx="5003800" cy="2311400"/>
            <wp:effectExtent l="0" t="0" r="6350" b="12700"/>
            <wp:docPr id="24" name="Gráfico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4F149B" w:rsidRDefault="004F149B" w:rsidP="008469BB">
      <w:pPr>
        <w:pStyle w:val="Sinespaciado"/>
        <w:rPr>
          <w:rFonts w:ascii="Times New Roman" w:hAnsi="Times New Roman" w:cs="Times New Roman"/>
          <w:b/>
          <w:bCs/>
          <w:color w:val="000000"/>
          <w:sz w:val="24"/>
          <w:lang w:val="es-ES"/>
        </w:rPr>
      </w:pPr>
    </w:p>
    <w:p w:rsidR="008469BB" w:rsidRPr="002170E4" w:rsidRDefault="008469BB" w:rsidP="008469BB">
      <w:pPr>
        <w:pStyle w:val="Sinespaciado"/>
        <w:rPr>
          <w:rFonts w:ascii="Times New Roman" w:hAnsi="Times New Roman" w:cs="Times New Roman"/>
          <w:color w:val="000000"/>
          <w:sz w:val="24"/>
          <w:lang w:val="es-ES"/>
        </w:rPr>
      </w:pPr>
      <w:r w:rsidRPr="002170E4">
        <w:rPr>
          <w:rFonts w:ascii="Times New Roman" w:hAnsi="Times New Roman" w:cs="Times New Roman"/>
          <w:b/>
          <w:bCs/>
          <w:color w:val="000000"/>
          <w:sz w:val="24"/>
          <w:lang w:val="es-ES"/>
        </w:rPr>
        <w:t>ANÁLISIS E INTERPRETACIÓN</w:t>
      </w:r>
      <w:r w:rsidRPr="002170E4">
        <w:rPr>
          <w:rFonts w:ascii="Times New Roman" w:hAnsi="Times New Roman" w:cs="Times New Roman"/>
          <w:color w:val="000000"/>
          <w:sz w:val="24"/>
          <w:lang w:val="es-ES"/>
        </w:rPr>
        <w:t xml:space="preserve">. </w:t>
      </w:r>
    </w:p>
    <w:p w:rsidR="0077452A" w:rsidRPr="002170E4" w:rsidRDefault="0077452A" w:rsidP="008469BB">
      <w:pPr>
        <w:pStyle w:val="Sinespaciado"/>
        <w:rPr>
          <w:rFonts w:ascii="Times New Roman" w:hAnsi="Times New Roman" w:cs="Times New Roman"/>
          <w:i/>
          <w:szCs w:val="20"/>
        </w:rPr>
      </w:pPr>
    </w:p>
    <w:p w:rsidR="008469BB" w:rsidRPr="002170E4" w:rsidRDefault="008469BB" w:rsidP="00A80972">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F22AF8">
        <w:rPr>
          <w:rFonts w:ascii="Times New Roman" w:hAnsi="Times New Roman" w:cs="Times New Roman"/>
          <w:sz w:val="24"/>
          <w:szCs w:val="24"/>
        </w:rPr>
        <w:t xml:space="preserve"> 18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2. El peso vivo en la primera semana en los pollos en el periodo de la investigación, registraron una media general de 143,13 gr/animal; Distribuidos al azar, en la cual se observan diferencias estadísticas altamente significativas entre las medias de los Tratamientos (P&gt;0.05), el mayor peso lo obtuvo el T5 con un PVX̅ de 158,00</w:t>
      </w:r>
      <w:r w:rsidRPr="002170E4">
        <w:rPr>
          <w:rFonts w:ascii="Times New Roman" w:hAnsi="Times New Roman" w:cs="Times New Roman"/>
          <w:color w:val="000000"/>
          <w:sz w:val="24"/>
          <w:szCs w:val="24"/>
          <w:lang w:val="es-ES"/>
        </w:rPr>
        <w:t xml:space="preserve"> </w:t>
      </w:r>
      <w:r w:rsidRPr="002170E4">
        <w:rPr>
          <w:rFonts w:ascii="Times New Roman" w:hAnsi="Times New Roman" w:cs="Times New Roman"/>
          <w:sz w:val="24"/>
          <w:szCs w:val="24"/>
        </w:rPr>
        <w:t xml:space="preserve">gr, </w:t>
      </w:r>
      <w:r w:rsidRPr="002170E4">
        <w:rPr>
          <w:rFonts w:ascii="Times New Roman" w:hAnsi="Times New Roman" w:cs="Times New Roman"/>
          <w:color w:val="000000"/>
          <w:sz w:val="24"/>
          <w:szCs w:val="24"/>
          <w:lang w:val="es-ES"/>
        </w:rPr>
        <w:t xml:space="preserve">coeficiente de variación </w:t>
      </w:r>
      <w:r w:rsidRPr="002170E4">
        <w:rPr>
          <w:rFonts w:ascii="Times New Roman" w:hAnsi="Times New Roman" w:cs="Times New Roman"/>
          <w:color w:val="000000"/>
          <w:sz w:val="24"/>
          <w:szCs w:val="24"/>
          <w:lang w:val="es-ES" w:eastAsia="es-ES"/>
        </w:rPr>
        <w:t>1,72.</w:t>
      </w:r>
    </w:p>
    <w:p w:rsidR="008469BB" w:rsidRPr="002170E4" w:rsidRDefault="008469BB" w:rsidP="002643CC">
      <w:pPr>
        <w:spacing w:after="0"/>
        <w:rPr>
          <w:rFonts w:ascii="Times New Roman" w:hAnsi="Times New Roman" w:cs="Times New Roman"/>
          <w:sz w:val="24"/>
          <w:szCs w:val="24"/>
          <w:lang w:val="es-ES"/>
        </w:rPr>
      </w:pPr>
    </w:p>
    <w:p w:rsidR="008469BB" w:rsidRPr="002170E4" w:rsidRDefault="008469BB" w:rsidP="00A80972">
      <w:pPr>
        <w:spacing w:after="0" w:line="360" w:lineRule="auto"/>
        <w:jc w:val="both"/>
        <w:rPr>
          <w:rFonts w:ascii="Times New Roman" w:hAnsi="Times New Roman" w:cs="Times New Roman"/>
        </w:rPr>
      </w:pPr>
      <w:r w:rsidRPr="002170E4">
        <w:rPr>
          <w:rFonts w:ascii="Times New Roman" w:hAnsi="Times New Roman" w:cs="Times New Roman"/>
          <w:sz w:val="24"/>
          <w:szCs w:val="24"/>
        </w:rPr>
        <w:t xml:space="preserve">La prevalencia por peso vivo en la primera semana de los pollos cobb 500 utilizando diferentes dosis de Lincomicina como promotor de crecimiento, repercutió por varios factores especialmente de manejo tales como genéticos, </w:t>
      </w:r>
      <w:r w:rsidRPr="002170E4">
        <w:rPr>
          <w:rFonts w:ascii="Times New Roman" w:hAnsi="Times New Roman" w:cs="Times New Roman"/>
          <w:sz w:val="24"/>
          <w:szCs w:val="24"/>
        </w:rPr>
        <w:lastRenderedPageBreak/>
        <w:t xml:space="preserve">nutricionales y ambientales que influenciaron en el peso dando como resultado en nuestra investigación el mejor peso al T5 con 158,00 gr, mientras que </w:t>
      </w:r>
      <w:r w:rsidRPr="002170E4">
        <w:rPr>
          <w:rFonts w:ascii="Times New Roman" w:hAnsi="Times New Roman" w:cs="Times New Roman"/>
          <w:b/>
          <w:i/>
          <w:color w:val="000000" w:themeColor="text1"/>
          <w:sz w:val="24"/>
          <w:szCs w:val="24"/>
        </w:rPr>
        <w:t xml:space="preserve">Andrade, A. </w:t>
      </w:r>
      <w:r w:rsidRPr="002170E4">
        <w:rPr>
          <w:rFonts w:ascii="Times New Roman" w:hAnsi="Times New Roman" w:cs="Times New Roman"/>
          <w:sz w:val="24"/>
          <w:szCs w:val="24"/>
          <w:lang w:val="es-ES"/>
        </w:rPr>
        <w:t xml:space="preserve">obtuvo en mejor peso en la primera semana </w:t>
      </w:r>
      <w:r w:rsidRPr="002170E4">
        <w:rPr>
          <w:rFonts w:ascii="Times New Roman" w:hAnsi="Times New Roman" w:cs="Times New Roman"/>
          <w:sz w:val="24"/>
          <w:szCs w:val="24"/>
        </w:rPr>
        <w:t>de 152,8 gr.</w:t>
      </w:r>
    </w:p>
    <w:p w:rsidR="002643CC" w:rsidRDefault="008469BB" w:rsidP="002643CC">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 </w:t>
      </w:r>
    </w:p>
    <w:p w:rsidR="008469BB" w:rsidRDefault="008469BB" w:rsidP="008469BB">
      <w:pPr>
        <w:spacing w:line="360" w:lineRule="auto"/>
        <w:jc w:val="both"/>
        <w:rPr>
          <w:rFonts w:ascii="Times New Roman" w:hAnsi="Times New Roman" w:cs="Times New Roman"/>
          <w:color w:val="000000" w:themeColor="text1"/>
          <w:sz w:val="24"/>
          <w:szCs w:val="24"/>
        </w:rPr>
      </w:pPr>
      <w:r w:rsidRPr="002170E4">
        <w:rPr>
          <w:rFonts w:ascii="Times New Roman" w:hAnsi="Times New Roman" w:cs="Times New Roman"/>
          <w:b/>
          <w:bCs/>
          <w:i/>
          <w:iCs/>
          <w:color w:val="000000"/>
          <w:sz w:val="24"/>
          <w:szCs w:val="24"/>
          <w:lang w:val="es-ES"/>
        </w:rPr>
        <w:t xml:space="preserve">Según </w:t>
      </w:r>
      <w:r w:rsidRPr="002170E4">
        <w:rPr>
          <w:rFonts w:ascii="Times New Roman" w:hAnsi="Times New Roman" w:cs="Times New Roman"/>
          <w:b/>
          <w:i/>
          <w:color w:val="000000" w:themeColor="text1"/>
          <w:sz w:val="24"/>
          <w:szCs w:val="24"/>
        </w:rPr>
        <w:t xml:space="preserve">Andrade, A. </w:t>
      </w:r>
      <w:r w:rsidRPr="002170E4">
        <w:rPr>
          <w:rFonts w:ascii="Times New Roman" w:hAnsi="Times New Roman" w:cs="Times New Roman"/>
          <w:b/>
          <w:bCs/>
          <w:i/>
          <w:sz w:val="24"/>
          <w:szCs w:val="24"/>
        </w:rPr>
        <w:t>2011.</w:t>
      </w:r>
      <w:r w:rsidRPr="002170E4">
        <w:rPr>
          <w:rFonts w:ascii="Times New Roman" w:hAnsi="Times New Roman" w:cs="Times New Roman"/>
          <w:b/>
          <w:bCs/>
          <w:sz w:val="24"/>
          <w:szCs w:val="24"/>
        </w:rPr>
        <w:t xml:space="preserve"> </w:t>
      </w:r>
      <w:r w:rsidRPr="002170E4">
        <w:rPr>
          <w:rFonts w:ascii="Times New Roman" w:hAnsi="Times New Roman" w:cs="Times New Roman"/>
          <w:bCs/>
          <w:sz w:val="24"/>
          <w:szCs w:val="24"/>
        </w:rPr>
        <w:t>Universidad Técnica del Norte;</w:t>
      </w:r>
      <w:r w:rsidRPr="002170E4">
        <w:rPr>
          <w:rFonts w:ascii="Times New Roman" w:hAnsi="Times New Roman" w:cs="Times New Roman"/>
          <w:b/>
          <w:bCs/>
          <w:sz w:val="24"/>
          <w:szCs w:val="24"/>
        </w:rPr>
        <w:t xml:space="preserve"> </w:t>
      </w:r>
      <w:r w:rsidRPr="002170E4">
        <w:rPr>
          <w:rFonts w:ascii="Times New Roman" w:hAnsi="Times New Roman" w:cs="Times New Roman"/>
          <w:color w:val="000000" w:themeColor="text1"/>
          <w:sz w:val="24"/>
          <w:szCs w:val="24"/>
        </w:rPr>
        <w:t>menciona en su investigación; “Evaluación del promotor de crecimiento orgánico “CELMANAX” (</w:t>
      </w:r>
      <w:r w:rsidRPr="002170E4">
        <w:rPr>
          <w:rFonts w:ascii="Times New Roman" w:hAnsi="Times New Roman" w:cs="Times New Roman"/>
          <w:i/>
          <w:color w:val="000000" w:themeColor="text1"/>
          <w:sz w:val="24"/>
          <w:szCs w:val="24"/>
        </w:rPr>
        <w:t>Saccharomyces cerevisiae</w:t>
      </w:r>
      <w:r w:rsidRPr="002170E4">
        <w:rPr>
          <w:rFonts w:ascii="Times New Roman" w:hAnsi="Times New Roman" w:cs="Times New Roman"/>
          <w:color w:val="000000" w:themeColor="text1"/>
          <w:sz w:val="24"/>
          <w:szCs w:val="24"/>
        </w:rPr>
        <w:t xml:space="preserve">) en la alimentación de pollos broilers raza “ROSS” en Chaltura-Imbabura”, en cuanto al peso vivo promedio en la primera semana fue de 152,8 gr/ave. </w:t>
      </w:r>
    </w:p>
    <w:p w:rsidR="00AE3725" w:rsidRDefault="00AE3725" w:rsidP="008469BB">
      <w:pPr>
        <w:pStyle w:val="Sinespaciado"/>
        <w:rPr>
          <w:rFonts w:ascii="Times New Roman" w:hAnsi="Times New Roman" w:cs="Times New Roman"/>
          <w:b/>
          <w:sz w:val="24"/>
        </w:rPr>
      </w:pPr>
    </w:p>
    <w:p w:rsidR="008469BB" w:rsidRPr="00F66BEA" w:rsidRDefault="008469BB" w:rsidP="008469BB">
      <w:pPr>
        <w:pStyle w:val="Sinespaciado"/>
        <w:rPr>
          <w:rFonts w:ascii="Times New Roman" w:hAnsi="Times New Roman" w:cs="Times New Roman"/>
          <w:b/>
          <w:bCs/>
          <w:color w:val="000000"/>
          <w:sz w:val="24"/>
        </w:rPr>
      </w:pPr>
      <w:r w:rsidRPr="00F66BEA">
        <w:rPr>
          <w:rFonts w:ascii="Times New Roman" w:hAnsi="Times New Roman" w:cs="Times New Roman"/>
          <w:b/>
          <w:sz w:val="24"/>
        </w:rPr>
        <w:t xml:space="preserve">5.2.2. </w:t>
      </w:r>
      <w:r w:rsidRPr="00F66BEA">
        <w:rPr>
          <w:rFonts w:ascii="Times New Roman" w:hAnsi="Times New Roman" w:cs="Times New Roman"/>
          <w:b/>
          <w:bCs/>
          <w:color w:val="000000"/>
          <w:sz w:val="24"/>
        </w:rPr>
        <w:t>Peso segunda semana (gr).</w:t>
      </w:r>
    </w:p>
    <w:p w:rsidR="008469BB" w:rsidRPr="00F66BEA" w:rsidRDefault="008469BB" w:rsidP="00F66BEA">
      <w:pPr>
        <w:spacing w:after="0" w:line="360" w:lineRule="auto"/>
        <w:jc w:val="both"/>
        <w:rPr>
          <w:rFonts w:ascii="Times New Roman" w:hAnsi="Times New Roman" w:cs="Times New Roman"/>
          <w:sz w:val="28"/>
          <w:szCs w:val="24"/>
        </w:rPr>
      </w:pPr>
    </w:p>
    <w:p w:rsidR="008469BB" w:rsidRDefault="008469BB" w:rsidP="008469BB">
      <w:pPr>
        <w:pStyle w:val="Sinespaciado"/>
        <w:rPr>
          <w:rFonts w:ascii="Times New Roman" w:hAnsi="Times New Roman" w:cs="Times New Roman"/>
          <w:bCs/>
          <w:color w:val="000000"/>
          <w:sz w:val="24"/>
        </w:rPr>
      </w:pPr>
      <w:r w:rsidRPr="00F66BEA">
        <w:rPr>
          <w:rFonts w:ascii="Times New Roman" w:hAnsi="Times New Roman" w:cs="Times New Roman"/>
          <w:b/>
          <w:bCs/>
          <w:color w:val="000000"/>
          <w:sz w:val="24"/>
        </w:rPr>
        <w:t>Cuadro</w:t>
      </w:r>
      <w:r w:rsidRPr="00F66BEA">
        <w:rPr>
          <w:rFonts w:ascii="Times New Roman" w:hAnsi="Times New Roman" w:cs="Times New Roman"/>
          <w:b/>
          <w:color w:val="000000" w:themeColor="text1"/>
          <w:sz w:val="24"/>
          <w:lang w:val="es-EC" w:eastAsia="es-EC"/>
        </w:rPr>
        <w:t xml:space="preserve"> N</w:t>
      </w:r>
      <w:r w:rsidRPr="00F66BEA">
        <w:rPr>
          <w:rFonts w:ascii="Times New Roman" w:hAnsi="Times New Roman" w:cs="Times New Roman"/>
          <w:b/>
          <w:color w:val="000000" w:themeColor="text1"/>
          <w:spacing w:val="-1"/>
          <w:sz w:val="24"/>
          <w:lang w:val="es-ES_tradnl"/>
        </w:rPr>
        <w:t>°</w:t>
      </w:r>
      <w:r w:rsidRPr="00F66BEA">
        <w:rPr>
          <w:rFonts w:ascii="Times New Roman" w:hAnsi="Times New Roman" w:cs="Times New Roman"/>
          <w:b/>
          <w:bCs/>
          <w:color w:val="000000"/>
          <w:sz w:val="24"/>
        </w:rPr>
        <w:t xml:space="preserve"> 19.</w:t>
      </w:r>
      <w:r w:rsidRPr="00F66BEA">
        <w:rPr>
          <w:rFonts w:ascii="Times New Roman" w:hAnsi="Times New Roman" w:cs="Times New Roman"/>
          <w:bCs/>
          <w:color w:val="000000"/>
          <w:sz w:val="24"/>
        </w:rPr>
        <w:t xml:space="preserve"> </w:t>
      </w:r>
      <w:r w:rsidRPr="00F66BEA">
        <w:rPr>
          <w:rFonts w:ascii="Times New Roman" w:hAnsi="Times New Roman" w:cs="Times New Roman"/>
          <w:color w:val="000000" w:themeColor="text1"/>
          <w:sz w:val="24"/>
          <w:lang w:val="es-EC" w:eastAsia="es-EC"/>
        </w:rPr>
        <w:t xml:space="preserve">Resultados de </w:t>
      </w:r>
      <w:r w:rsidRPr="00F66BEA">
        <w:rPr>
          <w:rFonts w:ascii="Times New Roman" w:hAnsi="Times New Roman" w:cs="Times New Roman"/>
          <w:sz w:val="24"/>
        </w:rPr>
        <w:t xml:space="preserve">ADEVA. </w:t>
      </w:r>
      <w:r w:rsidRPr="00F66BEA">
        <w:rPr>
          <w:rFonts w:ascii="Times New Roman" w:hAnsi="Times New Roman" w:cs="Times New Roman"/>
          <w:bCs/>
          <w:color w:val="000000"/>
          <w:sz w:val="24"/>
        </w:rPr>
        <w:t>Peso segunda semana.</w:t>
      </w:r>
    </w:p>
    <w:p w:rsidR="0074537B" w:rsidRPr="00F66BEA" w:rsidRDefault="0074537B" w:rsidP="008469BB">
      <w:pPr>
        <w:pStyle w:val="Sinespaciado"/>
        <w:rPr>
          <w:rFonts w:ascii="Times New Roman" w:hAnsi="Times New Roman" w:cs="Times New Roman"/>
          <w:bCs/>
          <w:color w:val="000000"/>
          <w:sz w:val="24"/>
        </w:rPr>
      </w:pPr>
    </w:p>
    <w:tbl>
      <w:tblPr>
        <w:tblStyle w:val="Tablanormal110"/>
        <w:tblW w:w="7961" w:type="dxa"/>
        <w:tblLook w:val="04A0" w:firstRow="1" w:lastRow="0" w:firstColumn="1" w:lastColumn="0" w:noHBand="0" w:noVBand="1"/>
      </w:tblPr>
      <w:tblGrid>
        <w:gridCol w:w="1771"/>
        <w:gridCol w:w="1357"/>
        <w:gridCol w:w="1298"/>
        <w:gridCol w:w="1163"/>
        <w:gridCol w:w="1205"/>
        <w:gridCol w:w="1167"/>
      </w:tblGrid>
      <w:tr w:rsidR="008469BB" w:rsidRPr="002170E4" w:rsidTr="00F22A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1" w:type="dxa"/>
            <w:noWrap/>
            <w:hideMark/>
          </w:tcPr>
          <w:p w:rsidR="008469BB" w:rsidRPr="002170E4" w:rsidRDefault="008469BB" w:rsidP="001602F2">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7" w:type="dxa"/>
            <w:noWrap/>
            <w:hideMark/>
          </w:tcPr>
          <w:p w:rsidR="008469BB" w:rsidRPr="002170E4" w:rsidRDefault="008469BB" w:rsidP="001602F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8" w:type="dxa"/>
            <w:noWrap/>
            <w:hideMark/>
          </w:tcPr>
          <w:p w:rsidR="008469BB" w:rsidRPr="002170E4" w:rsidRDefault="008469BB" w:rsidP="001602F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63" w:type="dxa"/>
            <w:noWrap/>
            <w:hideMark/>
          </w:tcPr>
          <w:p w:rsidR="008469BB" w:rsidRPr="002170E4" w:rsidRDefault="008469BB" w:rsidP="001602F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5" w:type="dxa"/>
            <w:hideMark/>
          </w:tcPr>
          <w:p w:rsidR="008469BB" w:rsidRPr="002170E4" w:rsidRDefault="008469BB" w:rsidP="001602F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5" w:type="dxa"/>
            <w:noWrap/>
            <w:hideMark/>
          </w:tcPr>
          <w:p w:rsidR="008469BB" w:rsidRPr="002170E4" w:rsidRDefault="008469BB" w:rsidP="001602F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F22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1" w:type="dxa"/>
            <w:noWrap/>
            <w:hideMark/>
          </w:tcPr>
          <w:p w:rsidR="008469BB" w:rsidRPr="002170E4" w:rsidRDefault="008469BB" w:rsidP="001602F2">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7"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8"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3960,67</w:t>
            </w:r>
          </w:p>
        </w:tc>
        <w:tc>
          <w:tcPr>
            <w:tcW w:w="1163"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990,17</w:t>
            </w:r>
          </w:p>
        </w:tc>
        <w:tc>
          <w:tcPr>
            <w:tcW w:w="1205" w:type="dxa"/>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5941,00</w:t>
            </w:r>
          </w:p>
        </w:tc>
        <w:tc>
          <w:tcPr>
            <w:tcW w:w="1165"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F22AF8">
        <w:trPr>
          <w:trHeight w:val="300"/>
        </w:trPr>
        <w:tc>
          <w:tcPr>
            <w:cnfStyle w:val="001000000000" w:firstRow="0" w:lastRow="0" w:firstColumn="1" w:lastColumn="0" w:oddVBand="0" w:evenVBand="0" w:oddHBand="0" w:evenHBand="0" w:firstRowFirstColumn="0" w:firstRowLastColumn="0" w:lastRowFirstColumn="0" w:lastRowLastColumn="0"/>
            <w:tcW w:w="1771" w:type="dxa"/>
            <w:noWrap/>
            <w:hideMark/>
          </w:tcPr>
          <w:p w:rsidR="008469BB" w:rsidRPr="002170E4" w:rsidRDefault="008469BB" w:rsidP="001602F2">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7"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8"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0,00</w:t>
            </w:r>
          </w:p>
        </w:tc>
        <w:tc>
          <w:tcPr>
            <w:tcW w:w="1163"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0,00</w:t>
            </w:r>
          </w:p>
        </w:tc>
        <w:tc>
          <w:tcPr>
            <w:tcW w:w="1205" w:type="dxa"/>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2,7E-12</w:t>
            </w:r>
          </w:p>
        </w:tc>
        <w:tc>
          <w:tcPr>
            <w:tcW w:w="1165"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&gt;0.9999</w:t>
            </w:r>
          </w:p>
        </w:tc>
      </w:tr>
      <w:tr w:rsidR="008469BB" w:rsidRPr="002170E4" w:rsidTr="00F22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1" w:type="dxa"/>
            <w:noWrap/>
            <w:hideMark/>
          </w:tcPr>
          <w:p w:rsidR="008469BB" w:rsidRPr="002170E4" w:rsidRDefault="008469BB" w:rsidP="001602F2">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7"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8"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1,33</w:t>
            </w:r>
          </w:p>
        </w:tc>
        <w:tc>
          <w:tcPr>
            <w:tcW w:w="1163"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0,17</w:t>
            </w:r>
          </w:p>
        </w:tc>
        <w:tc>
          <w:tcPr>
            <w:tcW w:w="1205" w:type="dxa"/>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5" w:type="dxa"/>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F22AF8">
        <w:trPr>
          <w:trHeight w:val="300"/>
        </w:trPr>
        <w:tc>
          <w:tcPr>
            <w:cnfStyle w:val="001000000000" w:firstRow="0" w:lastRow="0" w:firstColumn="1" w:lastColumn="0" w:oddVBand="0" w:evenVBand="0" w:oddHBand="0" w:evenHBand="0" w:firstRowFirstColumn="0" w:firstRowLastColumn="0" w:lastRowFirstColumn="0" w:lastRowLastColumn="0"/>
            <w:tcW w:w="1771" w:type="dxa"/>
            <w:noWrap/>
            <w:hideMark/>
          </w:tcPr>
          <w:p w:rsidR="008469BB" w:rsidRPr="002170E4" w:rsidRDefault="008469BB" w:rsidP="001602F2">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7"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8"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3962,00</w:t>
            </w:r>
          </w:p>
        </w:tc>
        <w:tc>
          <w:tcPr>
            <w:tcW w:w="1163"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5" w:type="dxa"/>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5" w:type="dxa"/>
            <w:noWrap/>
          </w:tcPr>
          <w:p w:rsidR="008469BB" w:rsidRPr="002170E4" w:rsidRDefault="008469BB" w:rsidP="001602F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F22A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1" w:type="dxa"/>
            <w:noWrap/>
            <w:hideMark/>
          </w:tcPr>
          <w:p w:rsidR="008469BB" w:rsidRPr="002170E4" w:rsidRDefault="008469BB" w:rsidP="001602F2">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90" w:type="dxa"/>
            <w:gridSpan w:val="5"/>
            <w:noWrap/>
          </w:tcPr>
          <w:p w:rsidR="008469BB" w:rsidRPr="002170E4" w:rsidRDefault="008469BB" w:rsidP="001602F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0,11</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spacing w:line="360" w:lineRule="auto"/>
        <w:jc w:val="both"/>
        <w:rPr>
          <w:rFonts w:ascii="Times New Roman" w:hAnsi="Times New Roman" w:cs="Times New Roman"/>
          <w:sz w:val="18"/>
          <w:szCs w:val="18"/>
        </w:rPr>
      </w:pPr>
    </w:p>
    <w:p w:rsidR="008469BB" w:rsidRPr="002170E4" w:rsidRDefault="008469BB" w:rsidP="008469BB">
      <w:pPr>
        <w:spacing w:line="360" w:lineRule="auto"/>
        <w:jc w:val="both"/>
        <w:rPr>
          <w:rFonts w:ascii="Times New Roman" w:hAnsi="Times New Roman" w:cs="Times New Roman"/>
          <w:sz w:val="24"/>
          <w:lang w:eastAsia="es-EC"/>
        </w:rPr>
      </w:pPr>
      <w:r w:rsidRPr="002170E4">
        <w:rPr>
          <w:rFonts w:ascii="Times New Roman" w:hAnsi="Times New Roman" w:cs="Times New Roman"/>
          <w:b/>
          <w:color w:val="000000" w:themeColor="text1"/>
          <w:sz w:val="24"/>
          <w:lang w:eastAsia="es-EC"/>
        </w:rPr>
        <w:t>Cuadro N</w:t>
      </w:r>
      <w:r w:rsidRPr="002170E4">
        <w:rPr>
          <w:rFonts w:ascii="Times New Roman" w:hAnsi="Times New Roman" w:cs="Times New Roman"/>
          <w:b/>
          <w:color w:val="000000" w:themeColor="text1"/>
          <w:spacing w:val="-1"/>
          <w:sz w:val="24"/>
          <w:lang w:val="es-ES_tradnl"/>
        </w:rPr>
        <w:t>°</w:t>
      </w:r>
      <w:r w:rsidR="00822635">
        <w:rPr>
          <w:rFonts w:ascii="Times New Roman" w:hAnsi="Times New Roman" w:cs="Times New Roman"/>
          <w:b/>
          <w:color w:val="000000" w:themeColor="text1"/>
          <w:spacing w:val="-1"/>
          <w:sz w:val="24"/>
          <w:lang w:val="es-ES_tradnl"/>
        </w:rPr>
        <w:t xml:space="preserve"> </w:t>
      </w:r>
      <w:r w:rsidRPr="002170E4">
        <w:rPr>
          <w:rFonts w:ascii="Times New Roman" w:hAnsi="Times New Roman" w:cs="Times New Roman"/>
          <w:b/>
          <w:color w:val="000000" w:themeColor="text1"/>
          <w:sz w:val="24"/>
          <w:lang w:eastAsia="es-EC"/>
        </w:rPr>
        <w:t>20.</w:t>
      </w:r>
      <w:r w:rsidRPr="002170E4">
        <w:rPr>
          <w:rFonts w:ascii="Times New Roman" w:hAnsi="Times New Roman" w:cs="Times New Roman"/>
          <w:color w:val="000000" w:themeColor="text1"/>
          <w:sz w:val="24"/>
          <w:lang w:eastAsia="es-EC"/>
        </w:rPr>
        <w:t xml:space="preserve"> </w:t>
      </w:r>
      <w:r w:rsidRPr="002170E4">
        <w:rPr>
          <w:rFonts w:ascii="Times New Roman" w:hAnsi="Times New Roman" w:cs="Times New Roman"/>
          <w:sz w:val="24"/>
          <w:lang w:eastAsia="es-EC"/>
        </w:rPr>
        <w:t>Resultado Prueba de Duncan variable peso segunda semana.</w:t>
      </w:r>
    </w:p>
    <w:tbl>
      <w:tblPr>
        <w:tblStyle w:val="Tablanormal110"/>
        <w:tblW w:w="7941" w:type="dxa"/>
        <w:tblLayout w:type="fixed"/>
        <w:tblLook w:val="04A0" w:firstRow="1" w:lastRow="0" w:firstColumn="1" w:lastColumn="0" w:noHBand="0" w:noVBand="1"/>
      </w:tblPr>
      <w:tblGrid>
        <w:gridCol w:w="1413"/>
        <w:gridCol w:w="3409"/>
        <w:gridCol w:w="1630"/>
        <w:gridCol w:w="1489"/>
      </w:tblGrid>
      <w:tr w:rsidR="001602F2" w:rsidRPr="002170E4" w:rsidTr="00F22AF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13" w:type="dxa"/>
          </w:tcPr>
          <w:p w:rsidR="001602F2" w:rsidRPr="002170E4" w:rsidRDefault="00176B6A" w:rsidP="00F22AF8">
            <w:pPr>
              <w:pStyle w:val="Sinespaciado"/>
              <w:spacing w:line="360" w:lineRule="auto"/>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1602F2" w:rsidRPr="002170E4">
              <w:rPr>
                <w:rFonts w:ascii="Times New Roman" w:hAnsi="Times New Roman" w:cs="Times New Roman"/>
                <w:bCs w:val="0"/>
                <w:sz w:val="20"/>
                <w:szCs w:val="20"/>
              </w:rPr>
              <w:t>Tratamiento</w:t>
            </w:r>
          </w:p>
        </w:tc>
        <w:tc>
          <w:tcPr>
            <w:tcW w:w="3409" w:type="dxa"/>
          </w:tcPr>
          <w:p w:rsidR="001602F2" w:rsidRPr="002170E4" w:rsidRDefault="001602F2" w:rsidP="00F22AF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1602F2" w:rsidRPr="002170E4" w:rsidRDefault="001602F2" w:rsidP="00F22AF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630" w:type="dxa"/>
          </w:tcPr>
          <w:p w:rsidR="001602F2" w:rsidRPr="002170E4" w:rsidRDefault="001602F2" w:rsidP="00F22AF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9" w:type="dxa"/>
          </w:tcPr>
          <w:p w:rsidR="001602F2" w:rsidRPr="002170E4" w:rsidRDefault="001602F2" w:rsidP="00F22AF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1602F2" w:rsidRPr="002170E4" w:rsidTr="00F22AF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822" w:type="dxa"/>
            <w:gridSpan w:val="2"/>
          </w:tcPr>
          <w:p w:rsidR="001602F2" w:rsidRPr="002170E4" w:rsidRDefault="001602F2" w:rsidP="00F22AF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630" w:type="dxa"/>
          </w:tcPr>
          <w:p w:rsidR="001602F2" w:rsidRPr="002170E4" w:rsidRDefault="001602F2" w:rsidP="00F22AF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385,00</w:t>
            </w:r>
          </w:p>
        </w:tc>
        <w:tc>
          <w:tcPr>
            <w:tcW w:w="1489" w:type="dxa"/>
          </w:tcPr>
          <w:p w:rsidR="001602F2" w:rsidRPr="002170E4" w:rsidRDefault="001602F2" w:rsidP="00F22AF8">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A</w:t>
            </w:r>
          </w:p>
        </w:tc>
      </w:tr>
      <w:tr w:rsidR="001602F2" w:rsidRPr="002170E4" w:rsidTr="00F22AF8">
        <w:trPr>
          <w:trHeight w:val="248"/>
        </w:trPr>
        <w:tc>
          <w:tcPr>
            <w:cnfStyle w:val="001000000000" w:firstRow="0" w:lastRow="0" w:firstColumn="1" w:lastColumn="0" w:oddVBand="0" w:evenVBand="0" w:oddHBand="0" w:evenHBand="0" w:firstRowFirstColumn="0" w:firstRowLastColumn="0" w:lastRowFirstColumn="0" w:lastRowLastColumn="0"/>
            <w:tcW w:w="4822" w:type="dxa"/>
            <w:gridSpan w:val="2"/>
          </w:tcPr>
          <w:p w:rsidR="001602F2" w:rsidRPr="002170E4" w:rsidRDefault="001602F2" w:rsidP="00F22AF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630" w:type="dxa"/>
          </w:tcPr>
          <w:p w:rsidR="001602F2" w:rsidRPr="002170E4" w:rsidRDefault="001602F2" w:rsidP="00F22AF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375,00</w:t>
            </w:r>
          </w:p>
        </w:tc>
        <w:tc>
          <w:tcPr>
            <w:tcW w:w="1489" w:type="dxa"/>
          </w:tcPr>
          <w:p w:rsidR="001602F2" w:rsidRPr="002170E4" w:rsidRDefault="001602F2" w:rsidP="00F22AF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B</w:t>
            </w:r>
          </w:p>
        </w:tc>
      </w:tr>
      <w:tr w:rsidR="001602F2" w:rsidRPr="002170E4" w:rsidTr="00F22AF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22" w:type="dxa"/>
            <w:gridSpan w:val="2"/>
          </w:tcPr>
          <w:p w:rsidR="001602F2" w:rsidRPr="002170E4" w:rsidRDefault="001602F2" w:rsidP="00F22AF8">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630" w:type="dxa"/>
          </w:tcPr>
          <w:p w:rsidR="001602F2" w:rsidRPr="002170E4" w:rsidRDefault="001602F2" w:rsidP="00F22AF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364,67</w:t>
            </w:r>
          </w:p>
        </w:tc>
        <w:tc>
          <w:tcPr>
            <w:tcW w:w="1489" w:type="dxa"/>
          </w:tcPr>
          <w:p w:rsidR="001602F2" w:rsidRPr="002170E4" w:rsidRDefault="001602F2" w:rsidP="00F22AF8">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C</w:t>
            </w:r>
          </w:p>
        </w:tc>
      </w:tr>
      <w:tr w:rsidR="001602F2" w:rsidRPr="002170E4" w:rsidTr="00F22AF8">
        <w:trPr>
          <w:trHeight w:val="238"/>
        </w:trPr>
        <w:tc>
          <w:tcPr>
            <w:cnfStyle w:val="001000000000" w:firstRow="0" w:lastRow="0" w:firstColumn="1" w:lastColumn="0" w:oddVBand="0" w:evenVBand="0" w:oddHBand="0" w:evenHBand="0" w:firstRowFirstColumn="0" w:firstRowLastColumn="0" w:lastRowFirstColumn="0" w:lastRowLastColumn="0"/>
            <w:tcW w:w="4822" w:type="dxa"/>
            <w:gridSpan w:val="2"/>
          </w:tcPr>
          <w:p w:rsidR="001602F2" w:rsidRPr="002170E4" w:rsidRDefault="001602F2" w:rsidP="00F22AF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630" w:type="dxa"/>
          </w:tcPr>
          <w:p w:rsidR="001602F2" w:rsidRPr="002170E4" w:rsidRDefault="001602F2" w:rsidP="00F22AF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350,33</w:t>
            </w:r>
          </w:p>
        </w:tc>
        <w:tc>
          <w:tcPr>
            <w:tcW w:w="1489" w:type="dxa"/>
          </w:tcPr>
          <w:p w:rsidR="001602F2" w:rsidRPr="002170E4" w:rsidRDefault="001602F2" w:rsidP="00F22AF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D</w:t>
            </w:r>
          </w:p>
        </w:tc>
      </w:tr>
      <w:tr w:rsidR="001602F2" w:rsidRPr="002170E4" w:rsidTr="00F22AF8">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822" w:type="dxa"/>
            <w:gridSpan w:val="2"/>
          </w:tcPr>
          <w:p w:rsidR="001602F2" w:rsidRPr="002170E4" w:rsidRDefault="001602F2" w:rsidP="00F22AF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630" w:type="dxa"/>
          </w:tcPr>
          <w:p w:rsidR="001602F2" w:rsidRPr="002170E4" w:rsidRDefault="001602F2" w:rsidP="00F22AF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340,00</w:t>
            </w:r>
          </w:p>
        </w:tc>
        <w:tc>
          <w:tcPr>
            <w:tcW w:w="1489" w:type="dxa"/>
          </w:tcPr>
          <w:p w:rsidR="001602F2" w:rsidRPr="002170E4" w:rsidRDefault="001602F2" w:rsidP="00F22AF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D</w:t>
            </w:r>
          </w:p>
        </w:tc>
      </w:tr>
      <w:tr w:rsidR="001602F2" w:rsidRPr="002170E4" w:rsidTr="00F22AF8">
        <w:trPr>
          <w:trHeight w:val="202"/>
        </w:trPr>
        <w:tc>
          <w:tcPr>
            <w:cnfStyle w:val="001000000000" w:firstRow="0" w:lastRow="0" w:firstColumn="1" w:lastColumn="0" w:oddVBand="0" w:evenVBand="0" w:oddHBand="0" w:evenHBand="0" w:firstRowFirstColumn="0" w:firstRowLastColumn="0" w:lastRowFirstColumn="0" w:lastRowLastColumn="0"/>
            <w:tcW w:w="4822" w:type="dxa"/>
            <w:gridSpan w:val="2"/>
          </w:tcPr>
          <w:p w:rsidR="001602F2" w:rsidRPr="002170E4" w:rsidRDefault="001602F2" w:rsidP="00F22AF8">
            <w:pPr>
              <w:pStyle w:val="Sinespaciado"/>
              <w:spacing w:line="360" w:lineRule="auto"/>
              <w:rPr>
                <w:rFonts w:ascii="Times New Roman" w:hAnsi="Times New Roman" w:cs="Times New Roman"/>
                <w:b w:val="0"/>
                <w:bCs w:val="0"/>
                <w:sz w:val="20"/>
                <w:szCs w:val="20"/>
              </w:rPr>
            </w:pPr>
          </w:p>
        </w:tc>
        <w:tc>
          <w:tcPr>
            <w:tcW w:w="3119" w:type="dxa"/>
            <w:gridSpan w:val="2"/>
          </w:tcPr>
          <w:p w:rsidR="001602F2" w:rsidRPr="002170E4" w:rsidRDefault="001602F2" w:rsidP="00F22AF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 xml:space="preserve">X̅ </w:t>
            </w:r>
            <w:r w:rsidRPr="002170E4">
              <w:rPr>
                <w:rFonts w:ascii="Times New Roman" w:hAnsi="Times New Roman" w:cs="Times New Roman"/>
                <w:b/>
                <w:bCs/>
                <w:sz w:val="20"/>
                <w:szCs w:val="20"/>
              </w:rPr>
              <w:t xml:space="preserve">GENERAL  </w:t>
            </w:r>
            <w:r>
              <w:rPr>
                <w:rFonts w:ascii="Times New Roman" w:hAnsi="Times New Roman" w:cs="Times New Roman"/>
                <w:sz w:val="20"/>
                <w:szCs w:val="20"/>
              </w:rPr>
              <w:t xml:space="preserve">363,00 </w:t>
            </w:r>
            <w:r w:rsidRPr="002170E4">
              <w:rPr>
                <w:rFonts w:ascii="Times New Roman" w:hAnsi="Times New Roman" w:cs="Times New Roman"/>
                <w:sz w:val="20"/>
                <w:szCs w:val="20"/>
              </w:rPr>
              <w:t xml:space="preserve">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C48ED" w:rsidRDefault="008C48ED" w:rsidP="008469BB">
      <w:pPr>
        <w:pStyle w:val="Sinespaciado"/>
        <w:rPr>
          <w:rFonts w:ascii="Times New Roman" w:hAnsi="Times New Roman" w:cs="Times New Roman"/>
          <w:b/>
          <w:sz w:val="24"/>
        </w:rPr>
      </w:pPr>
    </w:p>
    <w:p w:rsidR="004F149B" w:rsidRDefault="004F149B" w:rsidP="008469BB">
      <w:pPr>
        <w:pStyle w:val="Sinespaciado"/>
        <w:rPr>
          <w:rFonts w:ascii="Times New Roman" w:hAnsi="Times New Roman" w:cs="Times New Roman"/>
          <w:b/>
          <w:sz w:val="24"/>
        </w:rPr>
      </w:pPr>
    </w:p>
    <w:p w:rsidR="004F149B" w:rsidRDefault="004F149B" w:rsidP="008469BB">
      <w:pPr>
        <w:pStyle w:val="Sinespaciado"/>
        <w:rPr>
          <w:rFonts w:ascii="Times New Roman" w:hAnsi="Times New Roman" w:cs="Times New Roman"/>
          <w:b/>
          <w:sz w:val="24"/>
        </w:rPr>
      </w:pPr>
    </w:p>
    <w:p w:rsidR="008469BB" w:rsidRDefault="00176B6A" w:rsidP="008469BB">
      <w:pPr>
        <w:pStyle w:val="Sinespaciado"/>
        <w:rPr>
          <w:rFonts w:ascii="Times New Roman" w:hAnsi="Times New Roman" w:cs="Times New Roman"/>
          <w:sz w:val="24"/>
        </w:rPr>
      </w:pPr>
      <w:r>
        <w:rPr>
          <w:rFonts w:ascii="Times New Roman" w:hAnsi="Times New Roman" w:cs="Times New Roman"/>
          <w:b/>
          <w:sz w:val="24"/>
        </w:rPr>
        <w:lastRenderedPageBreak/>
        <w:t>Grá</w:t>
      </w:r>
      <w:r w:rsidR="008469BB" w:rsidRPr="00B1282F">
        <w:rPr>
          <w:rFonts w:ascii="Times New Roman" w:hAnsi="Times New Roman" w:cs="Times New Roman"/>
          <w:b/>
          <w:sz w:val="24"/>
        </w:rPr>
        <w:t xml:space="preserve">fico N° 3. </w:t>
      </w:r>
      <w:r w:rsidR="008469BB" w:rsidRPr="00B1282F">
        <w:rPr>
          <w:rFonts w:ascii="Times New Roman" w:hAnsi="Times New Roman" w:cs="Times New Roman"/>
          <w:sz w:val="24"/>
        </w:rPr>
        <w:t>Peso segunda semana /gr.</w:t>
      </w:r>
    </w:p>
    <w:p w:rsidR="001602F2" w:rsidRPr="00B1282F" w:rsidRDefault="001602F2" w:rsidP="008469BB">
      <w:pPr>
        <w:pStyle w:val="Sinespaciado"/>
        <w:rPr>
          <w:rFonts w:ascii="Times New Roman" w:hAnsi="Times New Roman" w:cs="Times New Roman"/>
          <w:b/>
          <w:i/>
          <w:sz w:val="24"/>
        </w:rPr>
      </w:pPr>
    </w:p>
    <w:p w:rsidR="008469BB" w:rsidRPr="002170E4" w:rsidRDefault="008A4D45" w:rsidP="008469BB">
      <w:pPr>
        <w:pStyle w:val="Sinespaciado"/>
        <w:rPr>
          <w:rFonts w:ascii="Times New Roman" w:hAnsi="Times New Roman" w:cs="Times New Roman"/>
          <w:noProof/>
          <w:sz w:val="20"/>
          <w:szCs w:val="20"/>
          <w:lang w:val="es-EC" w:eastAsia="es-EC"/>
        </w:rPr>
      </w:pPr>
      <w:r>
        <w:rPr>
          <w:noProof/>
          <w:lang w:val="es-EC" w:eastAsia="es-EC"/>
        </w:rPr>
        <w:drawing>
          <wp:inline distT="0" distB="0" distL="0" distR="0" wp14:anchorId="1D3C9352" wp14:editId="551A8CD5">
            <wp:extent cx="5035550" cy="2628900"/>
            <wp:effectExtent l="0" t="0" r="12700" b="0"/>
            <wp:docPr id="26" name="Gráfico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69BB" w:rsidRPr="008A6E6C" w:rsidRDefault="008469BB" w:rsidP="008A6E6C">
      <w:pPr>
        <w:pStyle w:val="Sinespaciado"/>
        <w:rPr>
          <w:rFonts w:ascii="Times New Roman" w:hAnsi="Times New Roman" w:cs="Times New Roman"/>
          <w:i/>
          <w:sz w:val="20"/>
          <w:szCs w:val="20"/>
        </w:rPr>
      </w:pPr>
      <w:r w:rsidRPr="002170E4">
        <w:rPr>
          <w:rFonts w:ascii="Times New Roman" w:hAnsi="Times New Roman" w:cs="Times New Roman"/>
          <w:i/>
          <w:sz w:val="20"/>
          <w:szCs w:val="20"/>
        </w:rPr>
        <w:t xml:space="preserve"> </w:t>
      </w: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AE3725" w:rsidRDefault="00AE3725" w:rsidP="008469BB">
      <w:pPr>
        <w:pStyle w:val="Sinespaciado"/>
        <w:rPr>
          <w:rFonts w:ascii="Times New Roman" w:hAnsi="Times New Roman" w:cs="Times New Roman"/>
          <w:b/>
          <w:bCs/>
          <w:color w:val="000000"/>
          <w:sz w:val="24"/>
          <w:lang w:val="es-ES"/>
        </w:rPr>
      </w:pPr>
    </w:p>
    <w:p w:rsidR="008469BB" w:rsidRPr="00E1248A" w:rsidRDefault="008469BB" w:rsidP="008469BB">
      <w:pPr>
        <w:pStyle w:val="Sinespaciado"/>
        <w:rPr>
          <w:rFonts w:ascii="Times New Roman" w:hAnsi="Times New Roman" w:cs="Times New Roman"/>
          <w:color w:val="000000"/>
          <w:sz w:val="24"/>
          <w:lang w:val="es-ES"/>
        </w:rPr>
      </w:pPr>
      <w:r w:rsidRPr="00E1248A">
        <w:rPr>
          <w:rFonts w:ascii="Times New Roman" w:hAnsi="Times New Roman" w:cs="Times New Roman"/>
          <w:b/>
          <w:bCs/>
          <w:color w:val="000000"/>
          <w:sz w:val="24"/>
          <w:lang w:val="es-ES"/>
        </w:rPr>
        <w:t>ANÁLISIS E INTERPRETACIÓN</w:t>
      </w:r>
      <w:r w:rsidRPr="00E1248A">
        <w:rPr>
          <w:rFonts w:ascii="Times New Roman" w:hAnsi="Times New Roman" w:cs="Times New Roman"/>
          <w:color w:val="000000"/>
          <w:sz w:val="24"/>
          <w:lang w:val="es-ES"/>
        </w:rPr>
        <w:t xml:space="preserve">. </w:t>
      </w:r>
    </w:p>
    <w:p w:rsidR="00E1248A" w:rsidRPr="002170E4" w:rsidRDefault="00E1248A" w:rsidP="008469BB">
      <w:pPr>
        <w:pStyle w:val="Sinespaciado"/>
        <w:rPr>
          <w:rFonts w:ascii="Times New Roman" w:hAnsi="Times New Roman" w:cs="Times New Roman"/>
          <w:i/>
        </w:rPr>
      </w:pPr>
    </w:p>
    <w:p w:rsidR="008469BB" w:rsidRPr="002170E4" w:rsidRDefault="008469BB" w:rsidP="001602F2">
      <w:pPr>
        <w:autoSpaceDE w:val="0"/>
        <w:autoSpaceDN w:val="0"/>
        <w:adjustRightInd w:val="0"/>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D7244E">
        <w:rPr>
          <w:rFonts w:ascii="Times New Roman" w:hAnsi="Times New Roman" w:cs="Times New Roman"/>
          <w:sz w:val="24"/>
          <w:szCs w:val="24"/>
        </w:rPr>
        <w:t>20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3. El peso vivo en la segunda semana en los pollos en el periodo de la investigación, registraron pesos con una media general de 363,00 gr/animal; distribuidos al azar, en la cual se observan diferencias estadísticas altamente significativas entre las medias de los Tratamientos (P&gt;0.05); el mayor peso lo obtuvo el T5 con un PVX̅ de 385,00</w:t>
      </w:r>
      <w:r w:rsidRPr="002170E4">
        <w:rPr>
          <w:rFonts w:ascii="Times New Roman" w:hAnsi="Times New Roman" w:cs="Times New Roman"/>
          <w:color w:val="000000"/>
          <w:sz w:val="24"/>
          <w:szCs w:val="24"/>
          <w:lang w:val="es-ES"/>
        </w:rPr>
        <w:t xml:space="preserve"> </w:t>
      </w:r>
      <w:r w:rsidRPr="002170E4">
        <w:rPr>
          <w:rFonts w:ascii="Times New Roman" w:hAnsi="Times New Roman" w:cs="Times New Roman"/>
          <w:sz w:val="24"/>
          <w:szCs w:val="24"/>
        </w:rPr>
        <w:t xml:space="preserve">gr, </w:t>
      </w:r>
      <w:r w:rsidRPr="002170E4">
        <w:rPr>
          <w:rFonts w:ascii="Times New Roman" w:hAnsi="Times New Roman" w:cs="Times New Roman"/>
          <w:color w:val="000000"/>
          <w:sz w:val="24"/>
          <w:szCs w:val="24"/>
          <w:lang w:val="es-ES"/>
        </w:rPr>
        <w:t>coeficiente de variación 0,11.</w:t>
      </w:r>
    </w:p>
    <w:p w:rsidR="008469BB" w:rsidRPr="002170E4" w:rsidRDefault="008469BB" w:rsidP="001602F2">
      <w:pPr>
        <w:spacing w:after="0"/>
        <w:rPr>
          <w:rFonts w:ascii="Times New Roman" w:hAnsi="Times New Roman" w:cs="Times New Roman"/>
          <w:lang w:val="es-ES"/>
        </w:rPr>
      </w:pPr>
    </w:p>
    <w:p w:rsidR="008469BB" w:rsidRPr="002170E4" w:rsidRDefault="008469BB" w:rsidP="001602F2">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La prevalencia por peso vivo en la segunda semana de los pollos cobb 500 utilizando diferentes dosis de Lincomicina como promotor de crecimiento, trascendió teniendo como resultado un promedi</w:t>
      </w:r>
      <w:r w:rsidR="00D7244E">
        <w:rPr>
          <w:rFonts w:ascii="Times New Roman" w:hAnsi="Times New Roman" w:cs="Times New Roman"/>
          <w:sz w:val="24"/>
          <w:szCs w:val="24"/>
        </w:rPr>
        <w:t xml:space="preserve">o de 363,00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 xml:space="preserve">Arévalo, D. </w:t>
      </w:r>
    </w:p>
    <w:p w:rsidR="008469BB" w:rsidRPr="002170E4" w:rsidRDefault="008469BB" w:rsidP="001602F2">
      <w:pPr>
        <w:spacing w:after="0"/>
        <w:rPr>
          <w:rFonts w:ascii="Times New Roman" w:hAnsi="Times New Roman" w:cs="Times New Roman"/>
        </w:rPr>
      </w:pPr>
    </w:p>
    <w:p w:rsidR="008469BB" w:rsidRDefault="008469BB" w:rsidP="008469BB">
      <w:pPr>
        <w:spacing w:line="360" w:lineRule="auto"/>
        <w:jc w:val="both"/>
        <w:rPr>
          <w:rFonts w:ascii="Times New Roman" w:hAnsi="Times New Roman" w:cs="Times New Roman"/>
          <w:color w:val="000000" w:themeColor="text1"/>
          <w:sz w:val="24"/>
        </w:rPr>
      </w:pPr>
      <w:r w:rsidRPr="002170E4">
        <w:rPr>
          <w:rFonts w:ascii="Times New Roman" w:hAnsi="Times New Roman" w:cs="Times New Roman"/>
          <w:b/>
          <w:i/>
          <w:color w:val="000000" w:themeColor="text1"/>
          <w:sz w:val="24"/>
        </w:rPr>
        <w:t xml:space="preserve">Según </w:t>
      </w:r>
      <w:r w:rsidRPr="002170E4">
        <w:rPr>
          <w:rFonts w:ascii="Times New Roman" w:hAnsi="Times New Roman" w:cs="Times New Roman"/>
          <w:b/>
          <w:i/>
          <w:color w:val="000000" w:themeColor="text1"/>
          <w:sz w:val="24"/>
          <w:szCs w:val="24"/>
        </w:rPr>
        <w:t xml:space="preserve">Arévalo, D. </w:t>
      </w:r>
      <w:r w:rsidRPr="002170E4">
        <w:rPr>
          <w:rFonts w:ascii="Times New Roman" w:hAnsi="Times New Roman" w:cs="Times New Roman"/>
          <w:b/>
          <w:i/>
          <w:color w:val="000000" w:themeColor="text1"/>
          <w:sz w:val="24"/>
        </w:rPr>
        <w:t xml:space="preserve">2013, </w:t>
      </w:r>
      <w:r w:rsidRPr="002170E4">
        <w:rPr>
          <w:rFonts w:ascii="Times New Roman" w:hAnsi="Times New Roman" w:cs="Times New Roman"/>
          <w:color w:val="000000" w:themeColor="text1"/>
          <w:sz w:val="24"/>
        </w:rPr>
        <w:t>Universidad Técnica de Machala; menciona en su investigación; “Utilización de Tilo (</w:t>
      </w:r>
      <w:proofErr w:type="spellStart"/>
      <w:r w:rsidRPr="002170E4">
        <w:rPr>
          <w:rFonts w:ascii="Times New Roman" w:hAnsi="Times New Roman" w:cs="Times New Roman"/>
          <w:i/>
          <w:color w:val="000000" w:themeColor="text1"/>
          <w:sz w:val="24"/>
        </w:rPr>
        <w:t>Sambucus</w:t>
      </w:r>
      <w:proofErr w:type="spellEnd"/>
      <w:r w:rsidRPr="002170E4">
        <w:rPr>
          <w:rFonts w:ascii="Times New Roman" w:hAnsi="Times New Roman" w:cs="Times New Roman"/>
          <w:i/>
          <w:color w:val="000000" w:themeColor="text1"/>
          <w:sz w:val="24"/>
        </w:rPr>
        <w:t xml:space="preserve"> </w:t>
      </w:r>
      <w:proofErr w:type="spellStart"/>
      <w:r w:rsidRPr="002170E4">
        <w:rPr>
          <w:rFonts w:ascii="Times New Roman" w:hAnsi="Times New Roman" w:cs="Times New Roman"/>
          <w:i/>
          <w:color w:val="000000" w:themeColor="text1"/>
          <w:sz w:val="24"/>
        </w:rPr>
        <w:t>nigra</w:t>
      </w:r>
      <w:proofErr w:type="spellEnd"/>
      <w:r w:rsidRPr="002170E4">
        <w:rPr>
          <w:rFonts w:ascii="Times New Roman" w:hAnsi="Times New Roman" w:cs="Times New Roman"/>
          <w:i/>
          <w:color w:val="000000" w:themeColor="text1"/>
          <w:sz w:val="24"/>
        </w:rPr>
        <w:t xml:space="preserve"> l.) </w:t>
      </w:r>
      <w:r w:rsidRPr="002170E4">
        <w:rPr>
          <w:rFonts w:ascii="Times New Roman" w:hAnsi="Times New Roman" w:cs="Times New Roman"/>
          <w:color w:val="000000" w:themeColor="text1"/>
          <w:sz w:val="24"/>
        </w:rPr>
        <w:t xml:space="preserve">como prebiótico natural en el engorde de pollos”; en cuanto al peso vivo promedio en la segunda semana fue de 304,00 gr. </w:t>
      </w:r>
    </w:p>
    <w:p w:rsidR="004F149B" w:rsidRDefault="004F149B" w:rsidP="008469BB">
      <w:pPr>
        <w:pStyle w:val="Sinespaciado"/>
        <w:rPr>
          <w:rFonts w:ascii="Times New Roman" w:hAnsi="Times New Roman" w:cs="Times New Roman"/>
          <w:b/>
          <w:sz w:val="24"/>
        </w:rPr>
      </w:pPr>
    </w:p>
    <w:p w:rsidR="008469BB" w:rsidRPr="00E1248A" w:rsidRDefault="008469BB" w:rsidP="008469BB">
      <w:pPr>
        <w:pStyle w:val="Sinespaciado"/>
        <w:rPr>
          <w:rFonts w:ascii="Times New Roman" w:hAnsi="Times New Roman" w:cs="Times New Roman"/>
          <w:b/>
          <w:bCs/>
          <w:color w:val="000000"/>
          <w:sz w:val="24"/>
        </w:rPr>
      </w:pPr>
      <w:r w:rsidRPr="00E1248A">
        <w:rPr>
          <w:rFonts w:ascii="Times New Roman" w:hAnsi="Times New Roman" w:cs="Times New Roman"/>
          <w:b/>
          <w:sz w:val="24"/>
        </w:rPr>
        <w:lastRenderedPageBreak/>
        <w:t xml:space="preserve">5.2.3. </w:t>
      </w:r>
      <w:r w:rsidRPr="00E1248A">
        <w:rPr>
          <w:rFonts w:ascii="Times New Roman" w:hAnsi="Times New Roman" w:cs="Times New Roman"/>
          <w:b/>
          <w:bCs/>
          <w:color w:val="000000"/>
          <w:sz w:val="24"/>
        </w:rPr>
        <w:t>Peso tercera semana (gr).</w:t>
      </w:r>
    </w:p>
    <w:p w:rsidR="008469BB" w:rsidRPr="00E1248A" w:rsidRDefault="008469BB" w:rsidP="00E1248A">
      <w:pPr>
        <w:spacing w:after="0" w:line="360" w:lineRule="auto"/>
        <w:jc w:val="both"/>
        <w:rPr>
          <w:rFonts w:ascii="Times New Roman" w:hAnsi="Times New Roman" w:cs="Times New Roman"/>
          <w:sz w:val="28"/>
          <w:szCs w:val="24"/>
        </w:rPr>
      </w:pPr>
    </w:p>
    <w:p w:rsidR="008469BB" w:rsidRDefault="008469BB" w:rsidP="008469BB">
      <w:pPr>
        <w:pStyle w:val="Sinespaciado"/>
        <w:rPr>
          <w:rFonts w:ascii="Times New Roman" w:hAnsi="Times New Roman" w:cs="Times New Roman"/>
          <w:bCs/>
          <w:color w:val="000000"/>
          <w:sz w:val="24"/>
        </w:rPr>
      </w:pPr>
      <w:r w:rsidRPr="00E1248A">
        <w:rPr>
          <w:rFonts w:ascii="Times New Roman" w:hAnsi="Times New Roman" w:cs="Times New Roman"/>
          <w:b/>
          <w:bCs/>
          <w:color w:val="000000"/>
          <w:sz w:val="24"/>
        </w:rPr>
        <w:t>Cuadro</w:t>
      </w:r>
      <w:r w:rsidRPr="00E1248A">
        <w:rPr>
          <w:rFonts w:ascii="Times New Roman" w:hAnsi="Times New Roman" w:cs="Times New Roman"/>
          <w:b/>
          <w:sz w:val="24"/>
        </w:rPr>
        <w:t xml:space="preserve"> N°</w:t>
      </w:r>
      <w:r w:rsidR="00A95F2D">
        <w:rPr>
          <w:rFonts w:ascii="Times New Roman" w:hAnsi="Times New Roman" w:cs="Times New Roman"/>
          <w:b/>
          <w:sz w:val="24"/>
        </w:rPr>
        <w:t xml:space="preserve"> </w:t>
      </w:r>
      <w:r w:rsidRPr="00E1248A">
        <w:rPr>
          <w:rFonts w:ascii="Times New Roman" w:hAnsi="Times New Roman" w:cs="Times New Roman"/>
          <w:b/>
          <w:bCs/>
          <w:color w:val="000000"/>
          <w:sz w:val="24"/>
        </w:rPr>
        <w:t>21.</w:t>
      </w:r>
      <w:r w:rsidRPr="00E1248A">
        <w:rPr>
          <w:rFonts w:ascii="Times New Roman" w:hAnsi="Times New Roman" w:cs="Times New Roman"/>
          <w:bCs/>
          <w:color w:val="000000"/>
          <w:sz w:val="24"/>
        </w:rPr>
        <w:t xml:space="preserve"> </w:t>
      </w:r>
      <w:r w:rsidRPr="00E1248A">
        <w:rPr>
          <w:rFonts w:ascii="Times New Roman" w:hAnsi="Times New Roman" w:cs="Times New Roman"/>
          <w:color w:val="000000" w:themeColor="text1"/>
          <w:sz w:val="24"/>
          <w:lang w:val="es-EC" w:eastAsia="es-EC"/>
        </w:rPr>
        <w:t xml:space="preserve">Resultados de </w:t>
      </w:r>
      <w:r w:rsidRPr="00E1248A">
        <w:rPr>
          <w:rFonts w:ascii="Times New Roman" w:hAnsi="Times New Roman" w:cs="Times New Roman"/>
          <w:sz w:val="24"/>
        </w:rPr>
        <w:t xml:space="preserve">ADEVA. </w:t>
      </w:r>
      <w:r w:rsidRPr="00E1248A">
        <w:rPr>
          <w:rFonts w:ascii="Times New Roman" w:hAnsi="Times New Roman" w:cs="Times New Roman"/>
          <w:bCs/>
          <w:color w:val="000000"/>
          <w:sz w:val="24"/>
        </w:rPr>
        <w:t>Peso tercera semana.</w:t>
      </w:r>
    </w:p>
    <w:p w:rsidR="006E3C2A" w:rsidRPr="00E1248A" w:rsidRDefault="006E3C2A" w:rsidP="008469BB">
      <w:pPr>
        <w:pStyle w:val="Sinespaciado"/>
        <w:rPr>
          <w:rFonts w:ascii="Times New Roman" w:hAnsi="Times New Roman" w:cs="Times New Roman"/>
          <w:bCs/>
          <w:color w:val="000000"/>
          <w:sz w:val="24"/>
        </w:rPr>
      </w:pPr>
    </w:p>
    <w:tbl>
      <w:tblPr>
        <w:tblStyle w:val="Tablanormal110"/>
        <w:tblW w:w="7926" w:type="dxa"/>
        <w:tblLook w:val="04A0" w:firstRow="1" w:lastRow="0" w:firstColumn="1" w:lastColumn="0" w:noHBand="0" w:noVBand="1"/>
      </w:tblPr>
      <w:tblGrid>
        <w:gridCol w:w="1762"/>
        <w:gridCol w:w="1350"/>
        <w:gridCol w:w="1291"/>
        <w:gridCol w:w="1157"/>
        <w:gridCol w:w="1199"/>
        <w:gridCol w:w="1167"/>
      </w:tblGrid>
      <w:tr w:rsidR="008469BB" w:rsidRPr="002170E4" w:rsidTr="00C63205">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062269">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0" w:type="dxa"/>
            <w:noWrap/>
            <w:hideMark/>
          </w:tcPr>
          <w:p w:rsidR="008469BB" w:rsidRPr="002170E4" w:rsidRDefault="008469BB" w:rsidP="0006226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1" w:type="dxa"/>
            <w:noWrap/>
            <w:hideMark/>
          </w:tcPr>
          <w:p w:rsidR="008469BB" w:rsidRPr="002170E4" w:rsidRDefault="008469BB" w:rsidP="0006226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7" w:type="dxa"/>
            <w:noWrap/>
            <w:hideMark/>
          </w:tcPr>
          <w:p w:rsidR="008469BB" w:rsidRPr="002170E4" w:rsidRDefault="008469BB" w:rsidP="0006226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199" w:type="dxa"/>
            <w:hideMark/>
          </w:tcPr>
          <w:p w:rsidR="008469BB" w:rsidRPr="002170E4" w:rsidRDefault="008469BB" w:rsidP="0006226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5" w:type="dxa"/>
            <w:noWrap/>
            <w:hideMark/>
          </w:tcPr>
          <w:p w:rsidR="008469BB" w:rsidRPr="002170E4" w:rsidRDefault="008469BB" w:rsidP="0006226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C6320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062269">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0"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1"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23809,73</w:t>
            </w:r>
          </w:p>
        </w:tc>
        <w:tc>
          <w:tcPr>
            <w:tcW w:w="1157"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5952,43</w:t>
            </w:r>
          </w:p>
        </w:tc>
        <w:tc>
          <w:tcPr>
            <w:tcW w:w="1199" w:type="dxa"/>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44643,25</w:t>
            </w:r>
          </w:p>
        </w:tc>
        <w:tc>
          <w:tcPr>
            <w:tcW w:w="1165"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C63205">
        <w:trPr>
          <w:trHeight w:val="362"/>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062269">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0"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1"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1,60</w:t>
            </w:r>
          </w:p>
        </w:tc>
        <w:tc>
          <w:tcPr>
            <w:tcW w:w="1157"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0,80</w:t>
            </w:r>
          </w:p>
        </w:tc>
        <w:tc>
          <w:tcPr>
            <w:tcW w:w="1199" w:type="dxa"/>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6,00</w:t>
            </w:r>
          </w:p>
        </w:tc>
        <w:tc>
          <w:tcPr>
            <w:tcW w:w="1165"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0,0256</w:t>
            </w:r>
          </w:p>
        </w:tc>
      </w:tr>
      <w:tr w:rsidR="008469BB" w:rsidRPr="002170E4" w:rsidTr="00C6320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062269">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0"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1"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1,07</w:t>
            </w:r>
          </w:p>
        </w:tc>
        <w:tc>
          <w:tcPr>
            <w:tcW w:w="1157"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0,13</w:t>
            </w:r>
          </w:p>
        </w:tc>
        <w:tc>
          <w:tcPr>
            <w:tcW w:w="1199" w:type="dxa"/>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5" w:type="dxa"/>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C63205">
        <w:trPr>
          <w:trHeight w:val="362"/>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062269">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0"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1"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23812,40</w:t>
            </w:r>
          </w:p>
        </w:tc>
        <w:tc>
          <w:tcPr>
            <w:tcW w:w="1157"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99" w:type="dxa"/>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5" w:type="dxa"/>
            <w:noWrap/>
          </w:tcPr>
          <w:p w:rsidR="008469BB" w:rsidRPr="002170E4" w:rsidRDefault="008469BB" w:rsidP="00062269">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C6320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062269">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64" w:type="dxa"/>
            <w:gridSpan w:val="5"/>
            <w:noWrap/>
          </w:tcPr>
          <w:p w:rsidR="008469BB" w:rsidRPr="002170E4" w:rsidRDefault="008469BB" w:rsidP="0006226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0,05</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spacing w:line="360" w:lineRule="auto"/>
        <w:jc w:val="both"/>
        <w:rPr>
          <w:rFonts w:ascii="Times New Roman" w:hAnsi="Times New Roman" w:cs="Times New Roman"/>
          <w:sz w:val="18"/>
          <w:szCs w:val="18"/>
        </w:rPr>
      </w:pPr>
    </w:p>
    <w:p w:rsidR="008469BB" w:rsidRPr="002170E4" w:rsidRDefault="008469BB" w:rsidP="0089392F">
      <w:pPr>
        <w:spacing w:after="0" w:line="360" w:lineRule="auto"/>
        <w:jc w:val="both"/>
        <w:rPr>
          <w:rFonts w:ascii="Times New Roman" w:hAnsi="Times New Roman" w:cs="Times New Roman"/>
          <w:lang w:eastAsia="es-EC"/>
        </w:rPr>
      </w:pPr>
      <w:r w:rsidRPr="002170E4">
        <w:rPr>
          <w:rFonts w:ascii="Times New Roman" w:hAnsi="Times New Roman" w:cs="Times New Roman"/>
          <w:b/>
          <w:color w:val="000000" w:themeColor="text1"/>
          <w:sz w:val="24"/>
          <w:lang w:eastAsia="es-EC"/>
        </w:rPr>
        <w:t>Cuadro N</w:t>
      </w:r>
      <w:r w:rsidRPr="002170E4">
        <w:rPr>
          <w:rFonts w:ascii="Times New Roman" w:hAnsi="Times New Roman" w:cs="Times New Roman"/>
          <w:b/>
          <w:color w:val="000000" w:themeColor="text1"/>
          <w:spacing w:val="-1"/>
          <w:sz w:val="24"/>
          <w:lang w:val="es-ES_tradnl"/>
        </w:rPr>
        <w:t>°</w:t>
      </w:r>
      <w:r w:rsidR="009D560E">
        <w:rPr>
          <w:rFonts w:ascii="Times New Roman" w:hAnsi="Times New Roman" w:cs="Times New Roman"/>
          <w:b/>
          <w:color w:val="000000" w:themeColor="text1"/>
          <w:spacing w:val="-1"/>
          <w:sz w:val="24"/>
          <w:lang w:val="es-ES_tradnl"/>
        </w:rPr>
        <w:t xml:space="preserve"> </w:t>
      </w:r>
      <w:r w:rsidRPr="002170E4">
        <w:rPr>
          <w:rFonts w:ascii="Times New Roman" w:hAnsi="Times New Roman" w:cs="Times New Roman"/>
          <w:b/>
          <w:color w:val="000000" w:themeColor="text1"/>
          <w:sz w:val="24"/>
          <w:lang w:eastAsia="es-EC"/>
        </w:rPr>
        <w:t>22.</w:t>
      </w:r>
      <w:r w:rsidRPr="002170E4">
        <w:rPr>
          <w:rFonts w:ascii="Times New Roman" w:hAnsi="Times New Roman" w:cs="Times New Roman"/>
          <w:color w:val="000000" w:themeColor="text1"/>
          <w:sz w:val="24"/>
          <w:lang w:eastAsia="es-EC"/>
        </w:rPr>
        <w:t xml:space="preserve"> </w:t>
      </w:r>
      <w:r w:rsidRPr="002170E4">
        <w:rPr>
          <w:rFonts w:ascii="Times New Roman" w:hAnsi="Times New Roman" w:cs="Times New Roman"/>
          <w:sz w:val="24"/>
          <w:lang w:eastAsia="es-EC"/>
        </w:rPr>
        <w:t>Resultado Prueba de Duncan</w:t>
      </w:r>
      <w:r w:rsidR="00693D33">
        <w:rPr>
          <w:rFonts w:ascii="Times New Roman" w:hAnsi="Times New Roman" w:cs="Times New Roman"/>
          <w:sz w:val="24"/>
          <w:lang w:eastAsia="es-EC"/>
        </w:rPr>
        <w:t>.</w:t>
      </w:r>
      <w:r w:rsidRPr="002170E4">
        <w:rPr>
          <w:rFonts w:ascii="Times New Roman" w:hAnsi="Times New Roman" w:cs="Times New Roman"/>
          <w:sz w:val="24"/>
          <w:lang w:eastAsia="es-EC"/>
        </w:rPr>
        <w:t xml:space="preserve"> </w:t>
      </w:r>
      <w:r w:rsidR="00693D33">
        <w:rPr>
          <w:rFonts w:ascii="Times New Roman" w:hAnsi="Times New Roman" w:cs="Times New Roman"/>
          <w:sz w:val="24"/>
          <w:lang w:eastAsia="es-EC"/>
        </w:rPr>
        <w:t>V</w:t>
      </w:r>
      <w:r w:rsidRPr="002170E4">
        <w:rPr>
          <w:rFonts w:ascii="Times New Roman" w:hAnsi="Times New Roman" w:cs="Times New Roman"/>
          <w:sz w:val="24"/>
          <w:lang w:eastAsia="es-EC"/>
        </w:rPr>
        <w:t>ariable peso tercera semana</w:t>
      </w:r>
      <w:r w:rsidRPr="002170E4">
        <w:rPr>
          <w:rFonts w:ascii="Times New Roman" w:hAnsi="Times New Roman" w:cs="Times New Roman"/>
          <w:lang w:eastAsia="es-EC"/>
        </w:rPr>
        <w:t>.</w:t>
      </w:r>
    </w:p>
    <w:tbl>
      <w:tblPr>
        <w:tblStyle w:val="Tablanormal110"/>
        <w:tblW w:w="7943" w:type="dxa"/>
        <w:tblLayout w:type="fixed"/>
        <w:tblLook w:val="04A0" w:firstRow="1" w:lastRow="0" w:firstColumn="1" w:lastColumn="0" w:noHBand="0" w:noVBand="1"/>
      </w:tblPr>
      <w:tblGrid>
        <w:gridCol w:w="1276"/>
        <w:gridCol w:w="3548"/>
        <w:gridCol w:w="1630"/>
        <w:gridCol w:w="1489"/>
      </w:tblGrid>
      <w:tr w:rsidR="008469BB" w:rsidRPr="00425F1E" w:rsidTr="0089392F">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76" w:type="dxa"/>
          </w:tcPr>
          <w:p w:rsidR="008469BB" w:rsidRPr="00425F1E" w:rsidRDefault="00127AA5" w:rsidP="00693D33">
            <w:pPr>
              <w:pStyle w:val="Sinespaciado"/>
              <w:spacing w:line="360" w:lineRule="auto"/>
              <w:ind w:left="-108"/>
              <w:jc w:val="center"/>
              <w:rPr>
                <w:rFonts w:ascii="Times New Roman" w:hAnsi="Times New Roman" w:cs="Times New Roman"/>
                <w:bCs w:val="0"/>
                <w:sz w:val="20"/>
                <w:szCs w:val="20"/>
              </w:rPr>
            </w:pPr>
            <w:r w:rsidRPr="00425F1E">
              <w:rPr>
                <w:rFonts w:ascii="Times New Roman" w:hAnsi="Times New Roman" w:cs="Times New Roman"/>
                <w:bCs w:val="0"/>
                <w:sz w:val="20"/>
                <w:szCs w:val="20"/>
              </w:rPr>
              <w:t xml:space="preserve">Nº </w:t>
            </w:r>
            <w:r w:rsidR="008469BB" w:rsidRPr="00425F1E">
              <w:rPr>
                <w:rFonts w:ascii="Times New Roman" w:hAnsi="Times New Roman" w:cs="Times New Roman"/>
                <w:bCs w:val="0"/>
                <w:sz w:val="20"/>
                <w:szCs w:val="20"/>
              </w:rPr>
              <w:t>Tratamiento</w:t>
            </w:r>
          </w:p>
        </w:tc>
        <w:tc>
          <w:tcPr>
            <w:tcW w:w="3547" w:type="dxa"/>
          </w:tcPr>
          <w:p w:rsidR="008469BB" w:rsidRPr="00425F1E" w:rsidRDefault="008469BB" w:rsidP="00693D3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5F1E">
              <w:rPr>
                <w:rFonts w:ascii="Times New Roman" w:hAnsi="Times New Roman" w:cs="Times New Roman"/>
                <w:bCs w:val="0"/>
                <w:sz w:val="20"/>
                <w:szCs w:val="20"/>
              </w:rPr>
              <w:t>DESCRIPCIÓN</w:t>
            </w:r>
          </w:p>
          <w:p w:rsidR="008469BB" w:rsidRPr="00425F1E" w:rsidRDefault="008469BB" w:rsidP="00693D3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5F1E">
              <w:rPr>
                <w:rFonts w:ascii="Times New Roman" w:hAnsi="Times New Roman" w:cs="Times New Roman"/>
                <w:sz w:val="20"/>
                <w:szCs w:val="20"/>
              </w:rPr>
              <w:t>Balanceado + Lincomicina</w:t>
            </w:r>
          </w:p>
        </w:tc>
        <w:tc>
          <w:tcPr>
            <w:tcW w:w="1630" w:type="dxa"/>
          </w:tcPr>
          <w:p w:rsidR="008469BB" w:rsidRPr="00425F1E" w:rsidRDefault="008469BB" w:rsidP="00693D3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5F1E">
              <w:rPr>
                <w:rFonts w:ascii="Times New Roman" w:hAnsi="Times New Roman" w:cs="Times New Roman"/>
                <w:sz w:val="20"/>
                <w:szCs w:val="20"/>
              </w:rPr>
              <w:t>X̅</w:t>
            </w:r>
          </w:p>
        </w:tc>
        <w:tc>
          <w:tcPr>
            <w:tcW w:w="1489" w:type="dxa"/>
          </w:tcPr>
          <w:p w:rsidR="008469BB" w:rsidRPr="00425F1E" w:rsidRDefault="008469BB" w:rsidP="00693D33">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5F1E">
              <w:rPr>
                <w:rFonts w:ascii="Times New Roman" w:hAnsi="Times New Roman" w:cs="Times New Roman"/>
                <w:bCs w:val="0"/>
                <w:sz w:val="20"/>
                <w:szCs w:val="20"/>
              </w:rPr>
              <w:t>RANGO</w:t>
            </w:r>
          </w:p>
        </w:tc>
      </w:tr>
      <w:tr w:rsidR="00062269" w:rsidRPr="00425F1E" w:rsidTr="0089392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824" w:type="dxa"/>
            <w:gridSpan w:val="2"/>
          </w:tcPr>
          <w:p w:rsidR="00062269" w:rsidRPr="00425F1E" w:rsidRDefault="00062269" w:rsidP="00693D33">
            <w:pPr>
              <w:pStyle w:val="Sinespaciado"/>
              <w:spacing w:line="360" w:lineRule="auto"/>
              <w:rPr>
                <w:rFonts w:ascii="Times New Roman" w:hAnsi="Times New Roman" w:cs="Times New Roman"/>
                <w:b w:val="0"/>
                <w:bCs w:val="0"/>
                <w:sz w:val="20"/>
                <w:szCs w:val="20"/>
              </w:rPr>
            </w:pPr>
            <w:r w:rsidRPr="00425F1E">
              <w:rPr>
                <w:rFonts w:ascii="Times New Roman" w:hAnsi="Times New Roman" w:cs="Times New Roman"/>
                <w:b w:val="0"/>
                <w:sz w:val="20"/>
                <w:szCs w:val="20"/>
              </w:rPr>
              <w:t>T5 Balanceado + Lincomicina 200gr</w:t>
            </w:r>
          </w:p>
        </w:tc>
        <w:tc>
          <w:tcPr>
            <w:tcW w:w="1630" w:type="dxa"/>
          </w:tcPr>
          <w:p w:rsidR="00062269" w:rsidRPr="00425F1E" w:rsidRDefault="00062269" w:rsidP="00693D3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821,80</w:t>
            </w:r>
          </w:p>
        </w:tc>
        <w:tc>
          <w:tcPr>
            <w:tcW w:w="1489" w:type="dxa"/>
          </w:tcPr>
          <w:p w:rsidR="00062269" w:rsidRPr="00425F1E" w:rsidRDefault="00062269" w:rsidP="00693D33">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A</w:t>
            </w:r>
          </w:p>
        </w:tc>
      </w:tr>
      <w:tr w:rsidR="00062269" w:rsidRPr="00425F1E" w:rsidTr="0089392F">
        <w:trPr>
          <w:trHeight w:val="234"/>
        </w:trPr>
        <w:tc>
          <w:tcPr>
            <w:cnfStyle w:val="001000000000" w:firstRow="0" w:lastRow="0" w:firstColumn="1" w:lastColumn="0" w:oddVBand="0" w:evenVBand="0" w:oddHBand="0" w:evenHBand="0" w:firstRowFirstColumn="0" w:firstRowLastColumn="0" w:lastRowFirstColumn="0" w:lastRowLastColumn="0"/>
            <w:tcW w:w="4824" w:type="dxa"/>
            <w:gridSpan w:val="2"/>
          </w:tcPr>
          <w:p w:rsidR="00062269" w:rsidRPr="00425F1E" w:rsidRDefault="00062269" w:rsidP="00693D33">
            <w:pPr>
              <w:pStyle w:val="Sinespaciado"/>
              <w:spacing w:line="360" w:lineRule="auto"/>
              <w:rPr>
                <w:rFonts w:ascii="Times New Roman" w:hAnsi="Times New Roman" w:cs="Times New Roman"/>
                <w:b w:val="0"/>
                <w:bCs w:val="0"/>
                <w:sz w:val="20"/>
                <w:szCs w:val="20"/>
              </w:rPr>
            </w:pPr>
            <w:r w:rsidRPr="00425F1E">
              <w:rPr>
                <w:rFonts w:ascii="Times New Roman" w:hAnsi="Times New Roman" w:cs="Times New Roman"/>
                <w:b w:val="0"/>
                <w:sz w:val="20"/>
                <w:szCs w:val="20"/>
              </w:rPr>
              <w:t>T4 Balanceado + Lincomicina 150gr</w:t>
            </w:r>
          </w:p>
        </w:tc>
        <w:tc>
          <w:tcPr>
            <w:tcW w:w="1630" w:type="dxa"/>
          </w:tcPr>
          <w:p w:rsidR="00062269" w:rsidRPr="00425F1E" w:rsidRDefault="00062269" w:rsidP="00693D3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795,00</w:t>
            </w:r>
          </w:p>
        </w:tc>
        <w:tc>
          <w:tcPr>
            <w:tcW w:w="1489" w:type="dxa"/>
          </w:tcPr>
          <w:p w:rsidR="00062269" w:rsidRPr="00425F1E" w:rsidRDefault="00062269" w:rsidP="00693D33">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 xml:space="preserve">     B</w:t>
            </w:r>
          </w:p>
        </w:tc>
      </w:tr>
      <w:tr w:rsidR="00062269" w:rsidRPr="00425F1E" w:rsidTr="0089392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824" w:type="dxa"/>
            <w:gridSpan w:val="2"/>
          </w:tcPr>
          <w:p w:rsidR="00062269" w:rsidRPr="00425F1E" w:rsidRDefault="00062269" w:rsidP="00693D33">
            <w:pPr>
              <w:pStyle w:val="Sinespaciado"/>
              <w:spacing w:line="360" w:lineRule="auto"/>
              <w:rPr>
                <w:rFonts w:ascii="Times New Roman" w:hAnsi="Times New Roman" w:cs="Times New Roman"/>
                <w:b w:val="0"/>
                <w:sz w:val="20"/>
                <w:szCs w:val="20"/>
              </w:rPr>
            </w:pPr>
            <w:r w:rsidRPr="00425F1E">
              <w:rPr>
                <w:rFonts w:ascii="Times New Roman" w:hAnsi="Times New Roman" w:cs="Times New Roman"/>
                <w:b w:val="0"/>
                <w:sz w:val="20"/>
                <w:szCs w:val="20"/>
              </w:rPr>
              <w:t>T3 Balanceado + Lincomicina 100gr</w:t>
            </w:r>
          </w:p>
        </w:tc>
        <w:tc>
          <w:tcPr>
            <w:tcW w:w="1630" w:type="dxa"/>
          </w:tcPr>
          <w:p w:rsidR="00062269" w:rsidRPr="00425F1E" w:rsidRDefault="00062269" w:rsidP="00693D3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5F1E">
              <w:rPr>
                <w:rFonts w:ascii="Times New Roman" w:hAnsi="Times New Roman" w:cs="Times New Roman"/>
                <w:sz w:val="20"/>
                <w:szCs w:val="20"/>
              </w:rPr>
              <w:t>766,33</w:t>
            </w:r>
          </w:p>
        </w:tc>
        <w:tc>
          <w:tcPr>
            <w:tcW w:w="1489" w:type="dxa"/>
          </w:tcPr>
          <w:p w:rsidR="00062269" w:rsidRPr="00425F1E" w:rsidRDefault="00062269" w:rsidP="00693D33">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25F1E">
              <w:rPr>
                <w:rFonts w:ascii="Times New Roman" w:hAnsi="Times New Roman" w:cs="Times New Roman"/>
                <w:sz w:val="20"/>
                <w:szCs w:val="20"/>
              </w:rPr>
              <w:t xml:space="preserve">          C</w:t>
            </w:r>
          </w:p>
        </w:tc>
      </w:tr>
      <w:tr w:rsidR="00062269" w:rsidRPr="00425F1E" w:rsidTr="0089392F">
        <w:trPr>
          <w:trHeight w:val="224"/>
        </w:trPr>
        <w:tc>
          <w:tcPr>
            <w:cnfStyle w:val="001000000000" w:firstRow="0" w:lastRow="0" w:firstColumn="1" w:lastColumn="0" w:oddVBand="0" w:evenVBand="0" w:oddHBand="0" w:evenHBand="0" w:firstRowFirstColumn="0" w:firstRowLastColumn="0" w:lastRowFirstColumn="0" w:lastRowLastColumn="0"/>
            <w:tcW w:w="4824" w:type="dxa"/>
            <w:gridSpan w:val="2"/>
          </w:tcPr>
          <w:p w:rsidR="00062269" w:rsidRPr="00425F1E" w:rsidRDefault="00062269" w:rsidP="00693D33">
            <w:pPr>
              <w:pStyle w:val="Sinespaciado"/>
              <w:spacing w:line="360" w:lineRule="auto"/>
              <w:rPr>
                <w:rFonts w:ascii="Times New Roman" w:hAnsi="Times New Roman" w:cs="Times New Roman"/>
                <w:b w:val="0"/>
                <w:bCs w:val="0"/>
                <w:sz w:val="20"/>
                <w:szCs w:val="20"/>
              </w:rPr>
            </w:pPr>
            <w:r w:rsidRPr="00425F1E">
              <w:rPr>
                <w:rFonts w:ascii="Times New Roman" w:hAnsi="Times New Roman" w:cs="Times New Roman"/>
                <w:b w:val="0"/>
                <w:sz w:val="20"/>
                <w:szCs w:val="20"/>
              </w:rPr>
              <w:t>T2 Balanceado + Lincomicina 50gr</w:t>
            </w:r>
          </w:p>
        </w:tc>
        <w:tc>
          <w:tcPr>
            <w:tcW w:w="1630" w:type="dxa"/>
          </w:tcPr>
          <w:p w:rsidR="00062269" w:rsidRPr="00425F1E" w:rsidRDefault="00062269" w:rsidP="00693D3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736,67</w:t>
            </w:r>
          </w:p>
        </w:tc>
        <w:tc>
          <w:tcPr>
            <w:tcW w:w="1489" w:type="dxa"/>
          </w:tcPr>
          <w:p w:rsidR="00062269" w:rsidRPr="00425F1E" w:rsidRDefault="00062269" w:rsidP="00693D33">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 xml:space="preserve">               D</w:t>
            </w:r>
          </w:p>
        </w:tc>
      </w:tr>
      <w:tr w:rsidR="00062269" w:rsidRPr="00425F1E" w:rsidTr="0089392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824" w:type="dxa"/>
            <w:gridSpan w:val="2"/>
          </w:tcPr>
          <w:p w:rsidR="00062269" w:rsidRPr="00425F1E" w:rsidRDefault="00062269" w:rsidP="00693D33">
            <w:pPr>
              <w:pStyle w:val="Sinespaciado"/>
              <w:spacing w:line="360" w:lineRule="auto"/>
              <w:rPr>
                <w:rFonts w:ascii="Times New Roman" w:hAnsi="Times New Roman" w:cs="Times New Roman"/>
                <w:b w:val="0"/>
                <w:bCs w:val="0"/>
                <w:sz w:val="20"/>
                <w:szCs w:val="20"/>
              </w:rPr>
            </w:pPr>
            <w:r w:rsidRPr="00425F1E">
              <w:rPr>
                <w:rFonts w:ascii="Times New Roman" w:hAnsi="Times New Roman" w:cs="Times New Roman"/>
                <w:b w:val="0"/>
                <w:sz w:val="20"/>
                <w:szCs w:val="20"/>
              </w:rPr>
              <w:t>T1 Balanceado + Agua</w:t>
            </w:r>
          </w:p>
        </w:tc>
        <w:tc>
          <w:tcPr>
            <w:tcW w:w="1630" w:type="dxa"/>
          </w:tcPr>
          <w:p w:rsidR="00062269" w:rsidRPr="00425F1E" w:rsidRDefault="00062269" w:rsidP="00693D3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709,67</w:t>
            </w:r>
          </w:p>
        </w:tc>
        <w:tc>
          <w:tcPr>
            <w:tcW w:w="1489" w:type="dxa"/>
          </w:tcPr>
          <w:p w:rsidR="00062269" w:rsidRPr="00425F1E" w:rsidRDefault="00062269" w:rsidP="00693D33">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25F1E">
              <w:rPr>
                <w:rFonts w:ascii="Times New Roman" w:hAnsi="Times New Roman" w:cs="Times New Roman"/>
                <w:bCs/>
                <w:sz w:val="20"/>
                <w:szCs w:val="20"/>
              </w:rPr>
              <w:t xml:space="preserve">                   E</w:t>
            </w:r>
          </w:p>
        </w:tc>
      </w:tr>
      <w:tr w:rsidR="008469BB" w:rsidRPr="00425F1E" w:rsidTr="0089392F">
        <w:trPr>
          <w:trHeight w:val="190"/>
        </w:trPr>
        <w:tc>
          <w:tcPr>
            <w:cnfStyle w:val="001000000000" w:firstRow="0" w:lastRow="0" w:firstColumn="1" w:lastColumn="0" w:oddVBand="0" w:evenVBand="0" w:oddHBand="0" w:evenHBand="0" w:firstRowFirstColumn="0" w:firstRowLastColumn="0" w:lastRowFirstColumn="0" w:lastRowLastColumn="0"/>
            <w:tcW w:w="4824" w:type="dxa"/>
            <w:gridSpan w:val="2"/>
          </w:tcPr>
          <w:p w:rsidR="008469BB" w:rsidRPr="00425F1E" w:rsidRDefault="008469BB" w:rsidP="00693D33">
            <w:pPr>
              <w:pStyle w:val="Sinespaciado"/>
              <w:spacing w:line="360" w:lineRule="auto"/>
              <w:jc w:val="center"/>
              <w:rPr>
                <w:rFonts w:ascii="Times New Roman" w:hAnsi="Times New Roman" w:cs="Times New Roman"/>
                <w:b w:val="0"/>
                <w:bCs w:val="0"/>
                <w:sz w:val="20"/>
                <w:szCs w:val="20"/>
              </w:rPr>
            </w:pPr>
          </w:p>
        </w:tc>
        <w:tc>
          <w:tcPr>
            <w:tcW w:w="3119" w:type="dxa"/>
            <w:gridSpan w:val="2"/>
          </w:tcPr>
          <w:p w:rsidR="008469BB" w:rsidRPr="00425F1E" w:rsidRDefault="008469BB" w:rsidP="00693D3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425F1E">
              <w:rPr>
                <w:rFonts w:ascii="Times New Roman" w:hAnsi="Times New Roman" w:cs="Times New Roman"/>
                <w:sz w:val="20"/>
                <w:szCs w:val="20"/>
              </w:rPr>
              <w:t xml:space="preserve">X̅ </w:t>
            </w:r>
            <w:r w:rsidRPr="00425F1E">
              <w:rPr>
                <w:rFonts w:ascii="Times New Roman" w:hAnsi="Times New Roman" w:cs="Times New Roman"/>
                <w:b/>
                <w:bCs/>
                <w:sz w:val="20"/>
                <w:szCs w:val="20"/>
              </w:rPr>
              <w:t xml:space="preserve">GENERAL  </w:t>
            </w:r>
            <w:r w:rsidRPr="00425F1E">
              <w:rPr>
                <w:rFonts w:ascii="Times New Roman" w:hAnsi="Times New Roman" w:cs="Times New Roman"/>
                <w:bCs/>
                <w:sz w:val="20"/>
                <w:szCs w:val="20"/>
              </w:rPr>
              <w:t>765,80</w:t>
            </w:r>
            <w:r w:rsidRPr="00425F1E">
              <w:rPr>
                <w:rFonts w:ascii="Times New Roman" w:hAnsi="Times New Roman" w:cs="Times New Roman"/>
                <w:sz w:val="20"/>
                <w:szCs w:val="20"/>
              </w:rPr>
              <w:t xml:space="preserve">gr </w:t>
            </w:r>
            <w:r w:rsidRPr="00425F1E">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C48ED" w:rsidRDefault="008C48ED" w:rsidP="008469BB">
      <w:pPr>
        <w:pStyle w:val="Sinespaciado"/>
        <w:rPr>
          <w:rFonts w:ascii="Times New Roman" w:hAnsi="Times New Roman" w:cs="Times New Roman"/>
          <w:b/>
          <w:sz w:val="24"/>
        </w:rPr>
      </w:pPr>
    </w:p>
    <w:p w:rsidR="008469BB" w:rsidRDefault="008469BB" w:rsidP="008469BB">
      <w:pPr>
        <w:pStyle w:val="Sinespaciado"/>
        <w:rPr>
          <w:rFonts w:ascii="Times New Roman" w:hAnsi="Times New Roman" w:cs="Times New Roman"/>
          <w:sz w:val="24"/>
        </w:rPr>
      </w:pPr>
      <w:r w:rsidRPr="00E1248A">
        <w:rPr>
          <w:rFonts w:ascii="Times New Roman" w:hAnsi="Times New Roman" w:cs="Times New Roman"/>
          <w:b/>
          <w:sz w:val="24"/>
        </w:rPr>
        <w:t xml:space="preserve">Gráfico N° 4. </w:t>
      </w:r>
      <w:r w:rsidRPr="00E1248A">
        <w:rPr>
          <w:rFonts w:ascii="Times New Roman" w:hAnsi="Times New Roman" w:cs="Times New Roman"/>
          <w:sz w:val="24"/>
        </w:rPr>
        <w:t>Peso tercera semana /gr.</w:t>
      </w:r>
    </w:p>
    <w:p w:rsidR="00127AA5" w:rsidRPr="00E1248A" w:rsidRDefault="00127AA5" w:rsidP="008469BB">
      <w:pPr>
        <w:pStyle w:val="Sinespaciado"/>
        <w:rPr>
          <w:rFonts w:ascii="Times New Roman" w:hAnsi="Times New Roman" w:cs="Times New Roman"/>
          <w:b/>
          <w:i/>
          <w:sz w:val="24"/>
        </w:rPr>
      </w:pPr>
    </w:p>
    <w:p w:rsidR="008469BB" w:rsidRPr="002170E4" w:rsidRDefault="00425F1E" w:rsidP="008469BB">
      <w:pPr>
        <w:pStyle w:val="Sinespaciado"/>
        <w:rPr>
          <w:rFonts w:ascii="Times New Roman" w:hAnsi="Times New Roman" w:cs="Times New Roman"/>
          <w:noProof/>
          <w:sz w:val="20"/>
          <w:szCs w:val="20"/>
          <w:lang w:val="es-EC" w:eastAsia="es-EC"/>
        </w:rPr>
      </w:pPr>
      <w:r>
        <w:rPr>
          <w:noProof/>
          <w:lang w:val="es-EC" w:eastAsia="es-EC"/>
        </w:rPr>
        <w:drawing>
          <wp:inline distT="0" distB="0" distL="0" distR="0" wp14:anchorId="7C5CE53A" wp14:editId="2DEF7F80">
            <wp:extent cx="5035550" cy="2457450"/>
            <wp:effectExtent l="0" t="0" r="12700" b="0"/>
            <wp:docPr id="27" name="Gráfico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i/>
          <w:sz w:val="20"/>
          <w:szCs w:val="20"/>
        </w:rPr>
        <w:t xml:space="preserve"> </w:t>
      </w: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5E2B67">
      <w:pPr>
        <w:spacing w:after="0" w:line="360" w:lineRule="auto"/>
        <w:jc w:val="both"/>
        <w:rPr>
          <w:rFonts w:ascii="Times New Roman" w:hAnsi="Times New Roman" w:cs="Times New Roman"/>
          <w:sz w:val="24"/>
          <w:szCs w:val="24"/>
        </w:rPr>
      </w:pPr>
    </w:p>
    <w:p w:rsidR="008469BB" w:rsidRDefault="008469BB" w:rsidP="008469BB">
      <w:pPr>
        <w:pStyle w:val="Sinespaciado"/>
        <w:rPr>
          <w:rFonts w:ascii="Times New Roman" w:hAnsi="Times New Roman" w:cs="Times New Roman"/>
          <w:color w:val="000000"/>
          <w:sz w:val="24"/>
          <w:lang w:val="es-ES"/>
        </w:rPr>
      </w:pPr>
      <w:r w:rsidRPr="00E1248A">
        <w:rPr>
          <w:rFonts w:ascii="Times New Roman" w:hAnsi="Times New Roman" w:cs="Times New Roman"/>
          <w:b/>
          <w:bCs/>
          <w:color w:val="000000"/>
          <w:sz w:val="24"/>
          <w:lang w:val="es-ES"/>
        </w:rPr>
        <w:lastRenderedPageBreak/>
        <w:t>ANÁLISIS E INTERPRETACIÓN</w:t>
      </w:r>
      <w:r w:rsidRPr="00E1248A">
        <w:rPr>
          <w:rFonts w:ascii="Times New Roman" w:hAnsi="Times New Roman" w:cs="Times New Roman"/>
          <w:color w:val="000000"/>
          <w:sz w:val="24"/>
          <w:lang w:val="es-ES"/>
        </w:rPr>
        <w:t xml:space="preserve">. </w:t>
      </w:r>
    </w:p>
    <w:p w:rsidR="00E1248A" w:rsidRPr="00E1248A" w:rsidRDefault="00E1248A" w:rsidP="008469BB">
      <w:pPr>
        <w:pStyle w:val="Sinespaciado"/>
        <w:rPr>
          <w:rFonts w:ascii="Times New Roman" w:hAnsi="Times New Roman" w:cs="Times New Roman"/>
          <w:i/>
          <w:sz w:val="24"/>
        </w:rPr>
      </w:pPr>
    </w:p>
    <w:p w:rsidR="008469BB" w:rsidRPr="002170E4" w:rsidRDefault="008469BB" w:rsidP="00425F1E">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22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4. El peso vivo en la tercera semana en los pollos en el periodo de la investigación, registraron pesos con una media general de </w:t>
      </w:r>
      <w:r w:rsidRPr="002170E4">
        <w:rPr>
          <w:rFonts w:ascii="Times New Roman" w:hAnsi="Times New Roman" w:cs="Times New Roman"/>
          <w:color w:val="000000"/>
          <w:sz w:val="24"/>
          <w:szCs w:val="24"/>
          <w:lang w:val="es-ES"/>
        </w:rPr>
        <w:t xml:space="preserve">765,80 </w:t>
      </w:r>
      <w:r w:rsidRPr="002170E4">
        <w:rPr>
          <w:rFonts w:ascii="Times New Roman" w:hAnsi="Times New Roman" w:cs="Times New Roman"/>
          <w:sz w:val="24"/>
          <w:szCs w:val="24"/>
        </w:rPr>
        <w:t>gr/animal; distribuidos al azar, en la cual se observan diferencias estadísticas altamente significativas entre las medias de los Tratamientos (P&gt;0.05); el mayor peso lo obtuvo el T5 con un PVX̅ de 821,33</w:t>
      </w:r>
      <w:r w:rsidRPr="002170E4">
        <w:rPr>
          <w:rFonts w:ascii="Times New Roman" w:hAnsi="Times New Roman" w:cs="Times New Roman"/>
          <w:color w:val="000000"/>
          <w:sz w:val="24"/>
          <w:szCs w:val="24"/>
          <w:lang w:val="es-ES"/>
        </w:rPr>
        <w:t xml:space="preserve"> </w:t>
      </w:r>
      <w:r w:rsidRPr="002170E4">
        <w:rPr>
          <w:rFonts w:ascii="Times New Roman" w:hAnsi="Times New Roman" w:cs="Times New Roman"/>
          <w:sz w:val="24"/>
          <w:szCs w:val="24"/>
        </w:rPr>
        <w:t xml:space="preserve">gr, </w:t>
      </w:r>
      <w:r w:rsidRPr="002170E4">
        <w:rPr>
          <w:rFonts w:ascii="Times New Roman" w:hAnsi="Times New Roman" w:cs="Times New Roman"/>
          <w:color w:val="000000"/>
          <w:sz w:val="24"/>
          <w:szCs w:val="24"/>
          <w:lang w:val="es-ES"/>
        </w:rPr>
        <w:t>coeficiente de variación 0,05.</w:t>
      </w:r>
    </w:p>
    <w:p w:rsidR="008469BB" w:rsidRPr="002170E4" w:rsidRDefault="008469BB" w:rsidP="00425F1E">
      <w:pPr>
        <w:spacing w:after="0"/>
        <w:rPr>
          <w:rFonts w:ascii="Times New Roman" w:hAnsi="Times New Roman" w:cs="Times New Roman"/>
          <w:lang w:val="es-ES"/>
        </w:rPr>
      </w:pPr>
    </w:p>
    <w:p w:rsidR="008469BB" w:rsidRPr="002170E4" w:rsidRDefault="008469BB" w:rsidP="00425F1E">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La prevalencia por peso vivo en la tercera semana de los pollos cobb 500 utilizando diferentes dosis de Lincomicina como promotor de crecimiento, trascendió teniendo como resultado un promedi</w:t>
      </w:r>
      <w:r w:rsidR="00127AA5">
        <w:rPr>
          <w:rFonts w:ascii="Times New Roman" w:hAnsi="Times New Roman" w:cs="Times New Roman"/>
          <w:sz w:val="24"/>
          <w:szCs w:val="24"/>
        </w:rPr>
        <w:t xml:space="preserve">o de 765,80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sz w:val="24"/>
          <w:lang w:val="es-ES"/>
        </w:rPr>
        <w:t>Calle, L.</w:t>
      </w:r>
    </w:p>
    <w:p w:rsidR="008469BB" w:rsidRPr="002170E4" w:rsidRDefault="008469BB" w:rsidP="00425F1E">
      <w:pPr>
        <w:spacing w:after="0"/>
        <w:rPr>
          <w:rFonts w:ascii="Times New Roman" w:hAnsi="Times New Roman" w:cs="Times New Roman"/>
        </w:rPr>
      </w:pPr>
    </w:p>
    <w:p w:rsidR="008469BB" w:rsidRPr="00CB5399" w:rsidRDefault="008469BB" w:rsidP="00CB5399">
      <w:pPr>
        <w:pStyle w:val="Sinespaciado"/>
        <w:spacing w:line="360" w:lineRule="auto"/>
        <w:jc w:val="both"/>
        <w:rPr>
          <w:rFonts w:ascii="Times New Roman" w:hAnsi="Times New Roman" w:cs="Times New Roman"/>
          <w:bCs/>
          <w:iCs/>
          <w:color w:val="000000"/>
          <w:sz w:val="24"/>
          <w:lang w:val="es-ES"/>
        </w:rPr>
      </w:pPr>
      <w:r w:rsidRPr="00CB5399">
        <w:rPr>
          <w:rFonts w:ascii="Times New Roman" w:hAnsi="Times New Roman" w:cs="Times New Roman"/>
          <w:b/>
          <w:bCs/>
          <w:i/>
          <w:iCs/>
          <w:color w:val="000000"/>
          <w:sz w:val="24"/>
          <w:lang w:val="es-ES"/>
        </w:rPr>
        <w:t xml:space="preserve">Según </w:t>
      </w:r>
      <w:r w:rsidRPr="00CB5399">
        <w:rPr>
          <w:rFonts w:ascii="Times New Roman" w:hAnsi="Times New Roman" w:cs="Times New Roman"/>
          <w:b/>
          <w:i/>
          <w:sz w:val="24"/>
          <w:lang w:val="es-ES"/>
        </w:rPr>
        <w:t xml:space="preserve">Calle, L. </w:t>
      </w:r>
      <w:r w:rsidRPr="00CB5399">
        <w:rPr>
          <w:rFonts w:ascii="Times New Roman" w:hAnsi="Times New Roman" w:cs="Times New Roman"/>
          <w:b/>
          <w:bCs/>
          <w:i/>
          <w:sz w:val="24"/>
        </w:rPr>
        <w:t>2011</w:t>
      </w:r>
      <w:r w:rsidRPr="00CB5399">
        <w:rPr>
          <w:rFonts w:ascii="Times New Roman" w:hAnsi="Times New Roman" w:cs="Times New Roman"/>
          <w:b/>
          <w:bCs/>
          <w:sz w:val="24"/>
        </w:rPr>
        <w:t xml:space="preserve">. </w:t>
      </w:r>
      <w:r w:rsidRPr="00CB5399">
        <w:rPr>
          <w:rFonts w:ascii="Times New Roman" w:hAnsi="Times New Roman" w:cs="Times New Roman"/>
          <w:bCs/>
          <w:sz w:val="24"/>
        </w:rPr>
        <w:t>Universidad Nacional de Loja; “Efecto de un Simbiótico y un Prebiótico en el crecimiento y engorde de pollos broiler” en cuanto al peso vivo en la tercera semana de un pollo broiler tiene un promedio de 648,33 gr</w:t>
      </w:r>
      <w:r w:rsidRPr="00CB5399">
        <w:rPr>
          <w:rFonts w:ascii="Times New Roman" w:hAnsi="Times New Roman" w:cs="Times New Roman"/>
          <w:bCs/>
          <w:iCs/>
          <w:color w:val="000000"/>
          <w:sz w:val="24"/>
          <w:lang w:val="es-ES"/>
        </w:rPr>
        <w:t>.</w:t>
      </w:r>
    </w:p>
    <w:p w:rsidR="008469BB" w:rsidRDefault="008469BB" w:rsidP="008469BB">
      <w:pPr>
        <w:pStyle w:val="Sinespaciado"/>
        <w:rPr>
          <w:rFonts w:ascii="Times New Roman" w:hAnsi="Times New Roman" w:cs="Times New Roman"/>
          <w:bCs/>
          <w:iCs/>
          <w:color w:val="000000"/>
          <w:lang w:val="es-ES"/>
        </w:rPr>
      </w:pPr>
    </w:p>
    <w:p w:rsidR="005E2B67" w:rsidRDefault="005E2B67" w:rsidP="008469BB">
      <w:pPr>
        <w:pStyle w:val="Sinespaciado"/>
        <w:rPr>
          <w:rFonts w:ascii="Times New Roman" w:hAnsi="Times New Roman" w:cs="Times New Roman"/>
          <w:bCs/>
          <w:iCs/>
          <w:color w:val="000000"/>
          <w:lang w:val="es-ES"/>
        </w:rPr>
      </w:pPr>
    </w:p>
    <w:p w:rsidR="008469BB" w:rsidRPr="00CB5399" w:rsidRDefault="008469BB" w:rsidP="008469BB">
      <w:pPr>
        <w:pStyle w:val="Sinespaciado"/>
        <w:rPr>
          <w:rFonts w:ascii="Times New Roman" w:hAnsi="Times New Roman" w:cs="Times New Roman"/>
          <w:b/>
          <w:bCs/>
          <w:color w:val="000000"/>
          <w:sz w:val="24"/>
        </w:rPr>
      </w:pPr>
      <w:r w:rsidRPr="00CB5399">
        <w:rPr>
          <w:rFonts w:ascii="Times New Roman" w:hAnsi="Times New Roman" w:cs="Times New Roman"/>
          <w:b/>
          <w:sz w:val="24"/>
        </w:rPr>
        <w:t xml:space="preserve">5.2.4. </w:t>
      </w:r>
      <w:r w:rsidRPr="00CB5399">
        <w:rPr>
          <w:rFonts w:ascii="Times New Roman" w:hAnsi="Times New Roman" w:cs="Times New Roman"/>
          <w:b/>
          <w:bCs/>
          <w:color w:val="000000"/>
          <w:sz w:val="24"/>
        </w:rPr>
        <w:t>Peso Semana 4 (gr).</w:t>
      </w:r>
    </w:p>
    <w:p w:rsidR="008469BB" w:rsidRPr="00CB5399" w:rsidRDefault="008469BB" w:rsidP="00CB5399">
      <w:pPr>
        <w:spacing w:after="0" w:line="360" w:lineRule="auto"/>
        <w:jc w:val="both"/>
        <w:rPr>
          <w:rFonts w:ascii="Times New Roman" w:hAnsi="Times New Roman" w:cs="Times New Roman"/>
          <w:sz w:val="28"/>
          <w:szCs w:val="24"/>
        </w:rPr>
      </w:pPr>
    </w:p>
    <w:p w:rsidR="008469BB" w:rsidRDefault="008469BB" w:rsidP="008469BB">
      <w:pPr>
        <w:pStyle w:val="Sinespaciado"/>
        <w:rPr>
          <w:rFonts w:ascii="Times New Roman" w:hAnsi="Times New Roman" w:cs="Times New Roman"/>
          <w:bCs/>
          <w:color w:val="000000"/>
          <w:sz w:val="24"/>
        </w:rPr>
      </w:pPr>
      <w:r w:rsidRPr="00CB5399">
        <w:rPr>
          <w:rFonts w:ascii="Times New Roman" w:hAnsi="Times New Roman" w:cs="Times New Roman"/>
          <w:b/>
          <w:bCs/>
          <w:color w:val="000000"/>
          <w:sz w:val="24"/>
        </w:rPr>
        <w:t xml:space="preserve">Cuadro </w:t>
      </w:r>
      <w:r w:rsidRPr="00CB5399">
        <w:rPr>
          <w:rFonts w:ascii="Times New Roman" w:hAnsi="Times New Roman" w:cs="Times New Roman"/>
          <w:b/>
          <w:color w:val="000000" w:themeColor="text1"/>
          <w:sz w:val="24"/>
          <w:lang w:val="es-EC" w:eastAsia="es-EC"/>
        </w:rPr>
        <w:t>N</w:t>
      </w:r>
      <w:r w:rsidRPr="00CB5399">
        <w:rPr>
          <w:rFonts w:ascii="Times New Roman" w:hAnsi="Times New Roman" w:cs="Times New Roman"/>
          <w:b/>
          <w:color w:val="000000" w:themeColor="text1"/>
          <w:spacing w:val="-1"/>
          <w:sz w:val="24"/>
          <w:lang w:val="es-ES_tradnl"/>
        </w:rPr>
        <w:t>°</w:t>
      </w:r>
      <w:r w:rsidR="009D560E">
        <w:rPr>
          <w:rFonts w:ascii="Times New Roman" w:hAnsi="Times New Roman" w:cs="Times New Roman"/>
          <w:b/>
          <w:color w:val="000000" w:themeColor="text1"/>
          <w:spacing w:val="-1"/>
          <w:sz w:val="24"/>
          <w:lang w:val="es-ES_tradnl"/>
        </w:rPr>
        <w:t xml:space="preserve"> </w:t>
      </w:r>
      <w:r w:rsidRPr="00CB5399">
        <w:rPr>
          <w:rFonts w:ascii="Times New Roman" w:hAnsi="Times New Roman" w:cs="Times New Roman"/>
          <w:b/>
          <w:bCs/>
          <w:color w:val="000000"/>
          <w:sz w:val="24"/>
        </w:rPr>
        <w:t>23.</w:t>
      </w:r>
      <w:r w:rsidRPr="00CB5399">
        <w:rPr>
          <w:rFonts w:ascii="Times New Roman" w:hAnsi="Times New Roman" w:cs="Times New Roman"/>
          <w:bCs/>
          <w:color w:val="000000"/>
          <w:sz w:val="24"/>
        </w:rPr>
        <w:t xml:space="preserve"> </w:t>
      </w:r>
      <w:r w:rsidRPr="00CB5399">
        <w:rPr>
          <w:rFonts w:ascii="Times New Roman" w:hAnsi="Times New Roman" w:cs="Times New Roman"/>
          <w:color w:val="000000" w:themeColor="text1"/>
          <w:sz w:val="24"/>
          <w:lang w:val="es-EC" w:eastAsia="es-EC"/>
        </w:rPr>
        <w:t xml:space="preserve">Resultados de </w:t>
      </w:r>
      <w:r w:rsidRPr="00CB5399">
        <w:rPr>
          <w:rFonts w:ascii="Times New Roman" w:hAnsi="Times New Roman" w:cs="Times New Roman"/>
          <w:sz w:val="24"/>
        </w:rPr>
        <w:t xml:space="preserve">ADEVA. </w:t>
      </w:r>
      <w:r w:rsidRPr="00CB5399">
        <w:rPr>
          <w:rFonts w:ascii="Times New Roman" w:hAnsi="Times New Roman" w:cs="Times New Roman"/>
          <w:bCs/>
          <w:color w:val="000000"/>
          <w:sz w:val="24"/>
        </w:rPr>
        <w:t>Peso cuarta semana.</w:t>
      </w:r>
    </w:p>
    <w:p w:rsidR="00127AA5" w:rsidRPr="00CB5399" w:rsidRDefault="00127AA5" w:rsidP="008469BB">
      <w:pPr>
        <w:pStyle w:val="Sinespaciado"/>
        <w:rPr>
          <w:rFonts w:ascii="Times New Roman" w:hAnsi="Times New Roman" w:cs="Times New Roman"/>
          <w:bCs/>
          <w:color w:val="000000"/>
          <w:sz w:val="24"/>
        </w:rPr>
      </w:pPr>
    </w:p>
    <w:tbl>
      <w:tblPr>
        <w:tblStyle w:val="Tablanormal110"/>
        <w:tblW w:w="7939" w:type="dxa"/>
        <w:tblLook w:val="04A0" w:firstRow="1" w:lastRow="0" w:firstColumn="1" w:lastColumn="0" w:noHBand="0" w:noVBand="1"/>
      </w:tblPr>
      <w:tblGrid>
        <w:gridCol w:w="1766"/>
        <w:gridCol w:w="1352"/>
        <w:gridCol w:w="1295"/>
        <w:gridCol w:w="1159"/>
        <w:gridCol w:w="1201"/>
        <w:gridCol w:w="1166"/>
      </w:tblGrid>
      <w:tr w:rsidR="008469BB" w:rsidRPr="002170E4" w:rsidTr="008C48ED">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80503E">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2" w:type="dxa"/>
            <w:noWrap/>
            <w:hideMark/>
          </w:tcPr>
          <w:p w:rsidR="008469BB" w:rsidRPr="002170E4" w:rsidRDefault="008469BB" w:rsidP="0080503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5" w:type="dxa"/>
            <w:noWrap/>
            <w:hideMark/>
          </w:tcPr>
          <w:p w:rsidR="008469BB" w:rsidRPr="002170E4" w:rsidRDefault="008469BB" w:rsidP="0080503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9" w:type="dxa"/>
            <w:noWrap/>
            <w:hideMark/>
          </w:tcPr>
          <w:p w:rsidR="008469BB" w:rsidRPr="002170E4" w:rsidRDefault="008469BB" w:rsidP="0080503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1" w:type="dxa"/>
            <w:hideMark/>
          </w:tcPr>
          <w:p w:rsidR="008469BB" w:rsidRPr="002170E4" w:rsidRDefault="008469BB" w:rsidP="0080503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5" w:type="dxa"/>
            <w:noWrap/>
            <w:hideMark/>
          </w:tcPr>
          <w:p w:rsidR="008469BB" w:rsidRPr="002170E4" w:rsidRDefault="008469BB" w:rsidP="0080503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8C48E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80503E">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2"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5"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56641,73</w:t>
            </w:r>
          </w:p>
        </w:tc>
        <w:tc>
          <w:tcPr>
            <w:tcW w:w="1159"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14160,43</w:t>
            </w:r>
          </w:p>
        </w:tc>
        <w:tc>
          <w:tcPr>
            <w:tcW w:w="1201" w:type="dxa"/>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7723,87</w:t>
            </w:r>
          </w:p>
        </w:tc>
        <w:tc>
          <w:tcPr>
            <w:tcW w:w="1165"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8C48ED">
        <w:trPr>
          <w:trHeight w:val="308"/>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80503E">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2"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5"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3,33</w:t>
            </w:r>
          </w:p>
        </w:tc>
        <w:tc>
          <w:tcPr>
            <w:tcW w:w="1159"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1,67</w:t>
            </w:r>
          </w:p>
        </w:tc>
        <w:tc>
          <w:tcPr>
            <w:tcW w:w="1201" w:type="dxa"/>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0,91</w:t>
            </w:r>
          </w:p>
        </w:tc>
        <w:tc>
          <w:tcPr>
            <w:tcW w:w="1165"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0,4408</w:t>
            </w:r>
          </w:p>
        </w:tc>
      </w:tr>
      <w:tr w:rsidR="008469BB" w:rsidRPr="002170E4" w:rsidTr="008C48E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80503E">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2"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5"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14,67</w:t>
            </w:r>
          </w:p>
        </w:tc>
        <w:tc>
          <w:tcPr>
            <w:tcW w:w="1159"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1,83</w:t>
            </w:r>
          </w:p>
        </w:tc>
        <w:tc>
          <w:tcPr>
            <w:tcW w:w="1201" w:type="dxa"/>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5" w:type="dxa"/>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8C48ED">
        <w:trPr>
          <w:trHeight w:val="308"/>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80503E">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2"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5"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56659,73</w:t>
            </w:r>
          </w:p>
        </w:tc>
        <w:tc>
          <w:tcPr>
            <w:tcW w:w="1159"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1" w:type="dxa"/>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5" w:type="dxa"/>
            <w:noWrap/>
          </w:tcPr>
          <w:p w:rsidR="008469BB" w:rsidRPr="002170E4" w:rsidRDefault="008469BB" w:rsidP="0080503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8C48E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80503E">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73" w:type="dxa"/>
            <w:gridSpan w:val="5"/>
            <w:noWrap/>
          </w:tcPr>
          <w:p w:rsidR="008469BB" w:rsidRPr="002170E4" w:rsidRDefault="008469BB" w:rsidP="0080503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0,11</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Default="008469BB" w:rsidP="008469BB">
      <w:pPr>
        <w:spacing w:line="360" w:lineRule="auto"/>
        <w:jc w:val="both"/>
        <w:rPr>
          <w:rFonts w:ascii="Times New Roman" w:hAnsi="Times New Roman" w:cs="Times New Roman"/>
          <w:sz w:val="18"/>
          <w:szCs w:val="18"/>
        </w:rPr>
      </w:pPr>
    </w:p>
    <w:p w:rsidR="004F149B" w:rsidRDefault="004F149B" w:rsidP="008469BB">
      <w:pPr>
        <w:spacing w:line="360" w:lineRule="auto"/>
        <w:jc w:val="both"/>
        <w:rPr>
          <w:rFonts w:ascii="Times New Roman" w:hAnsi="Times New Roman" w:cs="Times New Roman"/>
          <w:sz w:val="18"/>
          <w:szCs w:val="18"/>
        </w:rPr>
      </w:pPr>
    </w:p>
    <w:p w:rsidR="004F149B" w:rsidRPr="002170E4" w:rsidRDefault="004F149B" w:rsidP="008469BB">
      <w:pPr>
        <w:spacing w:line="360" w:lineRule="auto"/>
        <w:jc w:val="both"/>
        <w:rPr>
          <w:rFonts w:ascii="Times New Roman" w:hAnsi="Times New Roman" w:cs="Times New Roman"/>
          <w:sz w:val="18"/>
          <w:szCs w:val="18"/>
        </w:rPr>
      </w:pPr>
    </w:p>
    <w:p w:rsidR="008469BB" w:rsidRPr="00CB5399" w:rsidRDefault="008469BB" w:rsidP="0098685A">
      <w:pPr>
        <w:spacing w:after="0" w:line="360" w:lineRule="auto"/>
        <w:jc w:val="both"/>
        <w:rPr>
          <w:rFonts w:ascii="Times New Roman" w:hAnsi="Times New Roman" w:cs="Times New Roman"/>
          <w:sz w:val="24"/>
          <w:lang w:eastAsia="es-EC"/>
        </w:rPr>
      </w:pPr>
      <w:r w:rsidRPr="00CB5399">
        <w:rPr>
          <w:rFonts w:ascii="Times New Roman" w:hAnsi="Times New Roman" w:cs="Times New Roman"/>
          <w:b/>
          <w:color w:val="000000" w:themeColor="text1"/>
          <w:sz w:val="24"/>
          <w:lang w:eastAsia="es-EC"/>
        </w:rPr>
        <w:lastRenderedPageBreak/>
        <w:t>Cuadro N</w:t>
      </w:r>
      <w:r w:rsidRPr="00CB5399">
        <w:rPr>
          <w:rFonts w:ascii="Times New Roman" w:hAnsi="Times New Roman" w:cs="Times New Roman"/>
          <w:b/>
          <w:color w:val="000000" w:themeColor="text1"/>
          <w:spacing w:val="-1"/>
          <w:sz w:val="24"/>
          <w:lang w:val="es-ES_tradnl"/>
        </w:rPr>
        <w:t>°</w:t>
      </w:r>
      <w:r w:rsidR="009D560E">
        <w:rPr>
          <w:rFonts w:ascii="Times New Roman" w:hAnsi="Times New Roman" w:cs="Times New Roman"/>
          <w:b/>
          <w:color w:val="000000" w:themeColor="text1"/>
          <w:spacing w:val="-1"/>
          <w:sz w:val="24"/>
          <w:lang w:val="es-ES_tradnl"/>
        </w:rPr>
        <w:t xml:space="preserve"> </w:t>
      </w:r>
      <w:r w:rsidRPr="00CB5399">
        <w:rPr>
          <w:rFonts w:ascii="Times New Roman" w:hAnsi="Times New Roman" w:cs="Times New Roman"/>
          <w:b/>
          <w:color w:val="000000" w:themeColor="text1"/>
          <w:sz w:val="24"/>
          <w:lang w:eastAsia="es-EC"/>
        </w:rPr>
        <w:t>24.</w:t>
      </w:r>
      <w:r w:rsidRPr="00CB5399">
        <w:rPr>
          <w:rFonts w:ascii="Times New Roman" w:hAnsi="Times New Roman" w:cs="Times New Roman"/>
          <w:color w:val="000000" w:themeColor="text1"/>
          <w:sz w:val="24"/>
          <w:lang w:eastAsia="es-EC"/>
        </w:rPr>
        <w:t xml:space="preserve"> </w:t>
      </w:r>
      <w:r w:rsidRPr="00CB5399">
        <w:rPr>
          <w:rFonts w:ascii="Times New Roman" w:hAnsi="Times New Roman" w:cs="Times New Roman"/>
          <w:sz w:val="24"/>
          <w:lang w:eastAsia="es-EC"/>
        </w:rPr>
        <w:t>Resultado Prueba de Duncan</w:t>
      </w:r>
      <w:r w:rsidR="008C48ED">
        <w:rPr>
          <w:rFonts w:ascii="Times New Roman" w:hAnsi="Times New Roman" w:cs="Times New Roman"/>
          <w:sz w:val="24"/>
          <w:lang w:eastAsia="es-EC"/>
        </w:rPr>
        <w:t>. V</w:t>
      </w:r>
      <w:r w:rsidRPr="00CB5399">
        <w:rPr>
          <w:rFonts w:ascii="Times New Roman" w:hAnsi="Times New Roman" w:cs="Times New Roman"/>
          <w:sz w:val="24"/>
          <w:lang w:eastAsia="es-EC"/>
        </w:rPr>
        <w:t>ariable peso cuarta semana.</w:t>
      </w:r>
    </w:p>
    <w:tbl>
      <w:tblPr>
        <w:tblStyle w:val="Tablanormal110"/>
        <w:tblW w:w="7919" w:type="dxa"/>
        <w:tblLayout w:type="fixed"/>
        <w:tblLook w:val="04A0" w:firstRow="1" w:lastRow="0" w:firstColumn="1" w:lastColumn="0" w:noHBand="0" w:noVBand="1"/>
      </w:tblPr>
      <w:tblGrid>
        <w:gridCol w:w="1273"/>
        <w:gridCol w:w="3536"/>
        <w:gridCol w:w="1626"/>
        <w:gridCol w:w="1484"/>
      </w:tblGrid>
      <w:tr w:rsidR="008469BB" w:rsidRPr="002170E4" w:rsidTr="008C48ED">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73" w:type="dxa"/>
          </w:tcPr>
          <w:p w:rsidR="008469BB" w:rsidRPr="002170E4" w:rsidRDefault="00127AA5" w:rsidP="008C48ED">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536" w:type="dxa"/>
          </w:tcPr>
          <w:p w:rsidR="008469BB" w:rsidRPr="002170E4" w:rsidRDefault="008469BB" w:rsidP="008C48E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8C48E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626" w:type="dxa"/>
          </w:tcPr>
          <w:p w:rsidR="008469BB" w:rsidRPr="002170E4" w:rsidRDefault="008469BB" w:rsidP="008C48E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3" w:type="dxa"/>
          </w:tcPr>
          <w:p w:rsidR="008469BB" w:rsidRPr="002170E4" w:rsidRDefault="008469BB" w:rsidP="008C48E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062269" w:rsidRPr="002170E4" w:rsidTr="008C48E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09" w:type="dxa"/>
            <w:gridSpan w:val="2"/>
          </w:tcPr>
          <w:p w:rsidR="00062269" w:rsidRPr="002170E4" w:rsidRDefault="00062269" w:rsidP="008C48ED">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626" w:type="dxa"/>
          </w:tcPr>
          <w:p w:rsidR="00062269" w:rsidRPr="002170E4" w:rsidRDefault="00344F54" w:rsidP="008C48E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1305,00</w:t>
            </w:r>
          </w:p>
        </w:tc>
        <w:tc>
          <w:tcPr>
            <w:tcW w:w="1483" w:type="dxa"/>
          </w:tcPr>
          <w:p w:rsidR="00062269" w:rsidRPr="002170E4" w:rsidRDefault="00062269" w:rsidP="008C48E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062269" w:rsidRPr="002170E4" w:rsidTr="008C48ED">
        <w:trPr>
          <w:trHeight w:val="232"/>
        </w:trPr>
        <w:tc>
          <w:tcPr>
            <w:cnfStyle w:val="001000000000" w:firstRow="0" w:lastRow="0" w:firstColumn="1" w:lastColumn="0" w:oddVBand="0" w:evenVBand="0" w:oddHBand="0" w:evenHBand="0" w:firstRowFirstColumn="0" w:firstRowLastColumn="0" w:lastRowFirstColumn="0" w:lastRowLastColumn="0"/>
            <w:tcW w:w="4809" w:type="dxa"/>
            <w:gridSpan w:val="2"/>
          </w:tcPr>
          <w:p w:rsidR="00062269" w:rsidRPr="002170E4" w:rsidRDefault="00062269" w:rsidP="008C48ED">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626" w:type="dxa"/>
          </w:tcPr>
          <w:p w:rsidR="00062269" w:rsidRPr="002170E4" w:rsidRDefault="00344F54" w:rsidP="008C48E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1251,33</w:t>
            </w:r>
          </w:p>
        </w:tc>
        <w:tc>
          <w:tcPr>
            <w:tcW w:w="1483" w:type="dxa"/>
          </w:tcPr>
          <w:p w:rsidR="00062269" w:rsidRPr="002170E4" w:rsidRDefault="00062269" w:rsidP="008C48ED">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062269" w:rsidRPr="002170E4" w:rsidTr="008C48E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809" w:type="dxa"/>
            <w:gridSpan w:val="2"/>
          </w:tcPr>
          <w:p w:rsidR="00062269" w:rsidRPr="002170E4" w:rsidRDefault="00062269" w:rsidP="008C48ED">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626" w:type="dxa"/>
          </w:tcPr>
          <w:p w:rsidR="00062269" w:rsidRPr="002170E4" w:rsidRDefault="00062269" w:rsidP="008C48E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1198,67</w:t>
            </w:r>
          </w:p>
        </w:tc>
        <w:tc>
          <w:tcPr>
            <w:tcW w:w="1483" w:type="dxa"/>
          </w:tcPr>
          <w:p w:rsidR="00062269" w:rsidRPr="002170E4" w:rsidRDefault="00062269" w:rsidP="008C48E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C</w:t>
            </w:r>
          </w:p>
        </w:tc>
      </w:tr>
      <w:tr w:rsidR="00062269" w:rsidRPr="002170E4" w:rsidTr="008C48ED">
        <w:trPr>
          <w:trHeight w:val="222"/>
        </w:trPr>
        <w:tc>
          <w:tcPr>
            <w:cnfStyle w:val="001000000000" w:firstRow="0" w:lastRow="0" w:firstColumn="1" w:lastColumn="0" w:oddVBand="0" w:evenVBand="0" w:oddHBand="0" w:evenHBand="0" w:firstRowFirstColumn="0" w:firstRowLastColumn="0" w:lastRowFirstColumn="0" w:lastRowLastColumn="0"/>
            <w:tcW w:w="4809" w:type="dxa"/>
            <w:gridSpan w:val="2"/>
          </w:tcPr>
          <w:p w:rsidR="00062269" w:rsidRPr="002170E4" w:rsidRDefault="00062269" w:rsidP="008C48ED">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626" w:type="dxa"/>
          </w:tcPr>
          <w:p w:rsidR="00344F54" w:rsidRPr="002170E4" w:rsidRDefault="00344F54" w:rsidP="008C48E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1155,00</w:t>
            </w:r>
          </w:p>
        </w:tc>
        <w:tc>
          <w:tcPr>
            <w:tcW w:w="1483" w:type="dxa"/>
          </w:tcPr>
          <w:p w:rsidR="00062269" w:rsidRPr="002170E4" w:rsidRDefault="00062269" w:rsidP="008C48ED">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062269" w:rsidRPr="002170E4" w:rsidTr="008C48E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809" w:type="dxa"/>
            <w:gridSpan w:val="2"/>
          </w:tcPr>
          <w:p w:rsidR="00062269" w:rsidRPr="002170E4" w:rsidRDefault="00062269" w:rsidP="008C48ED">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626" w:type="dxa"/>
          </w:tcPr>
          <w:p w:rsidR="00062269" w:rsidRPr="002170E4" w:rsidRDefault="00344F54" w:rsidP="008C48E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1139,33</w:t>
            </w:r>
          </w:p>
        </w:tc>
        <w:tc>
          <w:tcPr>
            <w:tcW w:w="1483" w:type="dxa"/>
          </w:tcPr>
          <w:p w:rsidR="00062269" w:rsidRPr="002170E4" w:rsidRDefault="00062269" w:rsidP="008C48E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E</w:t>
            </w:r>
          </w:p>
        </w:tc>
      </w:tr>
      <w:tr w:rsidR="008469BB" w:rsidRPr="002170E4" w:rsidTr="008C48ED">
        <w:trPr>
          <w:trHeight w:val="190"/>
        </w:trPr>
        <w:tc>
          <w:tcPr>
            <w:cnfStyle w:val="001000000000" w:firstRow="0" w:lastRow="0" w:firstColumn="1" w:lastColumn="0" w:oddVBand="0" w:evenVBand="0" w:oddHBand="0" w:evenHBand="0" w:firstRowFirstColumn="0" w:firstRowLastColumn="0" w:lastRowFirstColumn="0" w:lastRowLastColumn="0"/>
            <w:tcW w:w="4809" w:type="dxa"/>
            <w:gridSpan w:val="2"/>
          </w:tcPr>
          <w:p w:rsidR="008469BB" w:rsidRPr="002170E4" w:rsidRDefault="008469BB" w:rsidP="008C48ED">
            <w:pPr>
              <w:pStyle w:val="Sinespaciado"/>
              <w:spacing w:line="360" w:lineRule="auto"/>
              <w:jc w:val="center"/>
              <w:rPr>
                <w:rFonts w:ascii="Times New Roman" w:hAnsi="Times New Roman" w:cs="Times New Roman"/>
                <w:b w:val="0"/>
                <w:bCs w:val="0"/>
                <w:sz w:val="20"/>
                <w:szCs w:val="20"/>
              </w:rPr>
            </w:pPr>
          </w:p>
        </w:tc>
        <w:tc>
          <w:tcPr>
            <w:tcW w:w="3110" w:type="dxa"/>
            <w:gridSpan w:val="2"/>
          </w:tcPr>
          <w:p w:rsidR="008469BB" w:rsidRPr="002170E4" w:rsidRDefault="008469BB" w:rsidP="008C48E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 xml:space="preserve">X̅ </w:t>
            </w:r>
            <w:r w:rsidRPr="002170E4">
              <w:rPr>
                <w:rFonts w:ascii="Times New Roman" w:hAnsi="Times New Roman" w:cs="Times New Roman"/>
                <w:b/>
                <w:bCs/>
                <w:sz w:val="20"/>
                <w:szCs w:val="20"/>
              </w:rPr>
              <w:t xml:space="preserve">GENERAL  </w:t>
            </w:r>
            <w:r w:rsidRPr="002170E4">
              <w:rPr>
                <w:rFonts w:ascii="Times New Roman" w:hAnsi="Times New Roman" w:cs="Times New Roman"/>
                <w:sz w:val="20"/>
                <w:szCs w:val="20"/>
              </w:rPr>
              <w:t xml:space="preserve">1209,87gr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344F54" w:rsidRPr="002170E4" w:rsidRDefault="00344F54" w:rsidP="008469BB">
      <w:pPr>
        <w:pStyle w:val="Sinespaciado"/>
        <w:rPr>
          <w:rFonts w:ascii="Times New Roman" w:hAnsi="Times New Roman" w:cs="Times New Roman"/>
          <w:b/>
        </w:rPr>
      </w:pPr>
    </w:p>
    <w:p w:rsidR="008469BB" w:rsidRDefault="008469BB" w:rsidP="008469BB">
      <w:pPr>
        <w:pStyle w:val="Sinespaciado"/>
        <w:rPr>
          <w:rFonts w:ascii="Times New Roman" w:hAnsi="Times New Roman" w:cs="Times New Roman"/>
          <w:sz w:val="24"/>
        </w:rPr>
      </w:pPr>
      <w:r w:rsidRPr="00116B65">
        <w:rPr>
          <w:rFonts w:ascii="Times New Roman" w:hAnsi="Times New Roman" w:cs="Times New Roman"/>
          <w:b/>
          <w:sz w:val="24"/>
        </w:rPr>
        <w:t xml:space="preserve">Gráfico N° 5. </w:t>
      </w:r>
      <w:r w:rsidRPr="00116B65">
        <w:rPr>
          <w:rFonts w:ascii="Times New Roman" w:hAnsi="Times New Roman" w:cs="Times New Roman"/>
          <w:sz w:val="24"/>
        </w:rPr>
        <w:t>Peso cuarta semana /gr.</w:t>
      </w:r>
    </w:p>
    <w:p w:rsidR="00127AA5" w:rsidRPr="00116B65" w:rsidRDefault="00127AA5" w:rsidP="008469BB">
      <w:pPr>
        <w:pStyle w:val="Sinespaciado"/>
        <w:rPr>
          <w:rFonts w:ascii="Times New Roman" w:hAnsi="Times New Roman" w:cs="Times New Roman"/>
          <w:b/>
          <w:i/>
          <w:sz w:val="24"/>
        </w:rPr>
      </w:pPr>
    </w:p>
    <w:p w:rsidR="008469BB" w:rsidRPr="002170E4" w:rsidRDefault="00344F54" w:rsidP="008469BB">
      <w:pPr>
        <w:pStyle w:val="Sinespaciado"/>
        <w:rPr>
          <w:rFonts w:ascii="Times New Roman" w:hAnsi="Times New Roman" w:cs="Times New Roman"/>
          <w:noProof/>
          <w:sz w:val="20"/>
          <w:szCs w:val="20"/>
          <w:lang w:val="es-EC" w:eastAsia="es-EC"/>
        </w:rPr>
      </w:pPr>
      <w:r>
        <w:rPr>
          <w:noProof/>
          <w:lang w:val="es-EC" w:eastAsia="es-EC"/>
        </w:rPr>
        <w:drawing>
          <wp:inline distT="0" distB="0" distL="0" distR="0" wp14:anchorId="490C5368" wp14:editId="5F5C7C0F">
            <wp:extent cx="5010150" cy="2476500"/>
            <wp:effectExtent l="0" t="0" r="0" b="0"/>
            <wp:docPr id="28" name="Gráfico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spacing w:line="360" w:lineRule="auto"/>
        <w:jc w:val="both"/>
        <w:rPr>
          <w:rFonts w:ascii="Times New Roman" w:hAnsi="Times New Roman" w:cs="Times New Roman"/>
          <w:sz w:val="24"/>
          <w:szCs w:val="24"/>
        </w:rPr>
      </w:pPr>
    </w:p>
    <w:p w:rsidR="008469BB" w:rsidRPr="00116B65" w:rsidRDefault="008469BB" w:rsidP="008469BB">
      <w:pPr>
        <w:pStyle w:val="Sinespaciado"/>
        <w:rPr>
          <w:rFonts w:ascii="Times New Roman" w:hAnsi="Times New Roman" w:cs="Times New Roman"/>
          <w:i/>
          <w:szCs w:val="20"/>
        </w:rPr>
      </w:pPr>
      <w:r w:rsidRPr="00116B65">
        <w:rPr>
          <w:rFonts w:ascii="Times New Roman" w:hAnsi="Times New Roman" w:cs="Times New Roman"/>
          <w:b/>
          <w:bCs/>
          <w:color w:val="000000"/>
          <w:sz w:val="24"/>
          <w:lang w:val="es-ES"/>
        </w:rPr>
        <w:t>ANÁLISIS E INTERPRETACIÓN</w:t>
      </w:r>
      <w:r w:rsidRPr="00116B65">
        <w:rPr>
          <w:rFonts w:ascii="Times New Roman" w:hAnsi="Times New Roman" w:cs="Times New Roman"/>
          <w:color w:val="000000"/>
          <w:sz w:val="24"/>
          <w:lang w:val="es-ES"/>
        </w:rPr>
        <w:t xml:space="preserve">. </w:t>
      </w:r>
    </w:p>
    <w:p w:rsidR="008469BB" w:rsidRPr="002170E4" w:rsidRDefault="008469BB" w:rsidP="00164258">
      <w:pPr>
        <w:spacing w:after="0"/>
        <w:rPr>
          <w:rFonts w:ascii="Times New Roman" w:hAnsi="Times New Roman" w:cs="Times New Roman"/>
          <w:sz w:val="24"/>
          <w:szCs w:val="24"/>
          <w:lang w:val="es-ES"/>
        </w:rPr>
      </w:pPr>
    </w:p>
    <w:p w:rsidR="008469BB" w:rsidRPr="002170E4" w:rsidRDefault="008469BB" w:rsidP="00116B65">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24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5. El peso vivo en la cuarta semana en los pollos en el periodo de la investigación, registraron pesos con una media general de 1209,87 gr/animal; distribuidos al azar, en la cual se observan diferencias estadísticas altamente significativas entre las medias de los Tratamientos (P&gt;0.05); el mayor peso lo obtuvo el T5 con un PVX̅ de 1305,00 gr, </w:t>
      </w:r>
      <w:r w:rsidRPr="002170E4">
        <w:rPr>
          <w:rFonts w:ascii="Times New Roman" w:hAnsi="Times New Roman" w:cs="Times New Roman"/>
          <w:color w:val="000000"/>
          <w:sz w:val="24"/>
          <w:szCs w:val="24"/>
          <w:lang w:val="es-ES"/>
        </w:rPr>
        <w:t>coeficiente de variación 0,11.</w:t>
      </w:r>
    </w:p>
    <w:p w:rsidR="008469BB" w:rsidRPr="002170E4" w:rsidRDefault="008469BB" w:rsidP="00164258">
      <w:pPr>
        <w:spacing w:after="0"/>
        <w:rPr>
          <w:rFonts w:ascii="Times New Roman" w:hAnsi="Times New Roman" w:cs="Times New Roman"/>
          <w:lang w:val="es-ES"/>
        </w:rPr>
      </w:pPr>
    </w:p>
    <w:p w:rsidR="008469BB" w:rsidRPr="002170E4" w:rsidRDefault="008469BB" w:rsidP="00164258">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 xml:space="preserve">La prevalencia por peso vivo en la cuarta semana de los pollos cobb 500 utilizando diferentes dosis de Lincomicina como promotor de crecimiento, </w:t>
      </w:r>
      <w:r w:rsidRPr="002170E4">
        <w:rPr>
          <w:rFonts w:ascii="Times New Roman" w:hAnsi="Times New Roman" w:cs="Times New Roman"/>
          <w:sz w:val="24"/>
          <w:szCs w:val="24"/>
        </w:rPr>
        <w:lastRenderedPageBreak/>
        <w:t>trascendió teniendo como resultado un promedi</w:t>
      </w:r>
      <w:r w:rsidR="00127AA5">
        <w:rPr>
          <w:rFonts w:ascii="Times New Roman" w:hAnsi="Times New Roman" w:cs="Times New Roman"/>
          <w:sz w:val="24"/>
          <w:szCs w:val="24"/>
        </w:rPr>
        <w:t xml:space="preserve">o de 1209,7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 xml:space="preserve">Coronel, B. </w:t>
      </w:r>
    </w:p>
    <w:p w:rsidR="008469BB" w:rsidRPr="002170E4" w:rsidRDefault="008469BB" w:rsidP="00164258">
      <w:pPr>
        <w:spacing w:after="0"/>
        <w:rPr>
          <w:rFonts w:ascii="Times New Roman" w:hAnsi="Times New Roman" w:cs="Times New Roman"/>
        </w:rPr>
      </w:pPr>
    </w:p>
    <w:p w:rsidR="008469BB" w:rsidRPr="00116B65" w:rsidRDefault="008469BB" w:rsidP="00116B65">
      <w:pPr>
        <w:pStyle w:val="Sinespaciado"/>
        <w:spacing w:line="360" w:lineRule="auto"/>
        <w:jc w:val="both"/>
        <w:rPr>
          <w:rFonts w:ascii="Times New Roman" w:hAnsi="Times New Roman" w:cs="Times New Roman"/>
          <w:bCs/>
          <w:sz w:val="24"/>
        </w:rPr>
      </w:pPr>
      <w:r w:rsidRPr="00116B65">
        <w:rPr>
          <w:rFonts w:ascii="Times New Roman" w:hAnsi="Times New Roman" w:cs="Times New Roman"/>
          <w:b/>
          <w:bCs/>
          <w:i/>
          <w:iCs/>
          <w:color w:val="000000"/>
          <w:sz w:val="24"/>
          <w:lang w:val="es-ES"/>
        </w:rPr>
        <w:t xml:space="preserve">Según </w:t>
      </w:r>
      <w:r w:rsidRPr="00116B65">
        <w:rPr>
          <w:rFonts w:ascii="Times New Roman" w:hAnsi="Times New Roman" w:cs="Times New Roman"/>
          <w:b/>
          <w:i/>
          <w:color w:val="000000" w:themeColor="text1"/>
          <w:sz w:val="24"/>
        </w:rPr>
        <w:t>Coronel, B</w:t>
      </w:r>
      <w:r w:rsidRPr="00116B65">
        <w:rPr>
          <w:rFonts w:ascii="Times New Roman" w:hAnsi="Times New Roman" w:cs="Times New Roman"/>
          <w:b/>
          <w:i/>
          <w:sz w:val="24"/>
          <w:lang w:val="es-ES"/>
        </w:rPr>
        <w:t xml:space="preserve">. </w:t>
      </w:r>
      <w:r w:rsidRPr="00116B65">
        <w:rPr>
          <w:rFonts w:ascii="Times New Roman" w:hAnsi="Times New Roman" w:cs="Times New Roman"/>
          <w:b/>
          <w:bCs/>
          <w:i/>
          <w:sz w:val="24"/>
        </w:rPr>
        <w:t>2008</w:t>
      </w:r>
      <w:r w:rsidRPr="00116B65">
        <w:rPr>
          <w:rFonts w:ascii="Times New Roman" w:hAnsi="Times New Roman" w:cs="Times New Roman"/>
          <w:b/>
          <w:bCs/>
          <w:sz w:val="24"/>
        </w:rPr>
        <w:t xml:space="preserve">. </w:t>
      </w:r>
      <w:r w:rsidRPr="00116B65">
        <w:rPr>
          <w:rFonts w:ascii="Times New Roman" w:hAnsi="Times New Roman" w:cs="Times New Roman"/>
          <w:bCs/>
          <w:sz w:val="24"/>
        </w:rPr>
        <w:t xml:space="preserve">Escuela Superior Politécnica de Chimborazo; </w:t>
      </w:r>
      <w:r w:rsidRPr="00116B65">
        <w:rPr>
          <w:rFonts w:ascii="Times New Roman" w:hAnsi="Times New Roman" w:cs="Times New Roman"/>
          <w:color w:val="000000" w:themeColor="text1"/>
          <w:sz w:val="24"/>
        </w:rPr>
        <w:t>menciona en su investigación</w:t>
      </w:r>
      <w:r w:rsidRPr="00116B65">
        <w:rPr>
          <w:rFonts w:ascii="Times New Roman" w:hAnsi="Times New Roman" w:cs="Times New Roman"/>
          <w:bCs/>
          <w:sz w:val="24"/>
        </w:rPr>
        <w:t xml:space="preserve"> que; “Evaluación del “MICRO-</w:t>
      </w:r>
      <w:proofErr w:type="spellStart"/>
      <w:r w:rsidRPr="00116B65">
        <w:rPr>
          <w:rFonts w:ascii="Times New Roman" w:hAnsi="Times New Roman" w:cs="Times New Roman"/>
          <w:bCs/>
          <w:sz w:val="24"/>
        </w:rPr>
        <w:t>BOOST</w:t>
      </w:r>
      <w:proofErr w:type="spellEnd"/>
      <w:r w:rsidRPr="00116B65">
        <w:rPr>
          <w:rFonts w:ascii="Times New Roman" w:hAnsi="Times New Roman" w:cs="Times New Roman"/>
          <w:bCs/>
          <w:sz w:val="24"/>
        </w:rPr>
        <w:t>” (</w:t>
      </w:r>
      <w:proofErr w:type="spellStart"/>
      <w:r w:rsidRPr="00116B65">
        <w:rPr>
          <w:rFonts w:ascii="Times New Roman" w:hAnsi="Times New Roman" w:cs="Times New Roman"/>
          <w:bCs/>
          <w:i/>
          <w:sz w:val="24"/>
        </w:rPr>
        <w:t>Saccharomyces</w:t>
      </w:r>
      <w:proofErr w:type="spellEnd"/>
      <w:r w:rsidRPr="00116B65">
        <w:rPr>
          <w:rFonts w:ascii="Times New Roman" w:hAnsi="Times New Roman" w:cs="Times New Roman"/>
          <w:bCs/>
          <w:i/>
          <w:sz w:val="24"/>
        </w:rPr>
        <w:t xml:space="preserve"> </w:t>
      </w:r>
      <w:proofErr w:type="spellStart"/>
      <w:r w:rsidRPr="00116B65">
        <w:rPr>
          <w:rFonts w:ascii="Times New Roman" w:hAnsi="Times New Roman" w:cs="Times New Roman"/>
          <w:bCs/>
          <w:i/>
          <w:sz w:val="24"/>
        </w:rPr>
        <w:t>cereviseae</w:t>
      </w:r>
      <w:proofErr w:type="spellEnd"/>
      <w:r w:rsidRPr="00116B65">
        <w:rPr>
          <w:rFonts w:ascii="Times New Roman" w:hAnsi="Times New Roman" w:cs="Times New Roman"/>
          <w:bCs/>
          <w:i/>
          <w:sz w:val="24"/>
        </w:rPr>
        <w:t xml:space="preserve">, </w:t>
      </w:r>
      <w:proofErr w:type="spellStart"/>
      <w:r w:rsidRPr="00116B65">
        <w:rPr>
          <w:rFonts w:ascii="Times New Roman" w:hAnsi="Times New Roman" w:cs="Times New Roman"/>
          <w:bCs/>
          <w:i/>
          <w:sz w:val="24"/>
        </w:rPr>
        <w:t>lactobacillus</w:t>
      </w:r>
      <w:proofErr w:type="spellEnd"/>
      <w:r w:rsidRPr="00116B65">
        <w:rPr>
          <w:rFonts w:ascii="Times New Roman" w:hAnsi="Times New Roman" w:cs="Times New Roman"/>
          <w:bCs/>
          <w:i/>
          <w:sz w:val="24"/>
        </w:rPr>
        <w:t xml:space="preserve"> </w:t>
      </w:r>
      <w:proofErr w:type="spellStart"/>
      <w:r w:rsidRPr="00116B65">
        <w:rPr>
          <w:rFonts w:ascii="Times New Roman" w:hAnsi="Times New Roman" w:cs="Times New Roman"/>
          <w:bCs/>
          <w:i/>
          <w:sz w:val="24"/>
        </w:rPr>
        <w:t>acidophilus</w:t>
      </w:r>
      <w:proofErr w:type="spellEnd"/>
      <w:r w:rsidRPr="00116B65">
        <w:rPr>
          <w:rFonts w:ascii="Times New Roman" w:hAnsi="Times New Roman" w:cs="Times New Roman"/>
          <w:bCs/>
          <w:sz w:val="24"/>
        </w:rPr>
        <w:t>) como promotor de crecimiento en la alimentación de pollos broiler”, en cuanto al peso vivo promedio de un pollo broiler en la cuarta semana tiene un promedio de 1048,59 gr</w:t>
      </w:r>
      <w:r w:rsidRPr="00116B65">
        <w:rPr>
          <w:rFonts w:ascii="Times New Roman" w:hAnsi="Times New Roman" w:cs="Times New Roman"/>
          <w:bCs/>
          <w:iCs/>
          <w:color w:val="000000"/>
          <w:sz w:val="24"/>
          <w:lang w:val="es-ES"/>
        </w:rPr>
        <w:t>.</w:t>
      </w:r>
    </w:p>
    <w:p w:rsidR="00244FBA" w:rsidRDefault="00244FBA" w:rsidP="008469BB">
      <w:pPr>
        <w:pStyle w:val="Sinespaciado"/>
        <w:rPr>
          <w:rFonts w:ascii="Times New Roman" w:hAnsi="Times New Roman" w:cs="Times New Roman"/>
          <w:b/>
          <w:sz w:val="24"/>
        </w:rPr>
      </w:pPr>
    </w:p>
    <w:p w:rsidR="00244FBA" w:rsidRDefault="00244FBA" w:rsidP="008469BB">
      <w:pPr>
        <w:pStyle w:val="Sinespaciado"/>
        <w:rPr>
          <w:rFonts w:ascii="Times New Roman" w:hAnsi="Times New Roman" w:cs="Times New Roman"/>
          <w:b/>
          <w:sz w:val="24"/>
        </w:rPr>
      </w:pPr>
    </w:p>
    <w:p w:rsidR="008469BB" w:rsidRPr="00116B65" w:rsidRDefault="008469BB" w:rsidP="008469BB">
      <w:pPr>
        <w:pStyle w:val="Sinespaciado"/>
        <w:rPr>
          <w:rFonts w:ascii="Times New Roman" w:hAnsi="Times New Roman" w:cs="Times New Roman"/>
          <w:b/>
          <w:bCs/>
          <w:color w:val="000000"/>
          <w:sz w:val="24"/>
        </w:rPr>
      </w:pPr>
      <w:r w:rsidRPr="00116B65">
        <w:rPr>
          <w:rFonts w:ascii="Times New Roman" w:hAnsi="Times New Roman" w:cs="Times New Roman"/>
          <w:b/>
          <w:sz w:val="24"/>
        </w:rPr>
        <w:t xml:space="preserve">5.2.5. </w:t>
      </w:r>
      <w:r w:rsidRPr="00116B65">
        <w:rPr>
          <w:rFonts w:ascii="Times New Roman" w:hAnsi="Times New Roman" w:cs="Times New Roman"/>
          <w:b/>
          <w:bCs/>
          <w:color w:val="000000"/>
          <w:sz w:val="24"/>
        </w:rPr>
        <w:t>Peso quinta semana (gr).</w:t>
      </w:r>
    </w:p>
    <w:p w:rsidR="008469BB" w:rsidRPr="00116B65" w:rsidRDefault="008469BB" w:rsidP="00AD5CD7">
      <w:pPr>
        <w:spacing w:after="0" w:line="360" w:lineRule="auto"/>
        <w:jc w:val="both"/>
        <w:rPr>
          <w:rFonts w:ascii="Times New Roman" w:hAnsi="Times New Roman" w:cs="Times New Roman"/>
          <w:sz w:val="28"/>
          <w:szCs w:val="24"/>
        </w:rPr>
      </w:pPr>
    </w:p>
    <w:p w:rsidR="008469BB" w:rsidRDefault="008469BB" w:rsidP="008469BB">
      <w:pPr>
        <w:pStyle w:val="Sinespaciado"/>
        <w:rPr>
          <w:rFonts w:ascii="Times New Roman" w:hAnsi="Times New Roman" w:cs="Times New Roman"/>
          <w:bCs/>
          <w:color w:val="000000"/>
          <w:sz w:val="24"/>
        </w:rPr>
      </w:pPr>
      <w:r w:rsidRPr="00116B65">
        <w:rPr>
          <w:rFonts w:ascii="Times New Roman" w:hAnsi="Times New Roman" w:cs="Times New Roman"/>
          <w:b/>
          <w:bCs/>
          <w:color w:val="000000"/>
          <w:sz w:val="24"/>
        </w:rPr>
        <w:t>Cuadro</w:t>
      </w:r>
      <w:r w:rsidRPr="00116B65">
        <w:rPr>
          <w:rFonts w:ascii="Times New Roman" w:hAnsi="Times New Roman" w:cs="Times New Roman"/>
          <w:b/>
          <w:sz w:val="24"/>
        </w:rPr>
        <w:t xml:space="preserve"> N°</w:t>
      </w:r>
      <w:r w:rsidR="00AD5CD7">
        <w:rPr>
          <w:rFonts w:ascii="Times New Roman" w:hAnsi="Times New Roman" w:cs="Times New Roman"/>
          <w:b/>
          <w:sz w:val="24"/>
        </w:rPr>
        <w:t xml:space="preserve"> </w:t>
      </w:r>
      <w:r w:rsidRPr="00116B65">
        <w:rPr>
          <w:rFonts w:ascii="Times New Roman" w:hAnsi="Times New Roman" w:cs="Times New Roman"/>
          <w:b/>
          <w:bCs/>
          <w:color w:val="000000"/>
          <w:sz w:val="24"/>
        </w:rPr>
        <w:t>25.</w:t>
      </w:r>
      <w:r w:rsidRPr="00116B65">
        <w:rPr>
          <w:rFonts w:ascii="Times New Roman" w:hAnsi="Times New Roman" w:cs="Times New Roman"/>
          <w:bCs/>
          <w:color w:val="000000"/>
          <w:sz w:val="24"/>
        </w:rPr>
        <w:t xml:space="preserve"> </w:t>
      </w:r>
      <w:r w:rsidRPr="00116B65">
        <w:rPr>
          <w:rFonts w:ascii="Times New Roman" w:hAnsi="Times New Roman" w:cs="Times New Roman"/>
          <w:color w:val="000000" w:themeColor="text1"/>
          <w:sz w:val="24"/>
          <w:lang w:val="es-EC" w:eastAsia="es-EC"/>
        </w:rPr>
        <w:t xml:space="preserve">Resultados de </w:t>
      </w:r>
      <w:r w:rsidRPr="00116B65">
        <w:rPr>
          <w:rFonts w:ascii="Times New Roman" w:hAnsi="Times New Roman" w:cs="Times New Roman"/>
          <w:sz w:val="24"/>
        </w:rPr>
        <w:t xml:space="preserve">ADEVA. </w:t>
      </w:r>
      <w:r w:rsidRPr="00116B65">
        <w:rPr>
          <w:rFonts w:ascii="Times New Roman" w:hAnsi="Times New Roman" w:cs="Times New Roman"/>
          <w:bCs/>
          <w:color w:val="000000"/>
          <w:sz w:val="24"/>
        </w:rPr>
        <w:t>Peso quinta semana.</w:t>
      </w:r>
    </w:p>
    <w:p w:rsidR="00127AA5" w:rsidRPr="00116B65" w:rsidRDefault="00127AA5" w:rsidP="008469BB">
      <w:pPr>
        <w:pStyle w:val="Sinespaciado"/>
        <w:rPr>
          <w:rFonts w:ascii="Times New Roman" w:hAnsi="Times New Roman" w:cs="Times New Roman"/>
          <w:bCs/>
          <w:color w:val="000000"/>
          <w:sz w:val="24"/>
        </w:rPr>
      </w:pPr>
    </w:p>
    <w:tbl>
      <w:tblPr>
        <w:tblStyle w:val="Tablanormal110"/>
        <w:tblW w:w="7931" w:type="dxa"/>
        <w:tblLook w:val="04A0" w:firstRow="1" w:lastRow="0" w:firstColumn="1" w:lastColumn="0" w:noHBand="0" w:noVBand="1"/>
      </w:tblPr>
      <w:tblGrid>
        <w:gridCol w:w="1764"/>
        <w:gridCol w:w="1352"/>
        <w:gridCol w:w="1293"/>
        <w:gridCol w:w="1158"/>
        <w:gridCol w:w="1201"/>
        <w:gridCol w:w="1163"/>
      </w:tblGrid>
      <w:tr w:rsidR="008469BB" w:rsidRPr="002170E4" w:rsidTr="00244FB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16425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2" w:type="dxa"/>
            <w:noWrap/>
            <w:hideMark/>
          </w:tcPr>
          <w:p w:rsidR="008469BB" w:rsidRPr="002170E4" w:rsidRDefault="008469BB" w:rsidP="001642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3" w:type="dxa"/>
            <w:noWrap/>
            <w:hideMark/>
          </w:tcPr>
          <w:p w:rsidR="008469BB" w:rsidRPr="002170E4" w:rsidRDefault="008469BB" w:rsidP="001642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8" w:type="dxa"/>
            <w:noWrap/>
            <w:hideMark/>
          </w:tcPr>
          <w:p w:rsidR="008469BB" w:rsidRPr="002170E4" w:rsidRDefault="008469BB" w:rsidP="001642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1" w:type="dxa"/>
            <w:hideMark/>
          </w:tcPr>
          <w:p w:rsidR="008469BB" w:rsidRPr="002170E4" w:rsidRDefault="008469BB" w:rsidP="001642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1" w:type="dxa"/>
            <w:noWrap/>
            <w:hideMark/>
          </w:tcPr>
          <w:p w:rsidR="008469BB" w:rsidRPr="002170E4" w:rsidRDefault="008469BB" w:rsidP="001642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244FB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16425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2"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3"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367299,07</w:t>
            </w:r>
          </w:p>
        </w:tc>
        <w:tc>
          <w:tcPr>
            <w:tcW w:w="1158"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91824,77</w:t>
            </w:r>
          </w:p>
        </w:tc>
        <w:tc>
          <w:tcPr>
            <w:tcW w:w="1201" w:type="dxa"/>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37226,26</w:t>
            </w:r>
          </w:p>
        </w:tc>
        <w:tc>
          <w:tcPr>
            <w:tcW w:w="1161"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244FBA">
        <w:trPr>
          <w:trHeight w:val="314"/>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16425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2"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3"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0,93</w:t>
            </w:r>
          </w:p>
        </w:tc>
        <w:tc>
          <w:tcPr>
            <w:tcW w:w="1158"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0,47</w:t>
            </w:r>
          </w:p>
        </w:tc>
        <w:tc>
          <w:tcPr>
            <w:tcW w:w="1201" w:type="dxa"/>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0,19</w:t>
            </w:r>
          </w:p>
        </w:tc>
        <w:tc>
          <w:tcPr>
            <w:tcW w:w="1161"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0,8312</w:t>
            </w:r>
          </w:p>
        </w:tc>
      </w:tr>
      <w:tr w:rsidR="008469BB" w:rsidRPr="002170E4" w:rsidTr="00244FB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16425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2"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3"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19,73</w:t>
            </w:r>
          </w:p>
        </w:tc>
        <w:tc>
          <w:tcPr>
            <w:tcW w:w="1158"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2,47</w:t>
            </w:r>
          </w:p>
        </w:tc>
        <w:tc>
          <w:tcPr>
            <w:tcW w:w="1201" w:type="dxa"/>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1" w:type="dxa"/>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244FBA">
        <w:trPr>
          <w:trHeight w:val="314"/>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16425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2"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3"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367319,73</w:t>
            </w:r>
          </w:p>
        </w:tc>
        <w:tc>
          <w:tcPr>
            <w:tcW w:w="1158"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1" w:type="dxa"/>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1" w:type="dxa"/>
            <w:noWrap/>
          </w:tcPr>
          <w:p w:rsidR="008469BB" w:rsidRPr="002170E4" w:rsidRDefault="008469BB" w:rsidP="001642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244FB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16425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67" w:type="dxa"/>
            <w:gridSpan w:val="5"/>
            <w:noWrap/>
          </w:tcPr>
          <w:p w:rsidR="008469BB" w:rsidRPr="002170E4" w:rsidRDefault="008469BB" w:rsidP="001642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0.09</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spacing w:line="360" w:lineRule="auto"/>
        <w:jc w:val="both"/>
        <w:rPr>
          <w:rFonts w:ascii="Times New Roman" w:hAnsi="Times New Roman" w:cs="Times New Roman"/>
          <w:sz w:val="18"/>
          <w:szCs w:val="18"/>
        </w:rPr>
      </w:pPr>
    </w:p>
    <w:p w:rsidR="008469BB" w:rsidRPr="002170E4" w:rsidRDefault="008469BB" w:rsidP="008469BB">
      <w:pPr>
        <w:spacing w:line="360" w:lineRule="auto"/>
        <w:jc w:val="both"/>
        <w:rPr>
          <w:rFonts w:ascii="Times New Roman" w:hAnsi="Times New Roman" w:cs="Times New Roman"/>
          <w:sz w:val="20"/>
          <w:szCs w:val="18"/>
        </w:rPr>
      </w:pPr>
      <w:r w:rsidRPr="002170E4">
        <w:rPr>
          <w:rFonts w:ascii="Times New Roman" w:hAnsi="Times New Roman" w:cs="Times New Roman"/>
          <w:b/>
          <w:color w:val="000000" w:themeColor="text1"/>
          <w:sz w:val="24"/>
          <w:lang w:eastAsia="es-EC"/>
        </w:rPr>
        <w:t>Cuadro N</w:t>
      </w:r>
      <w:r w:rsidRPr="002170E4">
        <w:rPr>
          <w:rFonts w:ascii="Times New Roman" w:hAnsi="Times New Roman" w:cs="Times New Roman"/>
          <w:b/>
          <w:color w:val="000000" w:themeColor="text1"/>
          <w:spacing w:val="-1"/>
          <w:sz w:val="24"/>
          <w:lang w:val="es-ES_tradnl"/>
        </w:rPr>
        <w:t>°</w:t>
      </w:r>
      <w:r w:rsidR="00AD5CD7">
        <w:rPr>
          <w:rFonts w:ascii="Times New Roman" w:hAnsi="Times New Roman" w:cs="Times New Roman"/>
          <w:b/>
          <w:color w:val="000000" w:themeColor="text1"/>
          <w:spacing w:val="-1"/>
          <w:sz w:val="24"/>
          <w:lang w:val="es-ES_tradnl"/>
        </w:rPr>
        <w:t xml:space="preserve"> </w:t>
      </w:r>
      <w:r w:rsidRPr="002170E4">
        <w:rPr>
          <w:rFonts w:ascii="Times New Roman" w:hAnsi="Times New Roman" w:cs="Times New Roman"/>
          <w:b/>
          <w:color w:val="000000" w:themeColor="text1"/>
          <w:sz w:val="24"/>
          <w:lang w:eastAsia="es-EC"/>
        </w:rPr>
        <w:t>26.</w:t>
      </w:r>
      <w:r w:rsidRPr="002170E4">
        <w:rPr>
          <w:rFonts w:ascii="Times New Roman" w:hAnsi="Times New Roman" w:cs="Times New Roman"/>
          <w:color w:val="000000" w:themeColor="text1"/>
          <w:sz w:val="24"/>
          <w:lang w:eastAsia="es-EC"/>
        </w:rPr>
        <w:t xml:space="preserve"> </w:t>
      </w:r>
      <w:r w:rsidR="00E26927">
        <w:rPr>
          <w:rFonts w:ascii="Times New Roman" w:hAnsi="Times New Roman" w:cs="Times New Roman"/>
          <w:sz w:val="24"/>
          <w:lang w:eastAsia="es-EC"/>
        </w:rPr>
        <w:t>Resultado Prueba de Duncan. V</w:t>
      </w:r>
      <w:r w:rsidRPr="002170E4">
        <w:rPr>
          <w:rFonts w:ascii="Times New Roman" w:hAnsi="Times New Roman" w:cs="Times New Roman"/>
          <w:sz w:val="24"/>
          <w:lang w:eastAsia="es-EC"/>
        </w:rPr>
        <w:t>ariable Peso quinta semana.</w:t>
      </w:r>
    </w:p>
    <w:tbl>
      <w:tblPr>
        <w:tblStyle w:val="Tablanormal110"/>
        <w:tblW w:w="7936" w:type="dxa"/>
        <w:tblLayout w:type="fixed"/>
        <w:tblLook w:val="04A0" w:firstRow="1" w:lastRow="0" w:firstColumn="1" w:lastColumn="0" w:noHBand="0" w:noVBand="1"/>
      </w:tblPr>
      <w:tblGrid>
        <w:gridCol w:w="1275"/>
        <w:gridCol w:w="3544"/>
        <w:gridCol w:w="1629"/>
        <w:gridCol w:w="1488"/>
      </w:tblGrid>
      <w:tr w:rsidR="008469BB" w:rsidRPr="002170E4" w:rsidTr="00244FBA">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275" w:type="dxa"/>
          </w:tcPr>
          <w:p w:rsidR="008469BB" w:rsidRPr="002170E4" w:rsidRDefault="00127AA5" w:rsidP="00244FBA">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543" w:type="dxa"/>
          </w:tcPr>
          <w:p w:rsidR="008469BB" w:rsidRPr="002170E4" w:rsidRDefault="008469BB" w:rsidP="00244FBA">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244FBA">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629" w:type="dxa"/>
          </w:tcPr>
          <w:p w:rsidR="008469BB" w:rsidRPr="002170E4" w:rsidRDefault="008469BB" w:rsidP="00244FBA">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8" w:type="dxa"/>
          </w:tcPr>
          <w:p w:rsidR="008469BB" w:rsidRPr="002170E4" w:rsidRDefault="008469BB" w:rsidP="00244FBA">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062269" w:rsidRPr="002170E4" w:rsidTr="00244FB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819" w:type="dxa"/>
            <w:gridSpan w:val="2"/>
          </w:tcPr>
          <w:p w:rsidR="00062269" w:rsidRPr="002170E4" w:rsidRDefault="00062269" w:rsidP="00244FBA">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629" w:type="dxa"/>
          </w:tcPr>
          <w:p w:rsidR="00062269" w:rsidRPr="002170E4" w:rsidRDefault="00164258" w:rsidP="00244FBA">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2043,33</w:t>
            </w:r>
          </w:p>
        </w:tc>
        <w:tc>
          <w:tcPr>
            <w:tcW w:w="1488" w:type="dxa"/>
          </w:tcPr>
          <w:p w:rsidR="00062269" w:rsidRPr="002170E4" w:rsidRDefault="00062269" w:rsidP="00244FBA">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062269" w:rsidRPr="002170E4" w:rsidTr="00244FBA">
        <w:trPr>
          <w:trHeight w:val="229"/>
        </w:trPr>
        <w:tc>
          <w:tcPr>
            <w:cnfStyle w:val="001000000000" w:firstRow="0" w:lastRow="0" w:firstColumn="1" w:lastColumn="0" w:oddVBand="0" w:evenVBand="0" w:oddHBand="0" w:evenHBand="0" w:firstRowFirstColumn="0" w:firstRowLastColumn="0" w:lastRowFirstColumn="0" w:lastRowLastColumn="0"/>
            <w:tcW w:w="4819" w:type="dxa"/>
            <w:gridSpan w:val="2"/>
          </w:tcPr>
          <w:p w:rsidR="00062269" w:rsidRPr="002170E4" w:rsidRDefault="00062269" w:rsidP="00244FBA">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629" w:type="dxa"/>
          </w:tcPr>
          <w:p w:rsidR="00062269" w:rsidRPr="002170E4" w:rsidRDefault="00164258" w:rsidP="00244FBA">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1819,67</w:t>
            </w:r>
          </w:p>
        </w:tc>
        <w:tc>
          <w:tcPr>
            <w:tcW w:w="1488" w:type="dxa"/>
          </w:tcPr>
          <w:p w:rsidR="00062269" w:rsidRPr="002170E4" w:rsidRDefault="00062269" w:rsidP="00244FBA">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062269" w:rsidRPr="002170E4" w:rsidTr="00244FB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819" w:type="dxa"/>
            <w:gridSpan w:val="2"/>
          </w:tcPr>
          <w:p w:rsidR="00062269" w:rsidRPr="002170E4" w:rsidRDefault="00062269" w:rsidP="00244FBA">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629" w:type="dxa"/>
          </w:tcPr>
          <w:p w:rsidR="00062269" w:rsidRPr="002170E4" w:rsidRDefault="00062269" w:rsidP="00244FBA">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1763,33</w:t>
            </w:r>
          </w:p>
        </w:tc>
        <w:tc>
          <w:tcPr>
            <w:tcW w:w="1488" w:type="dxa"/>
          </w:tcPr>
          <w:p w:rsidR="00062269" w:rsidRPr="002170E4" w:rsidRDefault="00062269" w:rsidP="00244FBA">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C</w:t>
            </w:r>
          </w:p>
        </w:tc>
      </w:tr>
      <w:tr w:rsidR="00062269" w:rsidRPr="002170E4" w:rsidTr="00244FBA">
        <w:trPr>
          <w:trHeight w:val="220"/>
        </w:trPr>
        <w:tc>
          <w:tcPr>
            <w:cnfStyle w:val="001000000000" w:firstRow="0" w:lastRow="0" w:firstColumn="1" w:lastColumn="0" w:oddVBand="0" w:evenVBand="0" w:oddHBand="0" w:evenHBand="0" w:firstRowFirstColumn="0" w:firstRowLastColumn="0" w:lastRowFirstColumn="0" w:lastRowLastColumn="0"/>
            <w:tcW w:w="4819" w:type="dxa"/>
            <w:gridSpan w:val="2"/>
          </w:tcPr>
          <w:p w:rsidR="00062269" w:rsidRPr="002170E4" w:rsidRDefault="00062269" w:rsidP="00244FBA">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629" w:type="dxa"/>
          </w:tcPr>
          <w:p w:rsidR="00062269" w:rsidRPr="002170E4" w:rsidRDefault="00164258" w:rsidP="00244FBA">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1650,33</w:t>
            </w:r>
          </w:p>
        </w:tc>
        <w:tc>
          <w:tcPr>
            <w:tcW w:w="1488" w:type="dxa"/>
          </w:tcPr>
          <w:p w:rsidR="00062269" w:rsidRPr="002170E4" w:rsidRDefault="00062269" w:rsidP="00244FBA">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062269" w:rsidRPr="002170E4" w:rsidTr="00244FBA">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19" w:type="dxa"/>
            <w:gridSpan w:val="2"/>
          </w:tcPr>
          <w:p w:rsidR="00062269" w:rsidRPr="002170E4" w:rsidRDefault="00062269" w:rsidP="00244FBA">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629" w:type="dxa"/>
          </w:tcPr>
          <w:p w:rsidR="00062269" w:rsidRPr="002170E4" w:rsidRDefault="00164258" w:rsidP="00244FBA">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1594,00</w:t>
            </w:r>
          </w:p>
        </w:tc>
        <w:tc>
          <w:tcPr>
            <w:tcW w:w="1488" w:type="dxa"/>
          </w:tcPr>
          <w:p w:rsidR="00062269" w:rsidRPr="002170E4" w:rsidRDefault="00062269" w:rsidP="00244FBA">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E</w:t>
            </w:r>
          </w:p>
        </w:tc>
      </w:tr>
      <w:tr w:rsidR="008469BB" w:rsidRPr="002170E4" w:rsidTr="00244FBA">
        <w:trPr>
          <w:trHeight w:val="187"/>
        </w:trPr>
        <w:tc>
          <w:tcPr>
            <w:cnfStyle w:val="001000000000" w:firstRow="0" w:lastRow="0" w:firstColumn="1" w:lastColumn="0" w:oddVBand="0" w:evenVBand="0" w:oddHBand="0" w:evenHBand="0" w:firstRowFirstColumn="0" w:firstRowLastColumn="0" w:lastRowFirstColumn="0" w:lastRowLastColumn="0"/>
            <w:tcW w:w="4819" w:type="dxa"/>
            <w:gridSpan w:val="2"/>
          </w:tcPr>
          <w:p w:rsidR="008469BB" w:rsidRPr="002170E4" w:rsidRDefault="008469BB" w:rsidP="00244FBA">
            <w:pPr>
              <w:pStyle w:val="Sinespaciado"/>
              <w:spacing w:line="360" w:lineRule="auto"/>
              <w:jc w:val="center"/>
              <w:rPr>
                <w:rFonts w:ascii="Times New Roman" w:hAnsi="Times New Roman" w:cs="Times New Roman"/>
                <w:b w:val="0"/>
                <w:bCs w:val="0"/>
                <w:sz w:val="20"/>
                <w:szCs w:val="20"/>
              </w:rPr>
            </w:pPr>
          </w:p>
        </w:tc>
        <w:tc>
          <w:tcPr>
            <w:tcW w:w="3117" w:type="dxa"/>
            <w:gridSpan w:val="2"/>
          </w:tcPr>
          <w:p w:rsidR="008469BB" w:rsidRPr="002170E4" w:rsidRDefault="008469BB" w:rsidP="00244FBA">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rPr>
              <w:t xml:space="preserve">X̅ </w:t>
            </w:r>
            <w:r w:rsidRPr="002170E4">
              <w:rPr>
                <w:rFonts w:ascii="Times New Roman" w:hAnsi="Times New Roman" w:cs="Times New Roman"/>
                <w:b/>
                <w:bCs/>
                <w:sz w:val="20"/>
                <w:szCs w:val="20"/>
              </w:rPr>
              <w:t xml:space="preserve">GENERAL  </w:t>
            </w:r>
            <w:r w:rsidRPr="002170E4">
              <w:rPr>
                <w:rFonts w:ascii="Times New Roman" w:hAnsi="Times New Roman" w:cs="Times New Roman"/>
                <w:sz w:val="20"/>
                <w:szCs w:val="20"/>
              </w:rPr>
              <w:t>1774,13gr</w:t>
            </w:r>
            <w:r w:rsidRPr="002170E4">
              <w:rPr>
                <w:rFonts w:ascii="Times New Roman" w:hAnsi="Times New Roman" w:cs="Times New Roman"/>
              </w:rPr>
              <w:t xml:space="preserve">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127AA5" w:rsidRPr="002170E4" w:rsidRDefault="00127AA5" w:rsidP="008469BB">
      <w:pPr>
        <w:pStyle w:val="Sinespaciado"/>
        <w:rPr>
          <w:rFonts w:ascii="Times New Roman" w:hAnsi="Times New Roman" w:cs="Times New Roman"/>
          <w:b/>
        </w:rPr>
      </w:pPr>
    </w:p>
    <w:p w:rsidR="004F149B" w:rsidRDefault="004F149B" w:rsidP="008469BB">
      <w:pPr>
        <w:pStyle w:val="Sinespaciado"/>
        <w:rPr>
          <w:rFonts w:ascii="Times New Roman" w:hAnsi="Times New Roman" w:cs="Times New Roman"/>
          <w:b/>
          <w:sz w:val="24"/>
        </w:rPr>
      </w:pPr>
    </w:p>
    <w:p w:rsidR="008469BB" w:rsidRDefault="008469BB" w:rsidP="008469BB">
      <w:pPr>
        <w:pStyle w:val="Sinespaciado"/>
        <w:rPr>
          <w:rFonts w:ascii="Times New Roman" w:hAnsi="Times New Roman" w:cs="Times New Roman"/>
          <w:sz w:val="24"/>
        </w:rPr>
      </w:pPr>
      <w:r w:rsidRPr="00021018">
        <w:rPr>
          <w:rFonts w:ascii="Times New Roman" w:hAnsi="Times New Roman" w:cs="Times New Roman"/>
          <w:b/>
          <w:sz w:val="24"/>
        </w:rPr>
        <w:lastRenderedPageBreak/>
        <w:t xml:space="preserve">Gráfico N° 6. </w:t>
      </w:r>
      <w:r w:rsidRPr="00021018">
        <w:rPr>
          <w:rFonts w:ascii="Times New Roman" w:hAnsi="Times New Roman" w:cs="Times New Roman"/>
          <w:sz w:val="24"/>
        </w:rPr>
        <w:t>Peso quinta semana /gr.</w:t>
      </w:r>
    </w:p>
    <w:p w:rsidR="00127AA5" w:rsidRPr="002170E4" w:rsidRDefault="00127AA5" w:rsidP="008469BB">
      <w:pPr>
        <w:pStyle w:val="Sinespaciado"/>
        <w:rPr>
          <w:rFonts w:ascii="Times New Roman" w:hAnsi="Times New Roman" w:cs="Times New Roman"/>
          <w:b/>
          <w:i/>
        </w:rPr>
      </w:pPr>
    </w:p>
    <w:p w:rsidR="008469BB" w:rsidRPr="002170E4" w:rsidRDefault="00B912F7" w:rsidP="008469BB">
      <w:pPr>
        <w:pStyle w:val="Sinespaciado"/>
        <w:rPr>
          <w:rFonts w:ascii="Times New Roman" w:hAnsi="Times New Roman" w:cs="Times New Roman"/>
          <w:noProof/>
          <w:lang w:val="es-EC" w:eastAsia="es-EC"/>
        </w:rPr>
      </w:pPr>
      <w:r>
        <w:rPr>
          <w:noProof/>
          <w:lang w:val="es-EC" w:eastAsia="es-EC"/>
        </w:rPr>
        <w:drawing>
          <wp:inline distT="0" distB="0" distL="0" distR="0" wp14:anchorId="6014823A" wp14:editId="45D4DA2D">
            <wp:extent cx="4997450" cy="2552700"/>
            <wp:effectExtent l="0" t="0" r="12700" b="0"/>
            <wp:docPr id="29" name="Gráfico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AE3725" w:rsidRDefault="00AE3725" w:rsidP="008469BB">
      <w:pPr>
        <w:pStyle w:val="Sinespaciado"/>
        <w:rPr>
          <w:rFonts w:ascii="Times New Roman" w:hAnsi="Times New Roman" w:cs="Times New Roman"/>
          <w:b/>
          <w:bCs/>
          <w:color w:val="000000"/>
          <w:sz w:val="24"/>
          <w:lang w:val="es-ES"/>
        </w:rPr>
      </w:pPr>
    </w:p>
    <w:p w:rsidR="008469BB" w:rsidRPr="00021018" w:rsidRDefault="008469BB" w:rsidP="008469BB">
      <w:pPr>
        <w:pStyle w:val="Sinespaciado"/>
        <w:rPr>
          <w:rFonts w:ascii="Times New Roman" w:hAnsi="Times New Roman" w:cs="Times New Roman"/>
          <w:color w:val="000000"/>
          <w:sz w:val="24"/>
          <w:lang w:val="es-ES"/>
        </w:rPr>
      </w:pPr>
      <w:r w:rsidRPr="00021018">
        <w:rPr>
          <w:rFonts w:ascii="Times New Roman" w:hAnsi="Times New Roman" w:cs="Times New Roman"/>
          <w:b/>
          <w:bCs/>
          <w:color w:val="000000"/>
          <w:sz w:val="24"/>
          <w:lang w:val="es-ES"/>
        </w:rPr>
        <w:t>ANÁLISIS E INTERPRETACIÓN</w:t>
      </w:r>
      <w:r w:rsidRPr="00021018">
        <w:rPr>
          <w:rFonts w:ascii="Times New Roman" w:hAnsi="Times New Roman" w:cs="Times New Roman"/>
          <w:color w:val="000000"/>
          <w:sz w:val="24"/>
          <w:lang w:val="es-ES"/>
        </w:rPr>
        <w:t xml:space="preserve">. </w:t>
      </w:r>
    </w:p>
    <w:p w:rsidR="00021018" w:rsidRPr="002170E4" w:rsidRDefault="00021018" w:rsidP="008469BB">
      <w:pPr>
        <w:pStyle w:val="Sinespaciado"/>
        <w:rPr>
          <w:rFonts w:ascii="Times New Roman" w:hAnsi="Times New Roman" w:cs="Times New Roman"/>
          <w:i/>
          <w:sz w:val="20"/>
          <w:szCs w:val="20"/>
        </w:rPr>
      </w:pPr>
    </w:p>
    <w:p w:rsidR="008469BB" w:rsidRPr="002170E4" w:rsidRDefault="008469BB" w:rsidP="00021018">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26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6. El peso vivo en la quinta semana en los pollos en el periodo de la investigación, registraron pesos con una media general de 1774,13 gr/animal; distribuidos al azar, en la cual se observan diferencia estadística altamente significativas entre las medias de los Tratamientos (P&gt;0.05); el mayor peso lo obtuvo el T5 con un PVX̅ de 2043,33 gr, </w:t>
      </w:r>
      <w:r w:rsidRPr="002170E4">
        <w:rPr>
          <w:rFonts w:ascii="Times New Roman" w:hAnsi="Times New Roman" w:cs="Times New Roman"/>
          <w:color w:val="000000"/>
          <w:sz w:val="24"/>
          <w:szCs w:val="24"/>
          <w:lang w:val="es-ES"/>
        </w:rPr>
        <w:t>coeficiente de variación 0,09.</w:t>
      </w:r>
    </w:p>
    <w:p w:rsidR="008469BB" w:rsidRPr="002170E4" w:rsidRDefault="008469BB" w:rsidP="00B912F7">
      <w:pPr>
        <w:spacing w:after="0"/>
        <w:rPr>
          <w:rFonts w:ascii="Times New Roman" w:hAnsi="Times New Roman" w:cs="Times New Roman"/>
          <w:lang w:val="es-ES"/>
        </w:rPr>
      </w:pPr>
    </w:p>
    <w:p w:rsidR="008469BB" w:rsidRPr="002170E4" w:rsidRDefault="008469BB" w:rsidP="000571D3">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La prevalencia por peso vivo en la quinta semana de los pollos cobb 500 utilizando diferentes dosis de Lincomicina como promotor de crecimiento, trascendió teniendo como resultado un promedio</w:t>
      </w:r>
      <w:r w:rsidR="00127AA5">
        <w:rPr>
          <w:rFonts w:ascii="Times New Roman" w:hAnsi="Times New Roman" w:cs="Times New Roman"/>
          <w:sz w:val="24"/>
          <w:szCs w:val="24"/>
        </w:rPr>
        <w:t xml:space="preserve"> de 1774,13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 xml:space="preserve">Carpio, F. </w:t>
      </w:r>
    </w:p>
    <w:p w:rsidR="008469BB" w:rsidRPr="002170E4" w:rsidRDefault="008469BB" w:rsidP="00021018">
      <w:pPr>
        <w:spacing w:after="0"/>
        <w:rPr>
          <w:rFonts w:ascii="Times New Roman" w:hAnsi="Times New Roman" w:cs="Times New Roman"/>
          <w:sz w:val="24"/>
        </w:rPr>
      </w:pPr>
    </w:p>
    <w:p w:rsidR="008469BB" w:rsidRDefault="008469BB" w:rsidP="008469BB">
      <w:pPr>
        <w:spacing w:line="360" w:lineRule="auto"/>
        <w:jc w:val="both"/>
        <w:rPr>
          <w:rFonts w:ascii="Times New Roman" w:hAnsi="Times New Roman" w:cs="Times New Roman"/>
          <w:bCs/>
          <w:iCs/>
          <w:color w:val="000000"/>
          <w:sz w:val="24"/>
          <w:lang w:val="es-ES"/>
        </w:rPr>
      </w:pPr>
      <w:r w:rsidRPr="002170E4">
        <w:rPr>
          <w:rFonts w:ascii="Times New Roman" w:hAnsi="Times New Roman" w:cs="Times New Roman"/>
          <w:b/>
          <w:i/>
          <w:color w:val="000000" w:themeColor="text1"/>
          <w:sz w:val="24"/>
        </w:rPr>
        <w:t xml:space="preserve">Según </w:t>
      </w:r>
      <w:r w:rsidRPr="002170E4">
        <w:rPr>
          <w:rFonts w:ascii="Times New Roman" w:hAnsi="Times New Roman" w:cs="Times New Roman"/>
          <w:b/>
          <w:i/>
          <w:color w:val="000000" w:themeColor="text1"/>
          <w:sz w:val="24"/>
          <w:szCs w:val="24"/>
        </w:rPr>
        <w:t xml:space="preserve">Carpio, F. </w:t>
      </w:r>
      <w:r w:rsidRPr="002170E4">
        <w:rPr>
          <w:rFonts w:ascii="Times New Roman" w:hAnsi="Times New Roman" w:cs="Times New Roman"/>
          <w:b/>
          <w:i/>
          <w:color w:val="000000" w:themeColor="text1"/>
          <w:sz w:val="24"/>
        </w:rPr>
        <w:t>2013;</w:t>
      </w:r>
      <w:r w:rsidRPr="002170E4">
        <w:rPr>
          <w:rFonts w:ascii="Times New Roman" w:hAnsi="Times New Roman" w:cs="Times New Roman"/>
          <w:color w:val="000000" w:themeColor="text1"/>
          <w:sz w:val="24"/>
        </w:rPr>
        <w:t xml:space="preserve"> Universidad Nacional de Loja</w:t>
      </w:r>
      <w:r w:rsidRPr="002170E4">
        <w:rPr>
          <w:rFonts w:ascii="Times New Roman" w:hAnsi="Times New Roman" w:cs="Times New Roman"/>
          <w:bCs/>
          <w:sz w:val="24"/>
        </w:rPr>
        <w:t xml:space="preserve">; </w:t>
      </w:r>
      <w:r w:rsidRPr="002170E4">
        <w:rPr>
          <w:rFonts w:ascii="Times New Roman" w:hAnsi="Times New Roman" w:cs="Times New Roman"/>
          <w:color w:val="000000" w:themeColor="text1"/>
          <w:sz w:val="24"/>
        </w:rPr>
        <w:t>menciona en su investigación</w:t>
      </w:r>
      <w:r w:rsidRPr="002170E4">
        <w:rPr>
          <w:rFonts w:ascii="Times New Roman" w:hAnsi="Times New Roman" w:cs="Times New Roman"/>
          <w:bCs/>
          <w:sz w:val="24"/>
        </w:rPr>
        <w:t xml:space="preserve"> que; “Evaluación de tres niveles de aceite de orégano (Regano 500) como promotor de crecimiento en la producción de pollos parrilleros en el cantón Loja”, en cuanto al peso vivo promedio de un pollo broiler en la quinta semana tiene un promedio de 1506,4 gr</w:t>
      </w:r>
      <w:r w:rsidRPr="002170E4">
        <w:rPr>
          <w:rFonts w:ascii="Times New Roman" w:hAnsi="Times New Roman" w:cs="Times New Roman"/>
          <w:bCs/>
          <w:iCs/>
          <w:color w:val="000000"/>
          <w:sz w:val="24"/>
          <w:lang w:val="es-ES"/>
        </w:rPr>
        <w:t>.</w:t>
      </w:r>
    </w:p>
    <w:p w:rsidR="008469BB" w:rsidRPr="00475326" w:rsidRDefault="008469BB" w:rsidP="008469BB">
      <w:pPr>
        <w:pStyle w:val="Sinespaciado"/>
        <w:rPr>
          <w:rFonts w:ascii="Times New Roman" w:hAnsi="Times New Roman" w:cs="Times New Roman"/>
          <w:b/>
          <w:bCs/>
          <w:color w:val="000000"/>
          <w:sz w:val="24"/>
        </w:rPr>
      </w:pPr>
      <w:r w:rsidRPr="00475326">
        <w:rPr>
          <w:rFonts w:ascii="Times New Roman" w:hAnsi="Times New Roman" w:cs="Times New Roman"/>
          <w:b/>
          <w:sz w:val="24"/>
        </w:rPr>
        <w:lastRenderedPageBreak/>
        <w:t xml:space="preserve">5.2.6. </w:t>
      </w:r>
      <w:r w:rsidRPr="00475326">
        <w:rPr>
          <w:rFonts w:ascii="Times New Roman" w:hAnsi="Times New Roman" w:cs="Times New Roman"/>
          <w:b/>
          <w:bCs/>
          <w:color w:val="000000"/>
          <w:sz w:val="24"/>
        </w:rPr>
        <w:t>Peso sexta semana (gr).</w:t>
      </w:r>
    </w:p>
    <w:p w:rsidR="008469BB" w:rsidRPr="00475326" w:rsidRDefault="008469BB" w:rsidP="00475326">
      <w:pPr>
        <w:spacing w:after="0" w:line="360" w:lineRule="auto"/>
        <w:jc w:val="both"/>
        <w:rPr>
          <w:rFonts w:ascii="Times New Roman" w:hAnsi="Times New Roman" w:cs="Times New Roman"/>
          <w:sz w:val="28"/>
          <w:szCs w:val="24"/>
        </w:rPr>
      </w:pPr>
    </w:p>
    <w:p w:rsidR="008469BB" w:rsidRDefault="008469BB" w:rsidP="008469BB">
      <w:pPr>
        <w:pStyle w:val="Sinespaciado"/>
        <w:rPr>
          <w:rFonts w:ascii="Times New Roman" w:hAnsi="Times New Roman" w:cs="Times New Roman"/>
          <w:bCs/>
          <w:color w:val="000000"/>
          <w:sz w:val="24"/>
        </w:rPr>
      </w:pPr>
      <w:r w:rsidRPr="00475326">
        <w:rPr>
          <w:rFonts w:ascii="Times New Roman" w:hAnsi="Times New Roman" w:cs="Times New Roman"/>
          <w:b/>
          <w:bCs/>
          <w:color w:val="000000"/>
          <w:sz w:val="24"/>
        </w:rPr>
        <w:t>Cuadro</w:t>
      </w:r>
      <w:r w:rsidRPr="00475326">
        <w:rPr>
          <w:rFonts w:ascii="Times New Roman" w:hAnsi="Times New Roman" w:cs="Times New Roman"/>
          <w:b/>
          <w:sz w:val="24"/>
        </w:rPr>
        <w:t xml:space="preserve"> N°</w:t>
      </w:r>
      <w:r w:rsidRPr="00475326">
        <w:rPr>
          <w:rFonts w:ascii="Times New Roman" w:hAnsi="Times New Roman" w:cs="Times New Roman"/>
          <w:b/>
          <w:bCs/>
          <w:color w:val="000000"/>
          <w:sz w:val="24"/>
        </w:rPr>
        <w:t xml:space="preserve"> 27.</w:t>
      </w:r>
      <w:r w:rsidRPr="00475326">
        <w:rPr>
          <w:rFonts w:ascii="Times New Roman" w:hAnsi="Times New Roman" w:cs="Times New Roman"/>
          <w:bCs/>
          <w:color w:val="000000"/>
          <w:sz w:val="24"/>
        </w:rPr>
        <w:t xml:space="preserve"> </w:t>
      </w:r>
      <w:r w:rsidRPr="00475326">
        <w:rPr>
          <w:rFonts w:ascii="Times New Roman" w:hAnsi="Times New Roman" w:cs="Times New Roman"/>
          <w:color w:val="000000" w:themeColor="text1"/>
          <w:sz w:val="24"/>
          <w:lang w:val="es-EC" w:eastAsia="es-EC"/>
        </w:rPr>
        <w:t xml:space="preserve">Resultados de </w:t>
      </w:r>
      <w:r w:rsidRPr="00475326">
        <w:rPr>
          <w:rFonts w:ascii="Times New Roman" w:hAnsi="Times New Roman" w:cs="Times New Roman"/>
          <w:sz w:val="24"/>
        </w:rPr>
        <w:t xml:space="preserve">ADEVA. </w:t>
      </w:r>
      <w:r w:rsidRPr="00475326">
        <w:rPr>
          <w:rFonts w:ascii="Times New Roman" w:hAnsi="Times New Roman" w:cs="Times New Roman"/>
          <w:bCs/>
          <w:color w:val="000000"/>
          <w:sz w:val="24"/>
        </w:rPr>
        <w:t>Peso sexta semana.</w:t>
      </w:r>
    </w:p>
    <w:p w:rsidR="00127AA5" w:rsidRPr="00475326" w:rsidRDefault="00127AA5" w:rsidP="008469BB">
      <w:pPr>
        <w:pStyle w:val="Sinespaciado"/>
        <w:rPr>
          <w:rFonts w:ascii="Times New Roman" w:hAnsi="Times New Roman" w:cs="Times New Roman"/>
          <w:bCs/>
          <w:color w:val="000000"/>
          <w:sz w:val="24"/>
        </w:rPr>
      </w:pPr>
    </w:p>
    <w:tbl>
      <w:tblPr>
        <w:tblStyle w:val="Tablanormal110"/>
        <w:tblW w:w="7916" w:type="dxa"/>
        <w:tblLook w:val="04A0" w:firstRow="1" w:lastRow="0" w:firstColumn="1" w:lastColumn="0" w:noHBand="0" w:noVBand="1"/>
      </w:tblPr>
      <w:tblGrid>
        <w:gridCol w:w="1760"/>
        <w:gridCol w:w="1349"/>
        <w:gridCol w:w="1290"/>
        <w:gridCol w:w="1156"/>
        <w:gridCol w:w="1198"/>
        <w:gridCol w:w="1163"/>
      </w:tblGrid>
      <w:tr w:rsidR="008469BB" w:rsidRPr="002170E4" w:rsidTr="006E0D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DC2E0D">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49" w:type="dxa"/>
            <w:noWrap/>
            <w:hideMark/>
          </w:tcPr>
          <w:p w:rsidR="008469BB" w:rsidRPr="002170E4" w:rsidRDefault="008469BB" w:rsidP="00DC2E0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0" w:type="dxa"/>
            <w:noWrap/>
            <w:hideMark/>
          </w:tcPr>
          <w:p w:rsidR="008469BB" w:rsidRPr="002170E4" w:rsidRDefault="008469BB" w:rsidP="00DC2E0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6" w:type="dxa"/>
            <w:noWrap/>
            <w:hideMark/>
          </w:tcPr>
          <w:p w:rsidR="008469BB" w:rsidRPr="002170E4" w:rsidRDefault="008469BB" w:rsidP="00DC2E0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198" w:type="dxa"/>
            <w:hideMark/>
          </w:tcPr>
          <w:p w:rsidR="008469BB" w:rsidRPr="002170E4" w:rsidRDefault="008469BB" w:rsidP="00DC2E0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0" w:type="dxa"/>
            <w:noWrap/>
            <w:hideMark/>
          </w:tcPr>
          <w:p w:rsidR="008469BB" w:rsidRPr="002170E4" w:rsidRDefault="008469BB" w:rsidP="00DC2E0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6E0D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DC2E0D">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49"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0"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528032,40</w:t>
            </w:r>
          </w:p>
        </w:tc>
        <w:tc>
          <w:tcPr>
            <w:tcW w:w="1156"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132008,10</w:t>
            </w:r>
          </w:p>
        </w:tc>
        <w:tc>
          <w:tcPr>
            <w:tcW w:w="1198" w:type="dxa"/>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17838,93</w:t>
            </w:r>
          </w:p>
        </w:tc>
        <w:tc>
          <w:tcPr>
            <w:tcW w:w="1160"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6E0DEB">
        <w:trPr>
          <w:trHeight w:val="312"/>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DC2E0D">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49"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0"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46,80</w:t>
            </w:r>
          </w:p>
        </w:tc>
        <w:tc>
          <w:tcPr>
            <w:tcW w:w="1156"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23,40</w:t>
            </w:r>
          </w:p>
        </w:tc>
        <w:tc>
          <w:tcPr>
            <w:tcW w:w="1198" w:type="dxa"/>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3,16</w:t>
            </w:r>
          </w:p>
        </w:tc>
        <w:tc>
          <w:tcPr>
            <w:tcW w:w="1160"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0,0073</w:t>
            </w:r>
          </w:p>
        </w:tc>
      </w:tr>
      <w:tr w:rsidR="008469BB" w:rsidRPr="002170E4" w:rsidTr="006E0D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DC2E0D">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49"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0"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59,20</w:t>
            </w:r>
          </w:p>
        </w:tc>
        <w:tc>
          <w:tcPr>
            <w:tcW w:w="1156"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7,40</w:t>
            </w:r>
          </w:p>
        </w:tc>
        <w:tc>
          <w:tcPr>
            <w:tcW w:w="1198" w:type="dxa"/>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0" w:type="dxa"/>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6E0DEB">
        <w:trPr>
          <w:trHeight w:val="312"/>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DC2E0D">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49"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0"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528138,40</w:t>
            </w:r>
          </w:p>
        </w:tc>
        <w:tc>
          <w:tcPr>
            <w:tcW w:w="1156"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98" w:type="dxa"/>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0" w:type="dxa"/>
            <w:noWrap/>
          </w:tcPr>
          <w:p w:rsidR="008469BB" w:rsidRPr="002170E4" w:rsidRDefault="008469BB" w:rsidP="00DC2E0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6E0D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DC2E0D">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56" w:type="dxa"/>
            <w:gridSpan w:val="5"/>
            <w:noWrap/>
          </w:tcPr>
          <w:p w:rsidR="008469BB" w:rsidRPr="002170E4" w:rsidRDefault="008469BB" w:rsidP="00DC2E0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0.11</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spacing w:line="360" w:lineRule="auto"/>
        <w:jc w:val="both"/>
        <w:rPr>
          <w:rFonts w:ascii="Times New Roman" w:hAnsi="Times New Roman" w:cs="Times New Roman"/>
          <w:sz w:val="18"/>
          <w:szCs w:val="18"/>
        </w:rPr>
      </w:pPr>
    </w:p>
    <w:p w:rsidR="008469BB" w:rsidRPr="002170E4" w:rsidRDefault="008469BB" w:rsidP="000F2769">
      <w:pPr>
        <w:spacing w:line="360" w:lineRule="auto"/>
        <w:jc w:val="both"/>
        <w:rPr>
          <w:rFonts w:ascii="Times New Roman" w:hAnsi="Times New Roman" w:cs="Times New Roman"/>
          <w:sz w:val="24"/>
          <w:lang w:eastAsia="es-EC"/>
        </w:rPr>
      </w:pPr>
      <w:r w:rsidRPr="002170E4">
        <w:rPr>
          <w:rFonts w:ascii="Times New Roman" w:hAnsi="Times New Roman" w:cs="Times New Roman"/>
          <w:b/>
          <w:color w:val="000000" w:themeColor="text1"/>
          <w:sz w:val="24"/>
          <w:lang w:eastAsia="es-EC"/>
        </w:rPr>
        <w:t>Cuadro N</w:t>
      </w:r>
      <w:r w:rsidRPr="002170E4">
        <w:rPr>
          <w:rFonts w:ascii="Times New Roman" w:hAnsi="Times New Roman" w:cs="Times New Roman"/>
          <w:b/>
          <w:color w:val="000000" w:themeColor="text1"/>
          <w:spacing w:val="-1"/>
          <w:sz w:val="24"/>
          <w:lang w:val="es-ES_tradnl"/>
        </w:rPr>
        <w:t>°</w:t>
      </w:r>
      <w:r w:rsidR="00092967">
        <w:rPr>
          <w:rFonts w:ascii="Times New Roman" w:hAnsi="Times New Roman" w:cs="Times New Roman"/>
          <w:b/>
          <w:color w:val="000000" w:themeColor="text1"/>
          <w:spacing w:val="-1"/>
          <w:sz w:val="24"/>
          <w:lang w:val="es-ES_tradnl"/>
        </w:rPr>
        <w:t xml:space="preserve"> </w:t>
      </w:r>
      <w:r w:rsidRPr="002170E4">
        <w:rPr>
          <w:rFonts w:ascii="Times New Roman" w:hAnsi="Times New Roman" w:cs="Times New Roman"/>
          <w:b/>
          <w:color w:val="000000" w:themeColor="text1"/>
          <w:sz w:val="24"/>
          <w:lang w:eastAsia="es-EC"/>
        </w:rPr>
        <w:t>28.</w:t>
      </w:r>
      <w:r w:rsidRPr="002170E4">
        <w:rPr>
          <w:rFonts w:ascii="Times New Roman" w:hAnsi="Times New Roman" w:cs="Times New Roman"/>
          <w:color w:val="000000" w:themeColor="text1"/>
          <w:sz w:val="24"/>
          <w:lang w:eastAsia="es-EC"/>
        </w:rPr>
        <w:t xml:space="preserve"> </w:t>
      </w:r>
      <w:r w:rsidRPr="002170E4">
        <w:rPr>
          <w:rFonts w:ascii="Times New Roman" w:hAnsi="Times New Roman" w:cs="Times New Roman"/>
          <w:sz w:val="24"/>
          <w:lang w:eastAsia="es-EC"/>
        </w:rPr>
        <w:t>Resultado Prueba de Duncan variable peso sexta semana.</w:t>
      </w:r>
    </w:p>
    <w:tbl>
      <w:tblPr>
        <w:tblStyle w:val="Tablanormal110"/>
        <w:tblW w:w="7923" w:type="dxa"/>
        <w:tblLayout w:type="fixed"/>
        <w:tblLook w:val="04A0" w:firstRow="1" w:lastRow="0" w:firstColumn="1" w:lastColumn="0" w:noHBand="0" w:noVBand="1"/>
      </w:tblPr>
      <w:tblGrid>
        <w:gridCol w:w="1273"/>
        <w:gridCol w:w="3539"/>
        <w:gridCol w:w="1626"/>
        <w:gridCol w:w="1485"/>
      </w:tblGrid>
      <w:tr w:rsidR="008469BB" w:rsidRPr="002170E4" w:rsidTr="006E0DEB">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73" w:type="dxa"/>
          </w:tcPr>
          <w:p w:rsidR="008469BB" w:rsidRPr="002170E4" w:rsidRDefault="00127AA5" w:rsidP="006E0DEB">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539" w:type="dxa"/>
          </w:tcPr>
          <w:p w:rsidR="008469BB" w:rsidRPr="002170E4" w:rsidRDefault="008469BB" w:rsidP="00144C3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144C3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626" w:type="dxa"/>
          </w:tcPr>
          <w:p w:rsidR="008469BB" w:rsidRPr="002170E4" w:rsidRDefault="008469BB" w:rsidP="00144C3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4" w:type="dxa"/>
          </w:tcPr>
          <w:p w:rsidR="008469BB" w:rsidRPr="002170E4" w:rsidRDefault="008469BB" w:rsidP="00144C3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062269" w:rsidRPr="002170E4" w:rsidTr="006E0DE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12" w:type="dxa"/>
            <w:gridSpan w:val="2"/>
          </w:tcPr>
          <w:p w:rsidR="00062269" w:rsidRPr="002170E4" w:rsidRDefault="00062269" w:rsidP="006E0DE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626" w:type="dxa"/>
          </w:tcPr>
          <w:p w:rsidR="00062269" w:rsidRPr="002170E4" w:rsidRDefault="00DC2E0D" w:rsidP="00062269">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2784,00</w:t>
            </w:r>
          </w:p>
        </w:tc>
        <w:tc>
          <w:tcPr>
            <w:tcW w:w="1484" w:type="dxa"/>
          </w:tcPr>
          <w:p w:rsidR="00062269" w:rsidRPr="002170E4" w:rsidRDefault="00062269" w:rsidP="0006226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062269" w:rsidRPr="002170E4" w:rsidTr="006E0DEB">
        <w:trPr>
          <w:trHeight w:val="254"/>
        </w:trPr>
        <w:tc>
          <w:tcPr>
            <w:cnfStyle w:val="001000000000" w:firstRow="0" w:lastRow="0" w:firstColumn="1" w:lastColumn="0" w:oddVBand="0" w:evenVBand="0" w:oddHBand="0" w:evenHBand="0" w:firstRowFirstColumn="0" w:firstRowLastColumn="0" w:lastRowFirstColumn="0" w:lastRowLastColumn="0"/>
            <w:tcW w:w="4812" w:type="dxa"/>
            <w:gridSpan w:val="2"/>
          </w:tcPr>
          <w:p w:rsidR="00062269" w:rsidRPr="002170E4" w:rsidRDefault="00062269" w:rsidP="006E0DE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626" w:type="dxa"/>
          </w:tcPr>
          <w:p w:rsidR="00062269" w:rsidRPr="002170E4" w:rsidRDefault="00DC2E0D" w:rsidP="00062269">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2512,67</w:t>
            </w:r>
          </w:p>
        </w:tc>
        <w:tc>
          <w:tcPr>
            <w:tcW w:w="1484" w:type="dxa"/>
          </w:tcPr>
          <w:p w:rsidR="00062269" w:rsidRPr="002170E4" w:rsidRDefault="00062269" w:rsidP="0006226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062269" w:rsidRPr="002170E4" w:rsidTr="006E0DE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812" w:type="dxa"/>
            <w:gridSpan w:val="2"/>
          </w:tcPr>
          <w:p w:rsidR="00062269" w:rsidRPr="002170E4" w:rsidRDefault="00062269" w:rsidP="006E0DEB">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626" w:type="dxa"/>
          </w:tcPr>
          <w:p w:rsidR="00062269" w:rsidRPr="002170E4" w:rsidRDefault="00062269" w:rsidP="00062269">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2455,67</w:t>
            </w:r>
          </w:p>
        </w:tc>
        <w:tc>
          <w:tcPr>
            <w:tcW w:w="1484" w:type="dxa"/>
          </w:tcPr>
          <w:p w:rsidR="00062269" w:rsidRPr="002170E4" w:rsidRDefault="00062269" w:rsidP="0006226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C</w:t>
            </w:r>
          </w:p>
        </w:tc>
      </w:tr>
      <w:tr w:rsidR="00062269" w:rsidRPr="002170E4" w:rsidTr="006E0DEB">
        <w:trPr>
          <w:trHeight w:val="243"/>
        </w:trPr>
        <w:tc>
          <w:tcPr>
            <w:cnfStyle w:val="001000000000" w:firstRow="0" w:lastRow="0" w:firstColumn="1" w:lastColumn="0" w:oddVBand="0" w:evenVBand="0" w:oddHBand="0" w:evenHBand="0" w:firstRowFirstColumn="0" w:firstRowLastColumn="0" w:lastRowFirstColumn="0" w:lastRowLastColumn="0"/>
            <w:tcW w:w="4812" w:type="dxa"/>
            <w:gridSpan w:val="2"/>
          </w:tcPr>
          <w:p w:rsidR="00062269" w:rsidRPr="002170E4" w:rsidRDefault="00062269" w:rsidP="006E0DE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626" w:type="dxa"/>
          </w:tcPr>
          <w:p w:rsidR="00062269" w:rsidRPr="002170E4" w:rsidRDefault="00DC2E0D" w:rsidP="00062269">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2326,00</w:t>
            </w:r>
          </w:p>
        </w:tc>
        <w:tc>
          <w:tcPr>
            <w:tcW w:w="1484" w:type="dxa"/>
          </w:tcPr>
          <w:p w:rsidR="00062269" w:rsidRPr="002170E4" w:rsidRDefault="00062269" w:rsidP="0006226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062269" w:rsidRPr="002170E4" w:rsidTr="006E0DE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812" w:type="dxa"/>
            <w:gridSpan w:val="2"/>
          </w:tcPr>
          <w:p w:rsidR="00062269" w:rsidRPr="002170E4" w:rsidRDefault="00062269" w:rsidP="006E0DE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626" w:type="dxa"/>
          </w:tcPr>
          <w:p w:rsidR="00062269" w:rsidRPr="002170E4" w:rsidRDefault="00DC2E0D" w:rsidP="00062269">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2235,67</w:t>
            </w:r>
          </w:p>
        </w:tc>
        <w:tc>
          <w:tcPr>
            <w:tcW w:w="1484" w:type="dxa"/>
          </w:tcPr>
          <w:p w:rsidR="00062269" w:rsidRPr="002170E4" w:rsidRDefault="00062269" w:rsidP="0006226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E</w:t>
            </w:r>
          </w:p>
        </w:tc>
      </w:tr>
      <w:tr w:rsidR="008469BB" w:rsidRPr="002170E4" w:rsidTr="006E0DEB">
        <w:trPr>
          <w:trHeight w:val="207"/>
        </w:trPr>
        <w:tc>
          <w:tcPr>
            <w:cnfStyle w:val="001000000000" w:firstRow="0" w:lastRow="0" w:firstColumn="1" w:lastColumn="0" w:oddVBand="0" w:evenVBand="0" w:oddHBand="0" w:evenHBand="0" w:firstRowFirstColumn="0" w:firstRowLastColumn="0" w:lastRowFirstColumn="0" w:lastRowLastColumn="0"/>
            <w:tcW w:w="4812" w:type="dxa"/>
            <w:gridSpan w:val="2"/>
          </w:tcPr>
          <w:p w:rsidR="008469BB" w:rsidRPr="002170E4" w:rsidRDefault="008469BB" w:rsidP="006E0DEB">
            <w:pPr>
              <w:pStyle w:val="Sinespaciado"/>
              <w:spacing w:line="360" w:lineRule="auto"/>
              <w:jc w:val="center"/>
              <w:rPr>
                <w:rFonts w:ascii="Times New Roman" w:hAnsi="Times New Roman" w:cs="Times New Roman"/>
                <w:b w:val="0"/>
                <w:bCs w:val="0"/>
                <w:sz w:val="20"/>
                <w:szCs w:val="20"/>
              </w:rPr>
            </w:pPr>
          </w:p>
        </w:tc>
        <w:tc>
          <w:tcPr>
            <w:tcW w:w="3111" w:type="dxa"/>
            <w:gridSpan w:val="2"/>
          </w:tcPr>
          <w:p w:rsidR="008469BB" w:rsidRPr="002170E4" w:rsidRDefault="008469BB" w:rsidP="00144C3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 xml:space="preserve">X̅ </w:t>
            </w:r>
            <w:r w:rsidRPr="002170E4">
              <w:rPr>
                <w:rFonts w:ascii="Times New Roman" w:hAnsi="Times New Roman" w:cs="Times New Roman"/>
                <w:b/>
                <w:bCs/>
                <w:sz w:val="20"/>
                <w:szCs w:val="20"/>
              </w:rPr>
              <w:t xml:space="preserve">GENERAL  </w:t>
            </w:r>
            <w:r w:rsidRPr="002170E4">
              <w:rPr>
                <w:rFonts w:ascii="Times New Roman" w:hAnsi="Times New Roman" w:cs="Times New Roman"/>
                <w:sz w:val="20"/>
                <w:szCs w:val="20"/>
              </w:rPr>
              <w:t xml:space="preserve">2462,80gr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127AA5" w:rsidRPr="002170E4" w:rsidRDefault="00127AA5" w:rsidP="008469BB">
      <w:pPr>
        <w:pStyle w:val="Sinespaciado"/>
        <w:rPr>
          <w:rFonts w:ascii="Times New Roman" w:hAnsi="Times New Roman" w:cs="Times New Roman"/>
          <w:b/>
        </w:rPr>
      </w:pPr>
    </w:p>
    <w:p w:rsidR="008469BB" w:rsidRDefault="008469BB" w:rsidP="008469BB">
      <w:pPr>
        <w:pStyle w:val="Sinespaciado"/>
        <w:rPr>
          <w:rFonts w:ascii="Times New Roman" w:hAnsi="Times New Roman" w:cs="Times New Roman"/>
          <w:sz w:val="24"/>
        </w:rPr>
      </w:pPr>
      <w:r w:rsidRPr="007071E6">
        <w:rPr>
          <w:rFonts w:ascii="Times New Roman" w:hAnsi="Times New Roman" w:cs="Times New Roman"/>
          <w:b/>
          <w:sz w:val="24"/>
        </w:rPr>
        <w:t xml:space="preserve">Gráfico N° 7. </w:t>
      </w:r>
      <w:r w:rsidRPr="007071E6">
        <w:rPr>
          <w:rFonts w:ascii="Times New Roman" w:hAnsi="Times New Roman" w:cs="Times New Roman"/>
          <w:sz w:val="24"/>
        </w:rPr>
        <w:t>Peso sexta semana /gr.</w:t>
      </w:r>
    </w:p>
    <w:p w:rsidR="00127AA5" w:rsidRPr="002170E4" w:rsidRDefault="00127AA5" w:rsidP="008469BB">
      <w:pPr>
        <w:pStyle w:val="Sinespaciado"/>
        <w:rPr>
          <w:rFonts w:ascii="Times New Roman" w:hAnsi="Times New Roman" w:cs="Times New Roman"/>
          <w:b/>
          <w:i/>
        </w:rPr>
      </w:pPr>
    </w:p>
    <w:p w:rsidR="008469BB" w:rsidRPr="002170E4" w:rsidRDefault="00E12BA0" w:rsidP="008469BB">
      <w:pPr>
        <w:pStyle w:val="Sinespaciado"/>
        <w:rPr>
          <w:rFonts w:ascii="Times New Roman" w:hAnsi="Times New Roman" w:cs="Times New Roman"/>
          <w:noProof/>
          <w:lang w:val="es-EC" w:eastAsia="es-EC"/>
        </w:rPr>
      </w:pPr>
      <w:r>
        <w:rPr>
          <w:noProof/>
          <w:lang w:val="es-EC" w:eastAsia="es-EC"/>
        </w:rPr>
        <w:drawing>
          <wp:inline distT="0" distB="0" distL="0" distR="0" wp14:anchorId="2A746617" wp14:editId="3FA8D4FC">
            <wp:extent cx="5003800" cy="2654300"/>
            <wp:effectExtent l="0" t="0" r="6350" b="12700"/>
            <wp:docPr id="31" name="Gráfico 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7071E6" w:rsidRDefault="008469BB" w:rsidP="008469BB">
      <w:pPr>
        <w:pStyle w:val="Sinespaciado"/>
        <w:rPr>
          <w:rFonts w:ascii="Times New Roman" w:hAnsi="Times New Roman" w:cs="Times New Roman"/>
          <w:color w:val="000000"/>
          <w:sz w:val="24"/>
          <w:lang w:val="es-ES"/>
        </w:rPr>
      </w:pPr>
      <w:r w:rsidRPr="007071E6">
        <w:rPr>
          <w:rFonts w:ascii="Times New Roman" w:hAnsi="Times New Roman" w:cs="Times New Roman"/>
          <w:b/>
          <w:bCs/>
          <w:color w:val="000000"/>
          <w:sz w:val="24"/>
          <w:lang w:val="es-ES"/>
        </w:rPr>
        <w:lastRenderedPageBreak/>
        <w:t>ANÁLISIS E INTERPRETACIÓN</w:t>
      </w:r>
      <w:r w:rsidRPr="007071E6">
        <w:rPr>
          <w:rFonts w:ascii="Times New Roman" w:hAnsi="Times New Roman" w:cs="Times New Roman"/>
          <w:color w:val="000000"/>
          <w:sz w:val="24"/>
          <w:lang w:val="es-ES"/>
        </w:rPr>
        <w:t xml:space="preserve">. </w:t>
      </w:r>
    </w:p>
    <w:p w:rsidR="007071E6" w:rsidRPr="002170E4" w:rsidRDefault="007071E6" w:rsidP="008469BB">
      <w:pPr>
        <w:pStyle w:val="Sinespaciado"/>
        <w:rPr>
          <w:rFonts w:ascii="Times New Roman" w:hAnsi="Times New Roman" w:cs="Times New Roman"/>
          <w:i/>
          <w:sz w:val="20"/>
          <w:szCs w:val="20"/>
        </w:rPr>
      </w:pPr>
    </w:p>
    <w:p w:rsidR="008469BB" w:rsidRPr="002170E4" w:rsidRDefault="008469BB" w:rsidP="00092967">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28</w:t>
      </w:r>
      <w:r w:rsidR="00127AA5">
        <w:rPr>
          <w:rFonts w:ascii="Times New Roman" w:hAnsi="Times New Roman" w:cs="Times New Roman"/>
          <w:sz w:val="24"/>
          <w:szCs w:val="24"/>
        </w:rPr>
        <w:t xml:space="preserve">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7. El peso vivo en la sexta semana en los pollos en el periodo de la investigación, registraron pesos con una media general de 2462,80 gr/animal; distribuidos al azar, en la cual se observan diferencias estadísticas altamente significativas entre las medias de los Tratamientos (P&gt;0.05); el mayor peso lo obtuvo el T5 con un PVX̅ de 2784,00 gr, </w:t>
      </w:r>
      <w:r w:rsidRPr="002170E4">
        <w:rPr>
          <w:rFonts w:ascii="Times New Roman" w:hAnsi="Times New Roman" w:cs="Times New Roman"/>
          <w:color w:val="000000"/>
          <w:sz w:val="24"/>
          <w:szCs w:val="24"/>
          <w:lang w:val="es-ES"/>
        </w:rPr>
        <w:t>coeficiente de variación 0,11.</w:t>
      </w:r>
    </w:p>
    <w:p w:rsidR="008469BB" w:rsidRPr="002170E4" w:rsidRDefault="008469BB" w:rsidP="007071E6">
      <w:pPr>
        <w:spacing w:after="0"/>
        <w:rPr>
          <w:rFonts w:ascii="Times New Roman" w:hAnsi="Times New Roman" w:cs="Times New Roman"/>
          <w:lang w:val="es-ES"/>
        </w:rPr>
      </w:pPr>
    </w:p>
    <w:p w:rsidR="008469BB" w:rsidRPr="002170E4" w:rsidRDefault="008469BB" w:rsidP="00092967">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La prevalencia por peso vivo en la sexta semana de los pollos cobb 500 utilizando diferentes dosis de Lincomicina como promotor de crecimiento, trascendió teniendo como resultado un promedio</w:t>
      </w:r>
      <w:r w:rsidR="00127AA5">
        <w:rPr>
          <w:rFonts w:ascii="Times New Roman" w:hAnsi="Times New Roman" w:cs="Times New Roman"/>
          <w:sz w:val="24"/>
          <w:szCs w:val="24"/>
        </w:rPr>
        <w:t xml:space="preserve"> de 2462,80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Arévalo, D.</w:t>
      </w:r>
    </w:p>
    <w:p w:rsidR="008469BB" w:rsidRPr="002170E4" w:rsidRDefault="008469BB" w:rsidP="007071E6">
      <w:pPr>
        <w:spacing w:after="0"/>
        <w:rPr>
          <w:rFonts w:ascii="Times New Roman" w:hAnsi="Times New Roman" w:cs="Times New Roman"/>
        </w:rPr>
      </w:pPr>
    </w:p>
    <w:p w:rsidR="008469BB" w:rsidRDefault="008469BB" w:rsidP="007071E6">
      <w:pPr>
        <w:pStyle w:val="Sinespaciado"/>
        <w:spacing w:line="360" w:lineRule="auto"/>
        <w:jc w:val="both"/>
        <w:rPr>
          <w:rFonts w:ascii="Times New Roman" w:hAnsi="Times New Roman" w:cs="Times New Roman"/>
          <w:bCs/>
          <w:iCs/>
          <w:color w:val="000000"/>
          <w:sz w:val="24"/>
          <w:lang w:val="es-ES"/>
        </w:rPr>
      </w:pPr>
      <w:r w:rsidRPr="007071E6">
        <w:rPr>
          <w:rFonts w:ascii="Times New Roman" w:hAnsi="Times New Roman" w:cs="Times New Roman"/>
          <w:b/>
          <w:bCs/>
          <w:iCs/>
          <w:color w:val="000000"/>
          <w:sz w:val="24"/>
          <w:lang w:val="es-ES"/>
        </w:rPr>
        <w:t>Según</w:t>
      </w:r>
      <w:r w:rsidRPr="007071E6">
        <w:rPr>
          <w:rFonts w:ascii="Times New Roman" w:hAnsi="Times New Roman" w:cs="Times New Roman"/>
          <w:bCs/>
          <w:iCs/>
          <w:color w:val="000000"/>
          <w:sz w:val="24"/>
          <w:lang w:val="es-ES"/>
        </w:rPr>
        <w:t xml:space="preserve"> </w:t>
      </w:r>
      <w:r w:rsidRPr="007071E6">
        <w:rPr>
          <w:rFonts w:ascii="Times New Roman" w:hAnsi="Times New Roman" w:cs="Times New Roman"/>
          <w:b/>
          <w:i/>
          <w:color w:val="000000" w:themeColor="text1"/>
          <w:sz w:val="24"/>
        </w:rPr>
        <w:t xml:space="preserve">Arévalo, D. 2013, </w:t>
      </w:r>
      <w:r w:rsidRPr="007071E6">
        <w:rPr>
          <w:rFonts w:ascii="Times New Roman" w:hAnsi="Times New Roman" w:cs="Times New Roman"/>
          <w:color w:val="000000" w:themeColor="text1"/>
          <w:sz w:val="24"/>
        </w:rPr>
        <w:t>Universidad Técnica de Machala; menciona en su investigación; “Utilización de Tilo (</w:t>
      </w:r>
      <w:proofErr w:type="spellStart"/>
      <w:r w:rsidRPr="007071E6">
        <w:rPr>
          <w:rFonts w:ascii="Times New Roman" w:hAnsi="Times New Roman" w:cs="Times New Roman"/>
          <w:i/>
          <w:color w:val="000000" w:themeColor="text1"/>
          <w:sz w:val="24"/>
        </w:rPr>
        <w:t>Sambucus</w:t>
      </w:r>
      <w:proofErr w:type="spellEnd"/>
      <w:r w:rsidRPr="007071E6">
        <w:rPr>
          <w:rFonts w:ascii="Times New Roman" w:hAnsi="Times New Roman" w:cs="Times New Roman"/>
          <w:i/>
          <w:color w:val="000000" w:themeColor="text1"/>
          <w:sz w:val="24"/>
        </w:rPr>
        <w:t xml:space="preserve"> </w:t>
      </w:r>
      <w:proofErr w:type="spellStart"/>
      <w:r w:rsidRPr="007071E6">
        <w:rPr>
          <w:rFonts w:ascii="Times New Roman" w:hAnsi="Times New Roman" w:cs="Times New Roman"/>
          <w:i/>
          <w:color w:val="000000" w:themeColor="text1"/>
          <w:sz w:val="24"/>
        </w:rPr>
        <w:t>nigra</w:t>
      </w:r>
      <w:proofErr w:type="spellEnd"/>
      <w:r w:rsidRPr="007071E6">
        <w:rPr>
          <w:rFonts w:ascii="Times New Roman" w:hAnsi="Times New Roman" w:cs="Times New Roman"/>
          <w:i/>
          <w:color w:val="000000" w:themeColor="text1"/>
          <w:sz w:val="24"/>
        </w:rPr>
        <w:t xml:space="preserve"> l.) </w:t>
      </w:r>
      <w:r w:rsidRPr="007071E6">
        <w:rPr>
          <w:rFonts w:ascii="Times New Roman" w:hAnsi="Times New Roman" w:cs="Times New Roman"/>
          <w:color w:val="000000" w:themeColor="text1"/>
          <w:sz w:val="24"/>
        </w:rPr>
        <w:t>como prebiótico natural en el engorde de pollos”</w:t>
      </w:r>
      <w:r w:rsidRPr="007071E6">
        <w:rPr>
          <w:rFonts w:ascii="Times New Roman" w:hAnsi="Times New Roman" w:cs="Times New Roman"/>
          <w:sz w:val="24"/>
        </w:rPr>
        <w:t>, que</w:t>
      </w:r>
      <w:r w:rsidRPr="007071E6">
        <w:rPr>
          <w:rFonts w:ascii="Times New Roman" w:hAnsi="Times New Roman" w:cs="Times New Roman"/>
          <w:bCs/>
          <w:sz w:val="24"/>
        </w:rPr>
        <w:t xml:space="preserve"> el peso promedio de un pollo broiler en la sexta semana tiene </w:t>
      </w:r>
      <w:r w:rsidRPr="007071E6">
        <w:rPr>
          <w:rFonts w:ascii="Times New Roman" w:hAnsi="Times New Roman" w:cs="Times New Roman"/>
          <w:sz w:val="24"/>
          <w:lang w:val="es-ES" w:eastAsia="es-ES"/>
        </w:rPr>
        <w:t xml:space="preserve">2,220 </w:t>
      </w:r>
      <w:r w:rsidRPr="007071E6">
        <w:rPr>
          <w:rFonts w:ascii="Times New Roman" w:hAnsi="Times New Roman" w:cs="Times New Roman"/>
          <w:bCs/>
          <w:sz w:val="24"/>
        </w:rPr>
        <w:t>gr</w:t>
      </w:r>
      <w:r w:rsidRPr="007071E6">
        <w:rPr>
          <w:rFonts w:ascii="Times New Roman" w:hAnsi="Times New Roman" w:cs="Times New Roman"/>
          <w:bCs/>
          <w:iCs/>
          <w:color w:val="000000"/>
          <w:sz w:val="24"/>
          <w:lang w:val="es-ES"/>
        </w:rPr>
        <w:t>.</w:t>
      </w:r>
    </w:p>
    <w:p w:rsidR="004F149B" w:rsidRDefault="004F149B" w:rsidP="007071E6">
      <w:pPr>
        <w:pStyle w:val="Sinespaciado"/>
        <w:spacing w:line="360" w:lineRule="auto"/>
        <w:jc w:val="both"/>
        <w:rPr>
          <w:rFonts w:ascii="Times New Roman" w:hAnsi="Times New Roman" w:cs="Times New Roman"/>
          <w:bCs/>
          <w:iCs/>
          <w:color w:val="000000"/>
          <w:sz w:val="24"/>
          <w:lang w:val="es-ES"/>
        </w:rPr>
      </w:pPr>
    </w:p>
    <w:p w:rsidR="000F2769" w:rsidRPr="007071E6" w:rsidRDefault="000F2769" w:rsidP="000F2769">
      <w:pPr>
        <w:pStyle w:val="Ttulo2"/>
      </w:pPr>
      <w:bookmarkStart w:id="79" w:name="_Toc469238086"/>
      <w:r>
        <w:t xml:space="preserve">5.3. </w:t>
      </w:r>
      <w:r w:rsidR="008469BB" w:rsidRPr="002170E4">
        <w:t>Peso final (gr).</w:t>
      </w:r>
      <w:bookmarkEnd w:id="79"/>
    </w:p>
    <w:p w:rsidR="000F2769" w:rsidRDefault="000F2769" w:rsidP="008469BB">
      <w:pPr>
        <w:pStyle w:val="Sinespaciado"/>
        <w:rPr>
          <w:rFonts w:ascii="Times New Roman" w:hAnsi="Times New Roman" w:cs="Times New Roman"/>
          <w:b/>
          <w:bCs/>
          <w:color w:val="000000"/>
          <w:sz w:val="24"/>
        </w:rPr>
      </w:pPr>
    </w:p>
    <w:p w:rsidR="008469BB" w:rsidRDefault="008469BB" w:rsidP="008469BB">
      <w:pPr>
        <w:pStyle w:val="Sinespaciado"/>
        <w:rPr>
          <w:rFonts w:ascii="Times New Roman" w:hAnsi="Times New Roman" w:cs="Times New Roman"/>
          <w:bCs/>
          <w:color w:val="000000"/>
          <w:sz w:val="24"/>
        </w:rPr>
      </w:pPr>
      <w:r w:rsidRPr="007B5D0A">
        <w:rPr>
          <w:rFonts w:ascii="Times New Roman" w:hAnsi="Times New Roman" w:cs="Times New Roman"/>
          <w:b/>
          <w:bCs/>
          <w:color w:val="000000"/>
          <w:sz w:val="24"/>
        </w:rPr>
        <w:t>Cuadro</w:t>
      </w:r>
      <w:r w:rsidRPr="007B5D0A">
        <w:rPr>
          <w:rFonts w:ascii="Times New Roman" w:hAnsi="Times New Roman" w:cs="Times New Roman"/>
          <w:b/>
          <w:sz w:val="24"/>
        </w:rPr>
        <w:t xml:space="preserve"> N°</w:t>
      </w:r>
      <w:r w:rsidRPr="007B5D0A">
        <w:rPr>
          <w:rFonts w:ascii="Times New Roman" w:hAnsi="Times New Roman" w:cs="Times New Roman"/>
          <w:b/>
          <w:bCs/>
          <w:color w:val="000000"/>
          <w:sz w:val="24"/>
        </w:rPr>
        <w:t xml:space="preserve"> 29.</w:t>
      </w:r>
      <w:r w:rsidRPr="007B5D0A">
        <w:rPr>
          <w:rFonts w:ascii="Times New Roman" w:hAnsi="Times New Roman" w:cs="Times New Roman"/>
          <w:bCs/>
          <w:color w:val="000000"/>
          <w:sz w:val="24"/>
        </w:rPr>
        <w:t xml:space="preserve"> </w:t>
      </w:r>
      <w:r w:rsidRPr="007B5D0A">
        <w:rPr>
          <w:rFonts w:ascii="Times New Roman" w:hAnsi="Times New Roman" w:cs="Times New Roman"/>
          <w:color w:val="000000" w:themeColor="text1"/>
          <w:sz w:val="24"/>
          <w:lang w:val="es-EC" w:eastAsia="es-EC"/>
        </w:rPr>
        <w:t xml:space="preserve">Resultados de </w:t>
      </w:r>
      <w:r w:rsidRPr="007B5D0A">
        <w:rPr>
          <w:rFonts w:ascii="Times New Roman" w:hAnsi="Times New Roman" w:cs="Times New Roman"/>
          <w:sz w:val="24"/>
        </w:rPr>
        <w:t xml:space="preserve">ADEVA. </w:t>
      </w:r>
      <w:r w:rsidRPr="007B5D0A">
        <w:rPr>
          <w:rFonts w:ascii="Times New Roman" w:hAnsi="Times New Roman" w:cs="Times New Roman"/>
          <w:bCs/>
          <w:color w:val="000000"/>
          <w:sz w:val="24"/>
        </w:rPr>
        <w:t>Peso final.</w:t>
      </w:r>
    </w:p>
    <w:p w:rsidR="00127AA5" w:rsidRPr="007B5D0A" w:rsidRDefault="00127AA5" w:rsidP="008469BB">
      <w:pPr>
        <w:pStyle w:val="Sinespaciado"/>
        <w:rPr>
          <w:rFonts w:ascii="Times New Roman" w:hAnsi="Times New Roman" w:cs="Times New Roman"/>
          <w:bCs/>
          <w:color w:val="000000"/>
          <w:sz w:val="24"/>
        </w:rPr>
      </w:pPr>
    </w:p>
    <w:tbl>
      <w:tblPr>
        <w:tblStyle w:val="Tablanormal110"/>
        <w:tblW w:w="7958" w:type="dxa"/>
        <w:tblLook w:val="04A0" w:firstRow="1" w:lastRow="0" w:firstColumn="1" w:lastColumn="0" w:noHBand="0" w:noVBand="1"/>
      </w:tblPr>
      <w:tblGrid>
        <w:gridCol w:w="1770"/>
        <w:gridCol w:w="1357"/>
        <w:gridCol w:w="1298"/>
        <w:gridCol w:w="1163"/>
        <w:gridCol w:w="1204"/>
        <w:gridCol w:w="1166"/>
      </w:tblGrid>
      <w:tr w:rsidR="008469BB" w:rsidRPr="002170E4" w:rsidTr="00D077D4">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70" w:type="dxa"/>
            <w:noWrap/>
            <w:hideMark/>
          </w:tcPr>
          <w:p w:rsidR="008469BB" w:rsidRPr="002170E4" w:rsidRDefault="008469BB" w:rsidP="007E377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7" w:type="dxa"/>
            <w:noWrap/>
            <w:hideMark/>
          </w:tcPr>
          <w:p w:rsidR="008469BB" w:rsidRPr="002170E4" w:rsidRDefault="008469BB" w:rsidP="007E377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8" w:type="dxa"/>
            <w:noWrap/>
            <w:hideMark/>
          </w:tcPr>
          <w:p w:rsidR="008469BB" w:rsidRPr="002170E4" w:rsidRDefault="008469BB" w:rsidP="007E377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63" w:type="dxa"/>
            <w:noWrap/>
            <w:hideMark/>
          </w:tcPr>
          <w:p w:rsidR="008469BB" w:rsidRPr="002170E4" w:rsidRDefault="008469BB" w:rsidP="007E377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4" w:type="dxa"/>
            <w:hideMark/>
          </w:tcPr>
          <w:p w:rsidR="008469BB" w:rsidRPr="002170E4" w:rsidRDefault="008469BB" w:rsidP="007E377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4" w:type="dxa"/>
            <w:noWrap/>
            <w:hideMark/>
          </w:tcPr>
          <w:p w:rsidR="008469BB" w:rsidRPr="002170E4" w:rsidRDefault="008469BB" w:rsidP="007E377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D077D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70" w:type="dxa"/>
            <w:noWrap/>
            <w:hideMark/>
          </w:tcPr>
          <w:p w:rsidR="008469BB" w:rsidRPr="002170E4" w:rsidRDefault="008469BB" w:rsidP="007E377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7"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8"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588096,67</w:t>
            </w:r>
          </w:p>
        </w:tc>
        <w:tc>
          <w:tcPr>
            <w:tcW w:w="1163"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147024,17</w:t>
            </w:r>
          </w:p>
        </w:tc>
        <w:tc>
          <w:tcPr>
            <w:tcW w:w="1204" w:type="dxa"/>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9598,97</w:t>
            </w:r>
          </w:p>
        </w:tc>
        <w:tc>
          <w:tcPr>
            <w:tcW w:w="1164"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D077D4">
        <w:trPr>
          <w:trHeight w:val="304"/>
        </w:trPr>
        <w:tc>
          <w:tcPr>
            <w:cnfStyle w:val="001000000000" w:firstRow="0" w:lastRow="0" w:firstColumn="1" w:lastColumn="0" w:oddVBand="0" w:evenVBand="0" w:oddHBand="0" w:evenHBand="0" w:firstRowFirstColumn="0" w:firstRowLastColumn="0" w:lastRowFirstColumn="0" w:lastRowLastColumn="0"/>
            <w:tcW w:w="1770" w:type="dxa"/>
            <w:noWrap/>
            <w:hideMark/>
          </w:tcPr>
          <w:p w:rsidR="008469BB" w:rsidRPr="002170E4" w:rsidRDefault="008469BB" w:rsidP="007E377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7"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8"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26,13</w:t>
            </w:r>
          </w:p>
        </w:tc>
        <w:tc>
          <w:tcPr>
            <w:tcW w:w="1163"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13,07</w:t>
            </w:r>
          </w:p>
        </w:tc>
        <w:tc>
          <w:tcPr>
            <w:tcW w:w="1204" w:type="dxa"/>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0,85</w:t>
            </w:r>
          </w:p>
        </w:tc>
        <w:tc>
          <w:tcPr>
            <w:tcW w:w="1164"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0,4615</w:t>
            </w:r>
          </w:p>
        </w:tc>
      </w:tr>
      <w:tr w:rsidR="008469BB" w:rsidRPr="002170E4" w:rsidTr="00D077D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70" w:type="dxa"/>
            <w:noWrap/>
            <w:hideMark/>
          </w:tcPr>
          <w:p w:rsidR="008469BB" w:rsidRPr="002170E4" w:rsidRDefault="008469BB" w:rsidP="007E377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7"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8"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122,53</w:t>
            </w:r>
          </w:p>
        </w:tc>
        <w:tc>
          <w:tcPr>
            <w:tcW w:w="1163"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15,32</w:t>
            </w:r>
          </w:p>
        </w:tc>
        <w:tc>
          <w:tcPr>
            <w:tcW w:w="1204" w:type="dxa"/>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4" w:type="dxa"/>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077D4">
        <w:trPr>
          <w:trHeight w:val="304"/>
        </w:trPr>
        <w:tc>
          <w:tcPr>
            <w:cnfStyle w:val="001000000000" w:firstRow="0" w:lastRow="0" w:firstColumn="1" w:lastColumn="0" w:oddVBand="0" w:evenVBand="0" w:oddHBand="0" w:evenHBand="0" w:firstRowFirstColumn="0" w:firstRowLastColumn="0" w:lastRowFirstColumn="0" w:lastRowLastColumn="0"/>
            <w:tcW w:w="1770" w:type="dxa"/>
            <w:noWrap/>
            <w:hideMark/>
          </w:tcPr>
          <w:p w:rsidR="008469BB" w:rsidRPr="002170E4" w:rsidRDefault="008469BB" w:rsidP="007E377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7"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8"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588245,33</w:t>
            </w:r>
          </w:p>
        </w:tc>
        <w:tc>
          <w:tcPr>
            <w:tcW w:w="1163"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4" w:type="dxa"/>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4" w:type="dxa"/>
            <w:noWrap/>
          </w:tcPr>
          <w:p w:rsidR="008469BB" w:rsidRPr="002170E4" w:rsidRDefault="008469BB" w:rsidP="007E377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077D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770" w:type="dxa"/>
            <w:noWrap/>
            <w:hideMark/>
          </w:tcPr>
          <w:p w:rsidR="008469BB" w:rsidRPr="002170E4" w:rsidRDefault="008469BB" w:rsidP="007E377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88" w:type="dxa"/>
            <w:gridSpan w:val="5"/>
            <w:noWrap/>
          </w:tcPr>
          <w:p w:rsidR="008469BB" w:rsidRPr="002170E4" w:rsidRDefault="008469BB" w:rsidP="007E377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0,12</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7E3777">
      <w:pPr>
        <w:spacing w:after="0" w:line="360" w:lineRule="auto"/>
        <w:jc w:val="both"/>
        <w:rPr>
          <w:rFonts w:ascii="Times New Roman" w:hAnsi="Times New Roman" w:cs="Times New Roman"/>
          <w:sz w:val="18"/>
          <w:szCs w:val="18"/>
        </w:rPr>
      </w:pPr>
    </w:p>
    <w:p w:rsidR="00445BC0" w:rsidRDefault="00445BC0" w:rsidP="008469BB">
      <w:pPr>
        <w:spacing w:line="360" w:lineRule="auto"/>
        <w:jc w:val="both"/>
        <w:rPr>
          <w:rFonts w:ascii="Times New Roman" w:hAnsi="Times New Roman" w:cs="Times New Roman"/>
          <w:b/>
          <w:color w:val="000000" w:themeColor="text1"/>
          <w:sz w:val="24"/>
          <w:lang w:eastAsia="es-EC"/>
        </w:rPr>
      </w:pPr>
    </w:p>
    <w:p w:rsidR="00445BC0" w:rsidRDefault="00445BC0" w:rsidP="008469BB">
      <w:pPr>
        <w:spacing w:line="360" w:lineRule="auto"/>
        <w:jc w:val="both"/>
        <w:rPr>
          <w:rFonts w:ascii="Times New Roman" w:hAnsi="Times New Roman" w:cs="Times New Roman"/>
          <w:b/>
          <w:color w:val="000000" w:themeColor="text1"/>
          <w:sz w:val="24"/>
          <w:lang w:eastAsia="es-EC"/>
        </w:rPr>
      </w:pPr>
    </w:p>
    <w:p w:rsidR="008469BB" w:rsidRPr="00363BE6" w:rsidRDefault="008469BB" w:rsidP="008469BB">
      <w:pPr>
        <w:spacing w:line="360" w:lineRule="auto"/>
        <w:jc w:val="both"/>
        <w:rPr>
          <w:rFonts w:ascii="Times New Roman" w:hAnsi="Times New Roman" w:cs="Times New Roman"/>
          <w:sz w:val="24"/>
          <w:lang w:eastAsia="es-EC"/>
        </w:rPr>
      </w:pPr>
      <w:r w:rsidRPr="00363BE6">
        <w:rPr>
          <w:rFonts w:ascii="Times New Roman" w:hAnsi="Times New Roman" w:cs="Times New Roman"/>
          <w:b/>
          <w:color w:val="000000" w:themeColor="text1"/>
          <w:sz w:val="24"/>
          <w:lang w:eastAsia="es-EC"/>
        </w:rPr>
        <w:lastRenderedPageBreak/>
        <w:t>Cuadro N</w:t>
      </w:r>
      <w:r w:rsidRPr="00363BE6">
        <w:rPr>
          <w:rFonts w:ascii="Times New Roman" w:hAnsi="Times New Roman" w:cs="Times New Roman"/>
          <w:b/>
          <w:color w:val="000000" w:themeColor="text1"/>
          <w:spacing w:val="-1"/>
          <w:sz w:val="24"/>
          <w:lang w:val="es-ES_tradnl"/>
        </w:rPr>
        <w:t>°</w:t>
      </w:r>
      <w:r w:rsidR="00725BB1">
        <w:rPr>
          <w:rFonts w:ascii="Times New Roman" w:hAnsi="Times New Roman" w:cs="Times New Roman"/>
          <w:b/>
          <w:color w:val="000000" w:themeColor="text1"/>
          <w:spacing w:val="-1"/>
          <w:sz w:val="24"/>
          <w:lang w:val="es-ES_tradnl"/>
        </w:rPr>
        <w:t xml:space="preserve"> </w:t>
      </w:r>
      <w:r w:rsidRPr="00363BE6">
        <w:rPr>
          <w:rFonts w:ascii="Times New Roman" w:hAnsi="Times New Roman" w:cs="Times New Roman"/>
          <w:b/>
          <w:color w:val="000000" w:themeColor="text1"/>
          <w:sz w:val="24"/>
          <w:lang w:eastAsia="es-EC"/>
        </w:rPr>
        <w:t>30.</w:t>
      </w:r>
      <w:r w:rsidRPr="00363BE6">
        <w:rPr>
          <w:rFonts w:ascii="Times New Roman" w:hAnsi="Times New Roman" w:cs="Times New Roman"/>
          <w:color w:val="000000" w:themeColor="text1"/>
          <w:sz w:val="24"/>
          <w:lang w:eastAsia="es-EC"/>
        </w:rPr>
        <w:t xml:space="preserve"> </w:t>
      </w:r>
      <w:r w:rsidRPr="00363BE6">
        <w:rPr>
          <w:rFonts w:ascii="Times New Roman" w:hAnsi="Times New Roman" w:cs="Times New Roman"/>
          <w:sz w:val="24"/>
          <w:lang w:eastAsia="es-EC"/>
        </w:rPr>
        <w:t>Resultado Prueba de Duncan</w:t>
      </w:r>
      <w:r w:rsidR="00E26927">
        <w:rPr>
          <w:rFonts w:ascii="Times New Roman" w:hAnsi="Times New Roman" w:cs="Times New Roman"/>
          <w:sz w:val="24"/>
          <w:lang w:eastAsia="es-EC"/>
        </w:rPr>
        <w:t>.</w:t>
      </w:r>
      <w:r w:rsidRPr="00363BE6">
        <w:rPr>
          <w:rFonts w:ascii="Times New Roman" w:hAnsi="Times New Roman" w:cs="Times New Roman"/>
          <w:sz w:val="24"/>
          <w:lang w:eastAsia="es-EC"/>
        </w:rPr>
        <w:t xml:space="preserve"> </w:t>
      </w:r>
      <w:r w:rsidR="00E26927">
        <w:rPr>
          <w:rFonts w:ascii="Times New Roman" w:hAnsi="Times New Roman" w:cs="Times New Roman"/>
          <w:sz w:val="24"/>
          <w:lang w:eastAsia="es-EC"/>
        </w:rPr>
        <w:t>V</w:t>
      </w:r>
      <w:r w:rsidRPr="00363BE6">
        <w:rPr>
          <w:rFonts w:ascii="Times New Roman" w:hAnsi="Times New Roman" w:cs="Times New Roman"/>
          <w:sz w:val="24"/>
          <w:lang w:eastAsia="es-EC"/>
        </w:rPr>
        <w:t>ariable peso final.</w:t>
      </w:r>
    </w:p>
    <w:tbl>
      <w:tblPr>
        <w:tblStyle w:val="Tablanormal110"/>
        <w:tblW w:w="7933" w:type="dxa"/>
        <w:tblLayout w:type="fixed"/>
        <w:tblLook w:val="04A0" w:firstRow="1" w:lastRow="0" w:firstColumn="1" w:lastColumn="0" w:noHBand="0" w:noVBand="1"/>
      </w:tblPr>
      <w:tblGrid>
        <w:gridCol w:w="1275"/>
        <w:gridCol w:w="3542"/>
        <w:gridCol w:w="1628"/>
        <w:gridCol w:w="1488"/>
      </w:tblGrid>
      <w:tr w:rsidR="008469BB" w:rsidRPr="002170E4" w:rsidTr="00D077D4">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75" w:type="dxa"/>
          </w:tcPr>
          <w:p w:rsidR="008469BB" w:rsidRPr="002170E4" w:rsidRDefault="00127AA5" w:rsidP="00D077D4">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542" w:type="dxa"/>
          </w:tcPr>
          <w:p w:rsidR="008469BB" w:rsidRPr="002170E4" w:rsidRDefault="008469BB" w:rsidP="00D077D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D077D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628" w:type="dxa"/>
          </w:tcPr>
          <w:p w:rsidR="008469BB" w:rsidRPr="002170E4" w:rsidRDefault="008469BB" w:rsidP="00D077D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7" w:type="dxa"/>
          </w:tcPr>
          <w:p w:rsidR="008469BB" w:rsidRPr="002170E4" w:rsidRDefault="008469BB" w:rsidP="00D077D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062269" w:rsidRPr="002170E4" w:rsidTr="00D077D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817" w:type="dxa"/>
            <w:gridSpan w:val="2"/>
          </w:tcPr>
          <w:p w:rsidR="00062269" w:rsidRPr="002170E4" w:rsidRDefault="00062269" w:rsidP="00D077D4">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628" w:type="dxa"/>
          </w:tcPr>
          <w:p w:rsidR="00062269" w:rsidRPr="002170E4" w:rsidRDefault="007E3777" w:rsidP="00D077D4">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3594,33</w:t>
            </w:r>
          </w:p>
        </w:tc>
        <w:tc>
          <w:tcPr>
            <w:tcW w:w="1487" w:type="dxa"/>
          </w:tcPr>
          <w:p w:rsidR="00062269" w:rsidRPr="002170E4" w:rsidRDefault="00062269" w:rsidP="00D077D4">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062269" w:rsidRPr="002170E4" w:rsidTr="00D077D4">
        <w:trPr>
          <w:trHeight w:val="225"/>
        </w:trPr>
        <w:tc>
          <w:tcPr>
            <w:cnfStyle w:val="001000000000" w:firstRow="0" w:lastRow="0" w:firstColumn="1" w:lastColumn="0" w:oddVBand="0" w:evenVBand="0" w:oddHBand="0" w:evenHBand="0" w:firstRowFirstColumn="0" w:firstRowLastColumn="0" w:lastRowFirstColumn="0" w:lastRowLastColumn="0"/>
            <w:tcW w:w="4817" w:type="dxa"/>
            <w:gridSpan w:val="2"/>
          </w:tcPr>
          <w:p w:rsidR="00062269" w:rsidRPr="002170E4" w:rsidRDefault="00062269" w:rsidP="00D077D4">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628" w:type="dxa"/>
          </w:tcPr>
          <w:p w:rsidR="00062269" w:rsidRPr="002170E4" w:rsidRDefault="007E3777" w:rsidP="00D077D4">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3315,33</w:t>
            </w:r>
          </w:p>
        </w:tc>
        <w:tc>
          <w:tcPr>
            <w:tcW w:w="1487" w:type="dxa"/>
          </w:tcPr>
          <w:p w:rsidR="00062269" w:rsidRPr="002170E4" w:rsidRDefault="00062269" w:rsidP="00D077D4">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062269" w:rsidRPr="002170E4" w:rsidTr="00D077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7" w:type="dxa"/>
            <w:gridSpan w:val="2"/>
          </w:tcPr>
          <w:p w:rsidR="00062269" w:rsidRPr="002170E4" w:rsidRDefault="00062269" w:rsidP="00D077D4">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628" w:type="dxa"/>
          </w:tcPr>
          <w:p w:rsidR="00062269" w:rsidRPr="002170E4" w:rsidRDefault="00062269" w:rsidP="00D077D4">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3252,33</w:t>
            </w:r>
          </w:p>
        </w:tc>
        <w:tc>
          <w:tcPr>
            <w:tcW w:w="1487" w:type="dxa"/>
          </w:tcPr>
          <w:p w:rsidR="00062269" w:rsidRPr="002170E4" w:rsidRDefault="00062269" w:rsidP="00D077D4">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C</w:t>
            </w:r>
          </w:p>
        </w:tc>
      </w:tr>
      <w:tr w:rsidR="00062269" w:rsidRPr="002170E4" w:rsidTr="00D077D4">
        <w:trPr>
          <w:trHeight w:val="216"/>
        </w:trPr>
        <w:tc>
          <w:tcPr>
            <w:cnfStyle w:val="001000000000" w:firstRow="0" w:lastRow="0" w:firstColumn="1" w:lastColumn="0" w:oddVBand="0" w:evenVBand="0" w:oddHBand="0" w:evenHBand="0" w:firstRowFirstColumn="0" w:firstRowLastColumn="0" w:lastRowFirstColumn="0" w:lastRowLastColumn="0"/>
            <w:tcW w:w="4817" w:type="dxa"/>
            <w:gridSpan w:val="2"/>
          </w:tcPr>
          <w:p w:rsidR="00062269" w:rsidRPr="002170E4" w:rsidRDefault="00062269" w:rsidP="00D077D4">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628" w:type="dxa"/>
          </w:tcPr>
          <w:p w:rsidR="00062269" w:rsidRPr="002170E4" w:rsidRDefault="007E3777" w:rsidP="00D077D4">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3114,67</w:t>
            </w:r>
          </w:p>
        </w:tc>
        <w:tc>
          <w:tcPr>
            <w:tcW w:w="1487" w:type="dxa"/>
          </w:tcPr>
          <w:p w:rsidR="00062269" w:rsidRPr="002170E4" w:rsidRDefault="00062269" w:rsidP="00D077D4">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062269" w:rsidRPr="002170E4" w:rsidTr="00D077D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817" w:type="dxa"/>
            <w:gridSpan w:val="2"/>
          </w:tcPr>
          <w:p w:rsidR="00062269" w:rsidRPr="002170E4" w:rsidRDefault="00062269" w:rsidP="00D077D4">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628" w:type="dxa"/>
          </w:tcPr>
          <w:p w:rsidR="00062269" w:rsidRPr="002170E4" w:rsidRDefault="007E3777" w:rsidP="00D077D4">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3015,00</w:t>
            </w:r>
          </w:p>
        </w:tc>
        <w:tc>
          <w:tcPr>
            <w:tcW w:w="1487" w:type="dxa"/>
          </w:tcPr>
          <w:p w:rsidR="00062269" w:rsidRPr="002170E4" w:rsidRDefault="00062269" w:rsidP="00D077D4">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E</w:t>
            </w:r>
          </w:p>
        </w:tc>
      </w:tr>
      <w:tr w:rsidR="008469BB" w:rsidRPr="002170E4" w:rsidTr="00D077D4">
        <w:trPr>
          <w:trHeight w:val="184"/>
        </w:trPr>
        <w:tc>
          <w:tcPr>
            <w:cnfStyle w:val="001000000000" w:firstRow="0" w:lastRow="0" w:firstColumn="1" w:lastColumn="0" w:oddVBand="0" w:evenVBand="0" w:oddHBand="0" w:evenHBand="0" w:firstRowFirstColumn="0" w:firstRowLastColumn="0" w:lastRowFirstColumn="0" w:lastRowLastColumn="0"/>
            <w:tcW w:w="4817" w:type="dxa"/>
            <w:gridSpan w:val="2"/>
          </w:tcPr>
          <w:p w:rsidR="008469BB" w:rsidRPr="002170E4" w:rsidRDefault="008469BB" w:rsidP="00D077D4">
            <w:pPr>
              <w:pStyle w:val="Sinespaciado"/>
              <w:spacing w:line="360" w:lineRule="auto"/>
              <w:jc w:val="center"/>
              <w:rPr>
                <w:rFonts w:ascii="Times New Roman" w:hAnsi="Times New Roman" w:cs="Times New Roman"/>
                <w:b w:val="0"/>
                <w:bCs w:val="0"/>
                <w:sz w:val="20"/>
                <w:szCs w:val="20"/>
              </w:rPr>
            </w:pPr>
          </w:p>
        </w:tc>
        <w:tc>
          <w:tcPr>
            <w:tcW w:w="3116" w:type="dxa"/>
            <w:gridSpan w:val="2"/>
          </w:tcPr>
          <w:p w:rsidR="008469BB" w:rsidRPr="002170E4" w:rsidRDefault="008469BB" w:rsidP="00D077D4">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 xml:space="preserve">X̅ </w:t>
            </w:r>
            <w:r w:rsidRPr="002170E4">
              <w:rPr>
                <w:rFonts w:ascii="Times New Roman" w:hAnsi="Times New Roman" w:cs="Times New Roman"/>
                <w:b/>
                <w:bCs/>
                <w:sz w:val="20"/>
                <w:szCs w:val="20"/>
              </w:rPr>
              <w:t xml:space="preserve">GENERAL  </w:t>
            </w:r>
            <w:r w:rsidRPr="002170E4">
              <w:rPr>
                <w:rFonts w:ascii="Times New Roman" w:hAnsi="Times New Roman" w:cs="Times New Roman"/>
                <w:sz w:val="20"/>
                <w:szCs w:val="20"/>
              </w:rPr>
              <w:t xml:space="preserve">3258,33gr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48564B" w:rsidRDefault="0048564B" w:rsidP="008469BB">
      <w:pPr>
        <w:pStyle w:val="Sinespaciado"/>
        <w:rPr>
          <w:rFonts w:ascii="Times New Roman" w:hAnsi="Times New Roman" w:cs="Times New Roman"/>
          <w:b/>
        </w:rPr>
      </w:pPr>
    </w:p>
    <w:p w:rsidR="008469BB" w:rsidRDefault="008469BB" w:rsidP="008469BB">
      <w:pPr>
        <w:pStyle w:val="Sinespaciado"/>
        <w:rPr>
          <w:rFonts w:ascii="Times New Roman" w:hAnsi="Times New Roman" w:cs="Times New Roman"/>
          <w:sz w:val="24"/>
        </w:rPr>
      </w:pPr>
      <w:r w:rsidRPr="00363BE6">
        <w:rPr>
          <w:rFonts w:ascii="Times New Roman" w:hAnsi="Times New Roman" w:cs="Times New Roman"/>
          <w:b/>
          <w:sz w:val="24"/>
        </w:rPr>
        <w:t xml:space="preserve">Gráfico N° 8. </w:t>
      </w:r>
      <w:r w:rsidRPr="00363BE6">
        <w:rPr>
          <w:rFonts w:ascii="Times New Roman" w:hAnsi="Times New Roman" w:cs="Times New Roman"/>
          <w:sz w:val="24"/>
        </w:rPr>
        <w:t>Peso final /gr.</w:t>
      </w:r>
    </w:p>
    <w:p w:rsidR="00127AA5" w:rsidRPr="00363BE6" w:rsidRDefault="00127AA5" w:rsidP="008469BB">
      <w:pPr>
        <w:pStyle w:val="Sinespaciado"/>
        <w:rPr>
          <w:rFonts w:ascii="Times New Roman" w:hAnsi="Times New Roman" w:cs="Times New Roman"/>
          <w:b/>
          <w:i/>
          <w:sz w:val="24"/>
        </w:rPr>
      </w:pPr>
    </w:p>
    <w:p w:rsidR="008469BB" w:rsidRPr="002170E4" w:rsidRDefault="0048564B" w:rsidP="008469BB">
      <w:pPr>
        <w:pStyle w:val="Sinespaciado"/>
        <w:rPr>
          <w:rFonts w:ascii="Times New Roman" w:hAnsi="Times New Roman" w:cs="Times New Roman"/>
          <w:b/>
          <w:i/>
          <w:sz w:val="20"/>
          <w:szCs w:val="20"/>
        </w:rPr>
      </w:pPr>
      <w:r>
        <w:rPr>
          <w:noProof/>
          <w:lang w:val="es-EC" w:eastAsia="es-EC"/>
        </w:rPr>
        <w:drawing>
          <wp:inline distT="0" distB="0" distL="0" distR="0" wp14:anchorId="3F3649D9" wp14:editId="6A10B5FB">
            <wp:extent cx="5003800" cy="2749550"/>
            <wp:effectExtent l="0" t="0" r="6350" b="12700"/>
            <wp:docPr id="32" name="Gráfico 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AE3725" w:rsidRDefault="00AE3725" w:rsidP="008469BB">
      <w:pPr>
        <w:pStyle w:val="Sinespaciado"/>
        <w:rPr>
          <w:rFonts w:ascii="Times New Roman" w:hAnsi="Times New Roman" w:cs="Times New Roman"/>
          <w:b/>
          <w:bCs/>
          <w:color w:val="000000"/>
          <w:sz w:val="24"/>
          <w:lang w:val="es-ES"/>
        </w:rPr>
      </w:pPr>
    </w:p>
    <w:p w:rsidR="008469BB" w:rsidRDefault="008469BB" w:rsidP="008469BB">
      <w:pPr>
        <w:pStyle w:val="Sinespaciado"/>
        <w:rPr>
          <w:rFonts w:ascii="Times New Roman" w:hAnsi="Times New Roman" w:cs="Times New Roman"/>
          <w:color w:val="000000"/>
          <w:sz w:val="24"/>
          <w:lang w:val="es-ES"/>
        </w:rPr>
      </w:pPr>
      <w:r w:rsidRPr="00363BE6">
        <w:rPr>
          <w:rFonts w:ascii="Times New Roman" w:hAnsi="Times New Roman" w:cs="Times New Roman"/>
          <w:b/>
          <w:bCs/>
          <w:color w:val="000000"/>
          <w:sz w:val="24"/>
          <w:lang w:val="es-ES"/>
        </w:rPr>
        <w:t>ANÁLISIS E INTERPRETACIÓN</w:t>
      </w:r>
      <w:r w:rsidRPr="00363BE6">
        <w:rPr>
          <w:rFonts w:ascii="Times New Roman" w:hAnsi="Times New Roman" w:cs="Times New Roman"/>
          <w:color w:val="000000"/>
          <w:sz w:val="24"/>
          <w:lang w:val="es-ES"/>
        </w:rPr>
        <w:t xml:space="preserve">. </w:t>
      </w:r>
    </w:p>
    <w:p w:rsidR="00363BE6" w:rsidRPr="00363BE6" w:rsidRDefault="00363BE6" w:rsidP="008469BB">
      <w:pPr>
        <w:pStyle w:val="Sinespaciado"/>
        <w:rPr>
          <w:rFonts w:ascii="Times New Roman" w:hAnsi="Times New Roman" w:cs="Times New Roman"/>
          <w:i/>
          <w:szCs w:val="20"/>
        </w:rPr>
      </w:pPr>
    </w:p>
    <w:p w:rsidR="008469BB" w:rsidRDefault="008469BB" w:rsidP="00725BB1">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30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8. El peso vivo final en los pollos en el periodo de la investigación, registraron pesos con una media general de 3258,33 gr/animal; Distribuidos al azar, en la cual se observan variaciones altamente significabas, registrándose el mayor peso que lo obtuvo el T5 con un PVX̅ de 3594,33 gr, </w:t>
      </w:r>
      <w:r w:rsidRPr="002170E4">
        <w:rPr>
          <w:rFonts w:ascii="Times New Roman" w:hAnsi="Times New Roman" w:cs="Times New Roman"/>
          <w:color w:val="000000"/>
          <w:sz w:val="24"/>
          <w:szCs w:val="24"/>
          <w:lang w:val="es-ES"/>
        </w:rPr>
        <w:t>coeficiente de variación 0,12</w:t>
      </w:r>
      <w:r w:rsidR="006874AB">
        <w:rPr>
          <w:rFonts w:ascii="Times New Roman" w:hAnsi="Times New Roman" w:cs="Times New Roman"/>
          <w:color w:val="000000"/>
          <w:sz w:val="24"/>
          <w:szCs w:val="24"/>
          <w:lang w:val="es-ES"/>
        </w:rPr>
        <w:t>.</w:t>
      </w:r>
    </w:p>
    <w:p w:rsidR="006874AB" w:rsidRPr="006874AB" w:rsidRDefault="006874AB" w:rsidP="00725BB1">
      <w:pPr>
        <w:autoSpaceDE w:val="0"/>
        <w:autoSpaceDN w:val="0"/>
        <w:adjustRightInd w:val="0"/>
        <w:spacing w:after="0" w:line="360" w:lineRule="auto"/>
        <w:jc w:val="both"/>
        <w:rPr>
          <w:rFonts w:ascii="Times New Roman" w:hAnsi="Times New Roman" w:cs="Times New Roman"/>
          <w:color w:val="000000"/>
          <w:sz w:val="24"/>
          <w:szCs w:val="24"/>
          <w:lang w:val="es-ES"/>
        </w:rPr>
      </w:pPr>
    </w:p>
    <w:p w:rsidR="008469BB" w:rsidRPr="002170E4" w:rsidRDefault="008469BB" w:rsidP="006874AB">
      <w:pPr>
        <w:spacing w:after="0" w:line="360" w:lineRule="auto"/>
        <w:jc w:val="both"/>
        <w:rPr>
          <w:rFonts w:ascii="Times New Roman" w:hAnsi="Times New Roman" w:cs="Times New Roman"/>
          <w:b/>
          <w:i/>
          <w:color w:val="000000" w:themeColor="text1"/>
          <w:sz w:val="24"/>
        </w:rPr>
      </w:pPr>
      <w:r w:rsidRPr="002170E4">
        <w:rPr>
          <w:rFonts w:ascii="Times New Roman" w:hAnsi="Times New Roman" w:cs="Times New Roman"/>
          <w:sz w:val="24"/>
          <w:szCs w:val="24"/>
        </w:rPr>
        <w:t xml:space="preserve">La prevalencia por peso vivo final de los pollos cobb 500 utilizando diferentes niveles de Lincomicina como promotor de crecimiento, trascendió teniendo como </w:t>
      </w:r>
      <w:r w:rsidRPr="002170E4">
        <w:rPr>
          <w:rFonts w:ascii="Times New Roman" w:hAnsi="Times New Roman" w:cs="Times New Roman"/>
          <w:sz w:val="24"/>
          <w:szCs w:val="24"/>
        </w:rPr>
        <w:lastRenderedPageBreak/>
        <w:t>resultado un promedio</w:t>
      </w:r>
      <w:r w:rsidR="00127AA5">
        <w:rPr>
          <w:rFonts w:ascii="Times New Roman" w:hAnsi="Times New Roman" w:cs="Times New Roman"/>
          <w:sz w:val="24"/>
          <w:szCs w:val="24"/>
        </w:rPr>
        <w:t xml:space="preserve"> de 3258,33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rPr>
        <w:t>Iza, N.</w:t>
      </w:r>
    </w:p>
    <w:p w:rsidR="008469BB" w:rsidRPr="002170E4" w:rsidRDefault="008469BB" w:rsidP="00725BB1">
      <w:pPr>
        <w:spacing w:after="0" w:line="360" w:lineRule="auto"/>
        <w:jc w:val="both"/>
        <w:rPr>
          <w:rFonts w:ascii="Times New Roman" w:hAnsi="Times New Roman" w:cs="Times New Roman"/>
        </w:rPr>
      </w:pPr>
    </w:p>
    <w:p w:rsidR="008469BB" w:rsidRDefault="008469BB" w:rsidP="00445BC0">
      <w:pPr>
        <w:spacing w:after="0" w:line="360" w:lineRule="auto"/>
        <w:jc w:val="both"/>
        <w:rPr>
          <w:rFonts w:ascii="Times New Roman" w:hAnsi="Times New Roman" w:cs="Times New Roman"/>
          <w:color w:val="000000" w:themeColor="text1"/>
          <w:sz w:val="24"/>
        </w:rPr>
      </w:pPr>
      <w:r w:rsidRPr="002170E4">
        <w:rPr>
          <w:rFonts w:ascii="Times New Roman" w:hAnsi="Times New Roman" w:cs="Times New Roman"/>
          <w:b/>
          <w:i/>
          <w:color w:val="000000" w:themeColor="text1"/>
          <w:sz w:val="24"/>
        </w:rPr>
        <w:t xml:space="preserve">Según Iza, N. 2011, </w:t>
      </w:r>
      <w:r w:rsidRPr="002170E4">
        <w:rPr>
          <w:rFonts w:ascii="Times New Roman" w:hAnsi="Times New Roman" w:cs="Times New Roman"/>
          <w:color w:val="000000" w:themeColor="text1"/>
          <w:sz w:val="24"/>
        </w:rPr>
        <w:t>Universidad Técnica de Cotopaxi; menciona en su investigación; “Evaluación del promotor de crecimiento natural a base de Ají en la dieta alimenticia de pollo broiler en la Calera ciudad de Latacunga Provincia de Cotopaxi”, en cuanto al peso vivo final fue de 2687,5 gr.</w:t>
      </w:r>
    </w:p>
    <w:p w:rsidR="00445BC0" w:rsidRPr="002170E4" w:rsidRDefault="00445BC0" w:rsidP="00445BC0">
      <w:pPr>
        <w:spacing w:after="0" w:line="360" w:lineRule="auto"/>
        <w:jc w:val="both"/>
        <w:rPr>
          <w:rFonts w:ascii="Times New Roman" w:hAnsi="Times New Roman" w:cs="Times New Roman"/>
          <w:color w:val="000000" w:themeColor="text1"/>
          <w:sz w:val="24"/>
        </w:rPr>
      </w:pPr>
    </w:p>
    <w:p w:rsidR="008469BB" w:rsidRPr="006874AB" w:rsidRDefault="008469BB" w:rsidP="00FF54B6">
      <w:pPr>
        <w:pStyle w:val="Ttulo2"/>
      </w:pPr>
      <w:bookmarkStart w:id="80" w:name="_Toc469238087"/>
      <w:r w:rsidRPr="002170E4">
        <w:t>5.4. Ganancia de peso (gr).</w:t>
      </w:r>
      <w:bookmarkEnd w:id="80"/>
    </w:p>
    <w:p w:rsidR="006874AB" w:rsidRDefault="006874AB" w:rsidP="006C65BB">
      <w:pPr>
        <w:spacing w:after="0" w:line="360" w:lineRule="auto"/>
        <w:jc w:val="both"/>
        <w:rPr>
          <w:rFonts w:ascii="Times New Roman" w:hAnsi="Times New Roman" w:cs="Times New Roman"/>
          <w:b/>
          <w:sz w:val="24"/>
          <w:szCs w:val="24"/>
        </w:rPr>
      </w:pPr>
    </w:p>
    <w:p w:rsidR="008469BB" w:rsidRPr="002170E4" w:rsidRDefault="008469BB" w:rsidP="008469BB">
      <w:pPr>
        <w:spacing w:line="360" w:lineRule="auto"/>
        <w:jc w:val="both"/>
        <w:rPr>
          <w:rFonts w:ascii="Times New Roman" w:hAnsi="Times New Roman" w:cs="Times New Roman"/>
          <w:b/>
          <w:bCs/>
          <w:color w:val="000000"/>
          <w:sz w:val="24"/>
          <w:szCs w:val="24"/>
        </w:rPr>
      </w:pPr>
      <w:r w:rsidRPr="002170E4">
        <w:rPr>
          <w:rFonts w:ascii="Times New Roman" w:hAnsi="Times New Roman" w:cs="Times New Roman"/>
          <w:b/>
          <w:sz w:val="24"/>
          <w:szCs w:val="24"/>
        </w:rPr>
        <w:t xml:space="preserve">5.4.1. </w:t>
      </w:r>
      <w:r w:rsidRPr="002170E4">
        <w:rPr>
          <w:rFonts w:ascii="Times New Roman" w:hAnsi="Times New Roman" w:cs="Times New Roman"/>
          <w:b/>
          <w:bCs/>
          <w:color w:val="000000"/>
          <w:sz w:val="24"/>
          <w:szCs w:val="24"/>
        </w:rPr>
        <w:t>Ganancia de peso primera semana.</w:t>
      </w:r>
    </w:p>
    <w:p w:rsidR="008469BB" w:rsidRDefault="008469BB" w:rsidP="008469BB">
      <w:pPr>
        <w:pStyle w:val="Sinespaciado"/>
        <w:rPr>
          <w:rFonts w:ascii="Times New Roman" w:hAnsi="Times New Roman" w:cs="Times New Roman"/>
          <w:bCs/>
          <w:color w:val="000000"/>
          <w:sz w:val="24"/>
        </w:rPr>
      </w:pPr>
      <w:r w:rsidRPr="006874AB">
        <w:rPr>
          <w:rFonts w:ascii="Times New Roman" w:hAnsi="Times New Roman" w:cs="Times New Roman"/>
          <w:b/>
          <w:bCs/>
          <w:color w:val="000000"/>
          <w:sz w:val="24"/>
        </w:rPr>
        <w:t>Cuadro</w:t>
      </w:r>
      <w:r w:rsidRPr="006874AB">
        <w:rPr>
          <w:rFonts w:ascii="Times New Roman" w:hAnsi="Times New Roman" w:cs="Times New Roman"/>
          <w:b/>
          <w:sz w:val="24"/>
        </w:rPr>
        <w:t xml:space="preserve"> N° </w:t>
      </w:r>
      <w:r w:rsidRPr="006874AB">
        <w:rPr>
          <w:rFonts w:ascii="Times New Roman" w:hAnsi="Times New Roman" w:cs="Times New Roman"/>
          <w:b/>
          <w:bCs/>
          <w:color w:val="000000"/>
          <w:sz w:val="24"/>
        </w:rPr>
        <w:t>31.</w:t>
      </w:r>
      <w:r w:rsidRPr="006874AB">
        <w:rPr>
          <w:rFonts w:ascii="Times New Roman" w:hAnsi="Times New Roman" w:cs="Times New Roman"/>
          <w:bCs/>
          <w:color w:val="000000"/>
          <w:sz w:val="24"/>
        </w:rPr>
        <w:t xml:space="preserve"> </w:t>
      </w:r>
      <w:r w:rsidRPr="006874AB">
        <w:rPr>
          <w:rFonts w:ascii="Times New Roman" w:hAnsi="Times New Roman" w:cs="Times New Roman"/>
          <w:color w:val="000000" w:themeColor="text1"/>
          <w:sz w:val="24"/>
          <w:lang w:val="es-EC" w:eastAsia="es-EC"/>
        </w:rPr>
        <w:t xml:space="preserve">Resultados de </w:t>
      </w:r>
      <w:r w:rsidRPr="006874AB">
        <w:rPr>
          <w:rFonts w:ascii="Times New Roman" w:hAnsi="Times New Roman" w:cs="Times New Roman"/>
          <w:sz w:val="24"/>
        </w:rPr>
        <w:t xml:space="preserve">ADEVA. </w:t>
      </w:r>
      <w:r w:rsidRPr="006874AB">
        <w:rPr>
          <w:rFonts w:ascii="Times New Roman" w:hAnsi="Times New Roman" w:cs="Times New Roman"/>
          <w:bCs/>
          <w:color w:val="000000"/>
          <w:sz w:val="24"/>
        </w:rPr>
        <w:t>Ganancia de peso primera semana.</w:t>
      </w:r>
    </w:p>
    <w:p w:rsidR="00127AA5" w:rsidRPr="006874AB" w:rsidRDefault="00127AA5" w:rsidP="008469BB">
      <w:pPr>
        <w:pStyle w:val="Sinespaciado"/>
        <w:rPr>
          <w:rFonts w:ascii="Times New Roman" w:hAnsi="Times New Roman" w:cs="Times New Roman"/>
          <w:bCs/>
          <w:color w:val="000000"/>
          <w:sz w:val="24"/>
        </w:rPr>
      </w:pPr>
    </w:p>
    <w:tbl>
      <w:tblPr>
        <w:tblStyle w:val="Tablanormal110"/>
        <w:tblW w:w="7939" w:type="dxa"/>
        <w:tblLook w:val="04A0" w:firstRow="1" w:lastRow="0" w:firstColumn="1" w:lastColumn="0" w:noHBand="0" w:noVBand="1"/>
      </w:tblPr>
      <w:tblGrid>
        <w:gridCol w:w="1766"/>
        <w:gridCol w:w="1353"/>
        <w:gridCol w:w="1295"/>
        <w:gridCol w:w="1160"/>
        <w:gridCol w:w="1202"/>
        <w:gridCol w:w="1163"/>
      </w:tblGrid>
      <w:tr w:rsidR="008469BB" w:rsidRPr="002170E4" w:rsidTr="00D355E6">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6C65B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3" w:type="dxa"/>
            <w:noWrap/>
            <w:hideMark/>
          </w:tcPr>
          <w:p w:rsidR="008469BB" w:rsidRPr="002170E4" w:rsidRDefault="008469BB" w:rsidP="006C65B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5" w:type="dxa"/>
            <w:noWrap/>
            <w:hideMark/>
          </w:tcPr>
          <w:p w:rsidR="008469BB" w:rsidRPr="002170E4" w:rsidRDefault="008469BB" w:rsidP="006C65B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60" w:type="dxa"/>
            <w:noWrap/>
            <w:hideMark/>
          </w:tcPr>
          <w:p w:rsidR="008469BB" w:rsidRPr="002170E4" w:rsidRDefault="008469BB" w:rsidP="006C65B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2" w:type="dxa"/>
            <w:hideMark/>
          </w:tcPr>
          <w:p w:rsidR="008469BB" w:rsidRPr="002170E4" w:rsidRDefault="008469BB" w:rsidP="006C65B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0" w:type="dxa"/>
            <w:noWrap/>
            <w:hideMark/>
          </w:tcPr>
          <w:p w:rsidR="008469BB" w:rsidRPr="002170E4" w:rsidRDefault="008469BB" w:rsidP="006C65B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D355E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6C65B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3" w:type="dxa"/>
            <w:noWrap/>
            <w:hideMark/>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5" w:type="dxa"/>
            <w:noWrap/>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1650,27</w:t>
            </w:r>
          </w:p>
        </w:tc>
        <w:tc>
          <w:tcPr>
            <w:tcW w:w="1160" w:type="dxa"/>
            <w:noWrap/>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412,57</w:t>
            </w:r>
          </w:p>
        </w:tc>
        <w:tc>
          <w:tcPr>
            <w:tcW w:w="1202" w:type="dxa"/>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42,90</w:t>
            </w:r>
          </w:p>
        </w:tc>
        <w:tc>
          <w:tcPr>
            <w:tcW w:w="1160" w:type="dxa"/>
            <w:noWrap/>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D355E6">
        <w:trPr>
          <w:trHeight w:val="31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6C65B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3" w:type="dxa"/>
            <w:noWrap/>
            <w:hideMark/>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5" w:type="dxa"/>
            <w:noWrap/>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6,40</w:t>
            </w:r>
          </w:p>
        </w:tc>
        <w:tc>
          <w:tcPr>
            <w:tcW w:w="1160" w:type="dxa"/>
            <w:noWrap/>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3,20</w:t>
            </w:r>
          </w:p>
        </w:tc>
        <w:tc>
          <w:tcPr>
            <w:tcW w:w="1202" w:type="dxa"/>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0,33</w:t>
            </w:r>
          </w:p>
        </w:tc>
        <w:tc>
          <w:tcPr>
            <w:tcW w:w="1160" w:type="dxa"/>
            <w:noWrap/>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0,7264</w:t>
            </w:r>
          </w:p>
        </w:tc>
      </w:tr>
      <w:tr w:rsidR="008469BB" w:rsidRPr="002170E4" w:rsidTr="00D355E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6C65B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3" w:type="dxa"/>
            <w:noWrap/>
            <w:hideMark/>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5" w:type="dxa"/>
            <w:noWrap/>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76,93</w:t>
            </w:r>
          </w:p>
        </w:tc>
        <w:tc>
          <w:tcPr>
            <w:tcW w:w="1160" w:type="dxa"/>
            <w:noWrap/>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9,62</w:t>
            </w:r>
          </w:p>
        </w:tc>
        <w:tc>
          <w:tcPr>
            <w:tcW w:w="1202" w:type="dxa"/>
            <w:hideMark/>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0" w:type="dxa"/>
            <w:noWrap/>
            <w:hideMark/>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355E6">
        <w:trPr>
          <w:trHeight w:val="31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6C65B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3" w:type="dxa"/>
            <w:noWrap/>
            <w:hideMark/>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5" w:type="dxa"/>
            <w:noWrap/>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1733,60</w:t>
            </w:r>
          </w:p>
        </w:tc>
        <w:tc>
          <w:tcPr>
            <w:tcW w:w="1160" w:type="dxa"/>
            <w:noWrap/>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2" w:type="dxa"/>
            <w:hideMark/>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0" w:type="dxa"/>
            <w:noWrap/>
            <w:hideMark/>
          </w:tcPr>
          <w:p w:rsidR="008469BB" w:rsidRPr="002170E4" w:rsidRDefault="008469BB" w:rsidP="006C65B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355E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6C65B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73" w:type="dxa"/>
            <w:gridSpan w:val="5"/>
            <w:noWrap/>
          </w:tcPr>
          <w:p w:rsidR="008469BB" w:rsidRPr="002170E4" w:rsidRDefault="008469BB" w:rsidP="006C65B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3,15</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6C65BB">
      <w:pPr>
        <w:spacing w:after="0" w:line="360" w:lineRule="auto"/>
        <w:jc w:val="both"/>
        <w:rPr>
          <w:rFonts w:ascii="Times New Roman" w:hAnsi="Times New Roman" w:cs="Times New Roman"/>
        </w:rPr>
      </w:pPr>
    </w:p>
    <w:p w:rsidR="008469BB" w:rsidRPr="002170E4" w:rsidRDefault="008469BB" w:rsidP="00D355E6">
      <w:pPr>
        <w:spacing w:after="0" w:line="360" w:lineRule="auto"/>
        <w:jc w:val="both"/>
        <w:rPr>
          <w:rFonts w:ascii="Times New Roman" w:hAnsi="Times New Roman" w:cs="Times New Roman"/>
          <w:sz w:val="24"/>
          <w:lang w:eastAsia="es-EC"/>
        </w:rPr>
      </w:pPr>
      <w:r w:rsidRPr="002170E4">
        <w:rPr>
          <w:rFonts w:ascii="Times New Roman" w:hAnsi="Times New Roman" w:cs="Times New Roman"/>
          <w:b/>
          <w:color w:val="000000" w:themeColor="text1"/>
          <w:sz w:val="24"/>
          <w:lang w:eastAsia="es-EC"/>
        </w:rPr>
        <w:t>Cuadro N</w:t>
      </w:r>
      <w:r w:rsidRPr="002170E4">
        <w:rPr>
          <w:rFonts w:ascii="Times New Roman" w:hAnsi="Times New Roman" w:cs="Times New Roman"/>
          <w:b/>
          <w:color w:val="000000" w:themeColor="text1"/>
          <w:spacing w:val="-1"/>
          <w:sz w:val="24"/>
          <w:lang w:val="es-ES_tradnl"/>
        </w:rPr>
        <w:t>°</w:t>
      </w:r>
      <w:r w:rsidR="00725BB1">
        <w:rPr>
          <w:rFonts w:ascii="Times New Roman" w:hAnsi="Times New Roman" w:cs="Times New Roman"/>
          <w:b/>
          <w:color w:val="000000" w:themeColor="text1"/>
          <w:spacing w:val="-1"/>
          <w:sz w:val="24"/>
          <w:lang w:val="es-ES_tradnl"/>
        </w:rPr>
        <w:t xml:space="preserve"> </w:t>
      </w:r>
      <w:r w:rsidRPr="002170E4">
        <w:rPr>
          <w:rFonts w:ascii="Times New Roman" w:hAnsi="Times New Roman" w:cs="Times New Roman"/>
          <w:b/>
          <w:color w:val="000000" w:themeColor="text1"/>
          <w:spacing w:val="-1"/>
          <w:sz w:val="24"/>
          <w:lang w:val="es-ES_tradnl"/>
        </w:rPr>
        <w:t>3</w:t>
      </w:r>
      <w:r w:rsidRPr="002170E4">
        <w:rPr>
          <w:rFonts w:ascii="Times New Roman" w:hAnsi="Times New Roman" w:cs="Times New Roman"/>
          <w:b/>
          <w:color w:val="000000" w:themeColor="text1"/>
          <w:sz w:val="24"/>
          <w:lang w:eastAsia="es-EC"/>
        </w:rPr>
        <w:t>2.</w:t>
      </w:r>
      <w:r w:rsidRPr="002170E4">
        <w:rPr>
          <w:rFonts w:ascii="Times New Roman" w:hAnsi="Times New Roman" w:cs="Times New Roman"/>
          <w:color w:val="000000" w:themeColor="text1"/>
          <w:sz w:val="24"/>
          <w:lang w:eastAsia="es-EC"/>
        </w:rPr>
        <w:t xml:space="preserve"> </w:t>
      </w:r>
      <w:r w:rsidR="00DB5ECF">
        <w:rPr>
          <w:rFonts w:ascii="Times New Roman" w:hAnsi="Times New Roman" w:cs="Times New Roman"/>
          <w:sz w:val="24"/>
          <w:lang w:eastAsia="es-EC"/>
        </w:rPr>
        <w:t>Resultado Prueba de Duncan. V</w:t>
      </w:r>
      <w:r w:rsidRPr="002170E4">
        <w:rPr>
          <w:rFonts w:ascii="Times New Roman" w:hAnsi="Times New Roman" w:cs="Times New Roman"/>
          <w:sz w:val="24"/>
          <w:lang w:eastAsia="es-EC"/>
        </w:rPr>
        <w:t xml:space="preserve">ariable </w:t>
      </w:r>
      <w:r w:rsidRPr="002170E4">
        <w:rPr>
          <w:rFonts w:ascii="Times New Roman" w:hAnsi="Times New Roman" w:cs="Times New Roman"/>
          <w:bCs/>
          <w:color w:val="000000"/>
          <w:sz w:val="24"/>
        </w:rPr>
        <w:t>Ganancia de peso primera semana.</w:t>
      </w:r>
    </w:p>
    <w:tbl>
      <w:tblPr>
        <w:tblStyle w:val="Tablanormal110"/>
        <w:tblW w:w="7918" w:type="dxa"/>
        <w:tblLayout w:type="fixed"/>
        <w:tblLook w:val="04A0" w:firstRow="1" w:lastRow="0" w:firstColumn="1" w:lastColumn="0" w:noHBand="0" w:noVBand="1"/>
      </w:tblPr>
      <w:tblGrid>
        <w:gridCol w:w="1272"/>
        <w:gridCol w:w="3394"/>
        <w:gridCol w:w="1767"/>
        <w:gridCol w:w="1485"/>
      </w:tblGrid>
      <w:tr w:rsidR="008469BB" w:rsidRPr="002170E4" w:rsidTr="00D355E6">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72" w:type="dxa"/>
          </w:tcPr>
          <w:p w:rsidR="008469BB" w:rsidRPr="002170E4" w:rsidRDefault="00127AA5" w:rsidP="00D355E6">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393" w:type="dxa"/>
          </w:tcPr>
          <w:p w:rsidR="008469BB" w:rsidRPr="002170E4" w:rsidRDefault="008469BB" w:rsidP="00D355E6">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D355E6">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67" w:type="dxa"/>
          </w:tcPr>
          <w:p w:rsidR="008469BB" w:rsidRPr="002170E4" w:rsidRDefault="008469BB" w:rsidP="00D355E6">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4" w:type="dxa"/>
          </w:tcPr>
          <w:p w:rsidR="008469BB" w:rsidRPr="002170E4" w:rsidRDefault="008469BB" w:rsidP="00D355E6">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6C65BB" w:rsidRPr="002170E4" w:rsidTr="00D355E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66" w:type="dxa"/>
            <w:gridSpan w:val="2"/>
          </w:tcPr>
          <w:p w:rsidR="006C65BB" w:rsidRPr="002170E4" w:rsidRDefault="006C65BB" w:rsidP="00D355E6">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767" w:type="dxa"/>
          </w:tcPr>
          <w:p w:rsidR="006C65BB" w:rsidRPr="002170E4" w:rsidRDefault="006C65BB" w:rsidP="00D355E6">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114,33</w:t>
            </w:r>
          </w:p>
        </w:tc>
        <w:tc>
          <w:tcPr>
            <w:tcW w:w="1484" w:type="dxa"/>
          </w:tcPr>
          <w:p w:rsidR="006C65BB" w:rsidRPr="002170E4" w:rsidRDefault="006C65BB" w:rsidP="00D355E6">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6C65BB" w:rsidRPr="002170E4" w:rsidTr="00D355E6">
        <w:trPr>
          <w:trHeight w:val="214"/>
        </w:trPr>
        <w:tc>
          <w:tcPr>
            <w:cnfStyle w:val="001000000000" w:firstRow="0" w:lastRow="0" w:firstColumn="1" w:lastColumn="0" w:oddVBand="0" w:evenVBand="0" w:oddHBand="0" w:evenHBand="0" w:firstRowFirstColumn="0" w:firstRowLastColumn="0" w:lastRowFirstColumn="0" w:lastRowLastColumn="0"/>
            <w:tcW w:w="4666" w:type="dxa"/>
            <w:gridSpan w:val="2"/>
          </w:tcPr>
          <w:p w:rsidR="006C65BB" w:rsidRPr="002170E4" w:rsidRDefault="006C65BB" w:rsidP="00D355E6">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767" w:type="dxa"/>
          </w:tcPr>
          <w:p w:rsidR="006C65BB" w:rsidRPr="002170E4" w:rsidRDefault="006C65BB" w:rsidP="00D355E6">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bCs/>
                <w:sz w:val="20"/>
                <w:szCs w:val="20"/>
              </w:rPr>
              <w:t>105,33</w:t>
            </w:r>
          </w:p>
        </w:tc>
        <w:tc>
          <w:tcPr>
            <w:tcW w:w="1484" w:type="dxa"/>
          </w:tcPr>
          <w:p w:rsidR="006C65BB" w:rsidRPr="002170E4" w:rsidRDefault="006C65BB" w:rsidP="00D355E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Pr="002170E4">
              <w:rPr>
                <w:rFonts w:ascii="Times New Roman" w:hAnsi="Times New Roman" w:cs="Times New Roman"/>
                <w:sz w:val="20"/>
                <w:szCs w:val="20"/>
              </w:rPr>
              <w:t>B</w:t>
            </w:r>
          </w:p>
        </w:tc>
      </w:tr>
      <w:tr w:rsidR="006C65BB" w:rsidRPr="002170E4" w:rsidTr="00D355E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666" w:type="dxa"/>
            <w:gridSpan w:val="2"/>
          </w:tcPr>
          <w:p w:rsidR="006C65BB" w:rsidRPr="002170E4" w:rsidRDefault="006C65BB" w:rsidP="00D355E6">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67" w:type="dxa"/>
          </w:tcPr>
          <w:p w:rsidR="006C65BB" w:rsidRPr="002170E4" w:rsidRDefault="006C65BB" w:rsidP="00D355E6">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97,33</w:t>
            </w:r>
          </w:p>
        </w:tc>
        <w:tc>
          <w:tcPr>
            <w:tcW w:w="1484" w:type="dxa"/>
          </w:tcPr>
          <w:p w:rsidR="006C65BB" w:rsidRPr="002170E4" w:rsidRDefault="006C65BB" w:rsidP="00D355E6">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C</w:t>
            </w:r>
          </w:p>
        </w:tc>
      </w:tr>
      <w:tr w:rsidR="006C65BB" w:rsidRPr="002170E4" w:rsidTr="00D355E6">
        <w:trPr>
          <w:trHeight w:val="205"/>
        </w:trPr>
        <w:tc>
          <w:tcPr>
            <w:cnfStyle w:val="001000000000" w:firstRow="0" w:lastRow="0" w:firstColumn="1" w:lastColumn="0" w:oddVBand="0" w:evenVBand="0" w:oddHBand="0" w:evenHBand="0" w:firstRowFirstColumn="0" w:firstRowLastColumn="0" w:lastRowFirstColumn="0" w:lastRowLastColumn="0"/>
            <w:tcW w:w="4666" w:type="dxa"/>
            <w:gridSpan w:val="2"/>
          </w:tcPr>
          <w:p w:rsidR="006C65BB" w:rsidRPr="002170E4" w:rsidRDefault="006C65BB" w:rsidP="00D355E6">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67" w:type="dxa"/>
          </w:tcPr>
          <w:p w:rsidR="006C65BB" w:rsidRPr="002170E4" w:rsidRDefault="006C65BB" w:rsidP="00D355E6">
            <w:pPr>
              <w:pStyle w:val="Sinespaciado"/>
              <w:spacing w:line="360" w:lineRule="auto"/>
              <w:ind w:left="-108" w:firstLine="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89,67</w:t>
            </w:r>
          </w:p>
        </w:tc>
        <w:tc>
          <w:tcPr>
            <w:tcW w:w="1484" w:type="dxa"/>
          </w:tcPr>
          <w:p w:rsidR="006C65BB" w:rsidRPr="002170E4" w:rsidRDefault="006C65BB" w:rsidP="00D355E6">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C</w:t>
            </w:r>
            <w:r>
              <w:rPr>
                <w:rFonts w:ascii="Times New Roman" w:hAnsi="Times New Roman" w:cs="Times New Roman"/>
                <w:bCs/>
                <w:sz w:val="20"/>
                <w:szCs w:val="20"/>
              </w:rPr>
              <w:t>D</w:t>
            </w:r>
          </w:p>
        </w:tc>
      </w:tr>
      <w:tr w:rsidR="006C65BB" w:rsidRPr="002170E4" w:rsidTr="00D355E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66" w:type="dxa"/>
            <w:gridSpan w:val="2"/>
          </w:tcPr>
          <w:p w:rsidR="006C65BB" w:rsidRPr="002170E4" w:rsidRDefault="006C65BB" w:rsidP="00D355E6">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767" w:type="dxa"/>
          </w:tcPr>
          <w:p w:rsidR="006C65BB" w:rsidRPr="002170E4" w:rsidRDefault="006C65BB" w:rsidP="00D355E6">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85,33</w:t>
            </w:r>
          </w:p>
        </w:tc>
        <w:tc>
          <w:tcPr>
            <w:tcW w:w="1484" w:type="dxa"/>
          </w:tcPr>
          <w:p w:rsidR="006C65BB" w:rsidRPr="002170E4" w:rsidRDefault="006C65BB" w:rsidP="00D355E6">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w:t>
            </w:r>
            <w:r w:rsidRPr="002170E4">
              <w:rPr>
                <w:rFonts w:ascii="Times New Roman" w:hAnsi="Times New Roman" w:cs="Times New Roman"/>
                <w:bCs/>
                <w:sz w:val="20"/>
                <w:szCs w:val="20"/>
              </w:rPr>
              <w:t>D</w:t>
            </w:r>
          </w:p>
        </w:tc>
      </w:tr>
      <w:tr w:rsidR="008469BB" w:rsidRPr="002170E4" w:rsidTr="00D355E6">
        <w:trPr>
          <w:trHeight w:val="175"/>
        </w:trPr>
        <w:tc>
          <w:tcPr>
            <w:cnfStyle w:val="001000000000" w:firstRow="0" w:lastRow="0" w:firstColumn="1" w:lastColumn="0" w:oddVBand="0" w:evenVBand="0" w:oddHBand="0" w:evenHBand="0" w:firstRowFirstColumn="0" w:firstRowLastColumn="0" w:lastRowFirstColumn="0" w:lastRowLastColumn="0"/>
            <w:tcW w:w="4666" w:type="dxa"/>
            <w:gridSpan w:val="2"/>
          </w:tcPr>
          <w:p w:rsidR="008469BB" w:rsidRPr="002170E4" w:rsidRDefault="008469BB" w:rsidP="00D355E6">
            <w:pPr>
              <w:pStyle w:val="Sinespaciado"/>
              <w:spacing w:line="360" w:lineRule="auto"/>
              <w:jc w:val="center"/>
              <w:rPr>
                <w:rFonts w:ascii="Times New Roman" w:hAnsi="Times New Roman" w:cs="Times New Roman"/>
                <w:b w:val="0"/>
                <w:bCs w:val="0"/>
                <w:sz w:val="20"/>
                <w:szCs w:val="20"/>
              </w:rPr>
            </w:pPr>
          </w:p>
        </w:tc>
        <w:tc>
          <w:tcPr>
            <w:tcW w:w="3252" w:type="dxa"/>
            <w:gridSpan w:val="2"/>
          </w:tcPr>
          <w:p w:rsidR="008469BB" w:rsidRPr="002170E4" w:rsidRDefault="008469BB" w:rsidP="00D355E6">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X̅</w:t>
            </w:r>
            <w:r w:rsidRPr="002170E4">
              <w:rPr>
                <w:rFonts w:ascii="Times New Roman" w:hAnsi="Times New Roman" w:cs="Times New Roman"/>
                <w:b/>
                <w:bCs/>
                <w:sz w:val="20"/>
                <w:szCs w:val="20"/>
              </w:rPr>
              <w:t xml:space="preserve"> GENERAL </w:t>
            </w:r>
            <w:r w:rsidRPr="002170E4">
              <w:rPr>
                <w:rFonts w:ascii="Times New Roman" w:hAnsi="Times New Roman" w:cs="Times New Roman"/>
                <w:sz w:val="20"/>
                <w:szCs w:val="20"/>
              </w:rPr>
              <w:t>98,40</w:t>
            </w:r>
            <w:r w:rsidRPr="002170E4">
              <w:rPr>
                <w:rFonts w:ascii="Times New Roman" w:hAnsi="Times New Roman" w:cs="Times New Roman"/>
                <w:b/>
                <w:sz w:val="20"/>
                <w:szCs w:val="20"/>
              </w:rPr>
              <w:t xml:space="preserve"> </w:t>
            </w:r>
            <w:r w:rsidRPr="002170E4">
              <w:rPr>
                <w:rFonts w:ascii="Times New Roman" w:hAnsi="Times New Roman" w:cs="Times New Roman"/>
                <w:sz w:val="20"/>
                <w:szCs w:val="20"/>
              </w:rPr>
              <w:t xml:space="preserve">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D355E6" w:rsidRDefault="00D355E6" w:rsidP="008469BB">
      <w:pPr>
        <w:pStyle w:val="Sinespaciado"/>
        <w:rPr>
          <w:rFonts w:ascii="Times New Roman" w:hAnsi="Times New Roman" w:cs="Times New Roman"/>
          <w:b/>
          <w:sz w:val="24"/>
        </w:rPr>
      </w:pPr>
    </w:p>
    <w:p w:rsidR="00127AA5" w:rsidRPr="00D355E6" w:rsidRDefault="008469BB" w:rsidP="00D355E6">
      <w:pPr>
        <w:pStyle w:val="Sinespaciado"/>
        <w:spacing w:line="360" w:lineRule="auto"/>
        <w:rPr>
          <w:rFonts w:ascii="Times New Roman" w:hAnsi="Times New Roman" w:cs="Times New Roman"/>
          <w:sz w:val="24"/>
        </w:rPr>
      </w:pPr>
      <w:r w:rsidRPr="006874AB">
        <w:rPr>
          <w:rFonts w:ascii="Times New Roman" w:hAnsi="Times New Roman" w:cs="Times New Roman"/>
          <w:b/>
          <w:sz w:val="24"/>
        </w:rPr>
        <w:lastRenderedPageBreak/>
        <w:t xml:space="preserve">Gráfico N° 9. </w:t>
      </w:r>
      <w:r w:rsidRPr="006874AB">
        <w:rPr>
          <w:rFonts w:ascii="Times New Roman" w:hAnsi="Times New Roman" w:cs="Times New Roman"/>
          <w:bCs/>
          <w:color w:val="000000"/>
          <w:sz w:val="24"/>
        </w:rPr>
        <w:t>Ganancia De Peso Semana 1 /</w:t>
      </w:r>
      <w:r w:rsidRPr="006874AB">
        <w:rPr>
          <w:rFonts w:ascii="Times New Roman" w:hAnsi="Times New Roman" w:cs="Times New Roman"/>
          <w:sz w:val="24"/>
        </w:rPr>
        <w:t>gr.</w:t>
      </w:r>
    </w:p>
    <w:p w:rsidR="008469BB" w:rsidRPr="002170E4" w:rsidRDefault="0010347D" w:rsidP="008469BB">
      <w:pPr>
        <w:pStyle w:val="Sinespaciado"/>
        <w:rPr>
          <w:rFonts w:ascii="Times New Roman" w:hAnsi="Times New Roman" w:cs="Times New Roman"/>
          <w:noProof/>
          <w:lang w:val="es-EC" w:eastAsia="es-EC"/>
        </w:rPr>
      </w:pPr>
      <w:r>
        <w:rPr>
          <w:noProof/>
          <w:lang w:val="es-EC" w:eastAsia="es-EC"/>
        </w:rPr>
        <w:drawing>
          <wp:inline distT="0" distB="0" distL="0" distR="0" wp14:anchorId="79686510" wp14:editId="0DF2E59A">
            <wp:extent cx="5016500" cy="2209800"/>
            <wp:effectExtent l="0" t="0" r="12700" b="0"/>
            <wp:docPr id="33" name="Gráfico 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AE3725" w:rsidRDefault="00AE3725" w:rsidP="008469BB">
      <w:pPr>
        <w:pStyle w:val="Sinespaciado"/>
        <w:rPr>
          <w:rFonts w:ascii="Times New Roman" w:hAnsi="Times New Roman" w:cs="Times New Roman"/>
          <w:b/>
          <w:bCs/>
          <w:color w:val="000000"/>
          <w:lang w:val="es-ES"/>
        </w:rPr>
      </w:pPr>
    </w:p>
    <w:p w:rsidR="008469BB" w:rsidRDefault="008469BB" w:rsidP="008469BB">
      <w:pPr>
        <w:pStyle w:val="Sinespaciado"/>
        <w:rPr>
          <w:rFonts w:ascii="Times New Roman" w:hAnsi="Times New Roman" w:cs="Times New Roman"/>
          <w:color w:val="000000"/>
          <w:lang w:val="es-ES"/>
        </w:rPr>
      </w:pPr>
      <w:r w:rsidRPr="002170E4">
        <w:rPr>
          <w:rFonts w:ascii="Times New Roman" w:hAnsi="Times New Roman" w:cs="Times New Roman"/>
          <w:b/>
          <w:bCs/>
          <w:color w:val="000000"/>
          <w:lang w:val="es-ES"/>
        </w:rPr>
        <w:t>ANÁLISIS E INTERPRETACIÓN</w:t>
      </w:r>
      <w:r w:rsidRPr="002170E4">
        <w:rPr>
          <w:rFonts w:ascii="Times New Roman" w:hAnsi="Times New Roman" w:cs="Times New Roman"/>
          <w:color w:val="000000"/>
          <w:lang w:val="es-ES"/>
        </w:rPr>
        <w:t xml:space="preserve">. </w:t>
      </w:r>
    </w:p>
    <w:p w:rsidR="006874AB" w:rsidRPr="002170E4" w:rsidRDefault="006874AB" w:rsidP="008469BB">
      <w:pPr>
        <w:pStyle w:val="Sinespaciado"/>
        <w:rPr>
          <w:rFonts w:ascii="Times New Roman" w:hAnsi="Times New Roman" w:cs="Times New Roman"/>
          <w:i/>
          <w:sz w:val="20"/>
          <w:szCs w:val="20"/>
        </w:rPr>
      </w:pPr>
    </w:p>
    <w:p w:rsidR="008469BB" w:rsidRPr="002170E4" w:rsidRDefault="008469BB" w:rsidP="006874AB">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32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9. </w:t>
      </w:r>
      <w:r w:rsidRPr="002170E4">
        <w:rPr>
          <w:rFonts w:ascii="Times New Roman" w:hAnsi="Times New Roman" w:cs="Times New Roman"/>
          <w:color w:val="000000"/>
          <w:sz w:val="24"/>
          <w:szCs w:val="24"/>
          <w:lang w:val="es-ES"/>
        </w:rPr>
        <w:t xml:space="preserve">La ganancia de peso en la primera semana </w:t>
      </w:r>
      <w:r w:rsidRPr="002170E4">
        <w:rPr>
          <w:rFonts w:ascii="Times New Roman" w:hAnsi="Times New Roman" w:cs="Times New Roman"/>
          <w:sz w:val="24"/>
          <w:szCs w:val="24"/>
        </w:rPr>
        <w:t xml:space="preserve">de los pollos al inicio de la investigación, registraron ganancias de pesos con una media general de 98,40 gr/animal; distribuidos al azar, en la cual se observan diferencias estadísticas altamente significativas entre las medias de los Tratamientos (P&gt;0.05); la mayor ganancia de peso lo obtuvo el T5 con un PVX̅ de 114,33 gr, </w:t>
      </w:r>
      <w:r w:rsidRPr="002170E4">
        <w:rPr>
          <w:rFonts w:ascii="Times New Roman" w:hAnsi="Times New Roman" w:cs="Times New Roman"/>
          <w:color w:val="000000"/>
          <w:sz w:val="24"/>
          <w:szCs w:val="24"/>
          <w:lang w:val="es-ES"/>
        </w:rPr>
        <w:t>coeficiente de variación 3,15.</w:t>
      </w:r>
    </w:p>
    <w:p w:rsidR="008469BB" w:rsidRPr="002170E4" w:rsidRDefault="008469BB" w:rsidP="006874AB">
      <w:pPr>
        <w:spacing w:after="0"/>
        <w:rPr>
          <w:rFonts w:ascii="Times New Roman" w:hAnsi="Times New Roman" w:cs="Times New Roman"/>
          <w:sz w:val="24"/>
          <w:szCs w:val="24"/>
          <w:lang w:val="es-ES"/>
        </w:rPr>
      </w:pPr>
    </w:p>
    <w:p w:rsidR="008469BB" w:rsidRPr="002170E4" w:rsidRDefault="008469BB" w:rsidP="0010347D">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 xml:space="preserve">La prevalencia </w:t>
      </w:r>
      <w:r w:rsidRPr="002170E4">
        <w:rPr>
          <w:rFonts w:ascii="Times New Roman" w:hAnsi="Times New Roman" w:cs="Times New Roman"/>
          <w:color w:val="000000"/>
          <w:sz w:val="24"/>
          <w:szCs w:val="24"/>
          <w:lang w:val="es-ES"/>
        </w:rPr>
        <w:t>por ganancia de pesos en la primera semana</w:t>
      </w:r>
      <w:r w:rsidRPr="002170E4">
        <w:rPr>
          <w:rFonts w:ascii="Times New Roman" w:hAnsi="Times New Roman" w:cs="Times New Roman"/>
          <w:sz w:val="24"/>
          <w:szCs w:val="24"/>
        </w:rPr>
        <w:t xml:space="preserve"> en los pollos cobb 500 utilizando diferentes dosis de Lincomicina como promotor de crecimiento, trascendió teniendo como resultado un promed</w:t>
      </w:r>
      <w:r w:rsidR="00127AA5">
        <w:rPr>
          <w:rFonts w:ascii="Times New Roman" w:hAnsi="Times New Roman" w:cs="Times New Roman"/>
          <w:sz w:val="24"/>
          <w:szCs w:val="24"/>
        </w:rPr>
        <w:t xml:space="preserve">io de 98,40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León, M.</w:t>
      </w:r>
    </w:p>
    <w:p w:rsidR="008469BB" w:rsidRPr="002170E4" w:rsidRDefault="008469BB" w:rsidP="0010347D">
      <w:pPr>
        <w:spacing w:after="0"/>
        <w:rPr>
          <w:rFonts w:ascii="Times New Roman" w:hAnsi="Times New Roman" w:cs="Times New Roman"/>
          <w:sz w:val="24"/>
          <w:szCs w:val="24"/>
        </w:rPr>
      </w:pPr>
    </w:p>
    <w:p w:rsidR="008469BB" w:rsidRPr="002170E4" w:rsidRDefault="008469BB" w:rsidP="008469BB">
      <w:pPr>
        <w:spacing w:line="360" w:lineRule="auto"/>
        <w:jc w:val="both"/>
        <w:rPr>
          <w:rFonts w:ascii="Times New Roman" w:hAnsi="Times New Roman" w:cs="Times New Roman"/>
          <w:color w:val="000000" w:themeColor="text1"/>
          <w:sz w:val="24"/>
          <w:szCs w:val="24"/>
        </w:rPr>
      </w:pPr>
      <w:r w:rsidRPr="002170E4">
        <w:rPr>
          <w:rFonts w:ascii="Times New Roman" w:hAnsi="Times New Roman" w:cs="Times New Roman"/>
          <w:b/>
          <w:i/>
          <w:color w:val="000000" w:themeColor="text1"/>
          <w:sz w:val="24"/>
          <w:szCs w:val="24"/>
        </w:rPr>
        <w:t>Según León, M. 20010,</w:t>
      </w:r>
      <w:r w:rsidRPr="002170E4">
        <w:rPr>
          <w:rFonts w:ascii="Times New Roman" w:hAnsi="Times New Roman" w:cs="Times New Roman"/>
          <w:b/>
          <w:color w:val="000000" w:themeColor="text1"/>
          <w:sz w:val="24"/>
          <w:szCs w:val="24"/>
        </w:rPr>
        <w:t xml:space="preserve"> </w:t>
      </w:r>
      <w:r w:rsidRPr="002170E4">
        <w:rPr>
          <w:rFonts w:ascii="Times New Roman" w:hAnsi="Times New Roman" w:cs="Times New Roman"/>
          <w:color w:val="000000" w:themeColor="text1"/>
          <w:sz w:val="24"/>
          <w:szCs w:val="24"/>
        </w:rPr>
        <w:t xml:space="preserve">Universidad Nacional de Loja; menciona en su investigación; “Evaluación del efecto de dos promotores de crecimiento en el agua de bebida, durante la etapa de levante en pollos broiler”; en cuanto a la ganancia de peso promedio en la primera semana fue de 98,22 gr. </w:t>
      </w:r>
    </w:p>
    <w:p w:rsidR="008E6D2F" w:rsidRDefault="008E6D2F" w:rsidP="008469BB">
      <w:pPr>
        <w:pStyle w:val="Sinespaciado"/>
        <w:rPr>
          <w:rFonts w:ascii="Times New Roman" w:hAnsi="Times New Roman" w:cs="Times New Roman"/>
          <w:b/>
          <w:sz w:val="24"/>
        </w:rPr>
      </w:pPr>
    </w:p>
    <w:p w:rsidR="008E6D2F" w:rsidRDefault="008E6D2F" w:rsidP="008469BB">
      <w:pPr>
        <w:pStyle w:val="Sinespaciado"/>
        <w:rPr>
          <w:rFonts w:ascii="Times New Roman" w:hAnsi="Times New Roman" w:cs="Times New Roman"/>
          <w:b/>
          <w:sz w:val="24"/>
        </w:rPr>
      </w:pPr>
    </w:p>
    <w:p w:rsidR="008E6D2F" w:rsidRDefault="008E6D2F" w:rsidP="008469BB">
      <w:pPr>
        <w:pStyle w:val="Sinespaciado"/>
        <w:rPr>
          <w:rFonts w:ascii="Times New Roman" w:hAnsi="Times New Roman" w:cs="Times New Roman"/>
          <w:b/>
          <w:sz w:val="24"/>
        </w:rPr>
      </w:pPr>
    </w:p>
    <w:p w:rsidR="008E6D2F" w:rsidRDefault="008E6D2F" w:rsidP="008469BB">
      <w:pPr>
        <w:pStyle w:val="Sinespaciado"/>
        <w:rPr>
          <w:rFonts w:ascii="Times New Roman" w:hAnsi="Times New Roman" w:cs="Times New Roman"/>
          <w:b/>
          <w:sz w:val="24"/>
        </w:rPr>
      </w:pPr>
    </w:p>
    <w:p w:rsidR="008E6D2F" w:rsidRDefault="008E6D2F" w:rsidP="008469BB">
      <w:pPr>
        <w:pStyle w:val="Sinespaciado"/>
        <w:rPr>
          <w:rFonts w:ascii="Times New Roman" w:hAnsi="Times New Roman" w:cs="Times New Roman"/>
          <w:b/>
          <w:sz w:val="24"/>
        </w:rPr>
      </w:pPr>
    </w:p>
    <w:p w:rsidR="008469BB" w:rsidRPr="00197B89" w:rsidRDefault="008469BB" w:rsidP="008469BB">
      <w:pPr>
        <w:pStyle w:val="Sinespaciado"/>
        <w:rPr>
          <w:rFonts w:ascii="Times New Roman" w:hAnsi="Times New Roman" w:cs="Times New Roman"/>
          <w:bCs/>
          <w:color w:val="000000"/>
          <w:sz w:val="24"/>
        </w:rPr>
      </w:pPr>
      <w:r w:rsidRPr="00197B89">
        <w:rPr>
          <w:rFonts w:ascii="Times New Roman" w:hAnsi="Times New Roman" w:cs="Times New Roman"/>
          <w:b/>
          <w:sz w:val="24"/>
        </w:rPr>
        <w:t xml:space="preserve">5.4.2. </w:t>
      </w:r>
      <w:r w:rsidRPr="00197B89">
        <w:rPr>
          <w:rFonts w:ascii="Times New Roman" w:hAnsi="Times New Roman" w:cs="Times New Roman"/>
          <w:b/>
          <w:bCs/>
          <w:color w:val="000000"/>
          <w:sz w:val="24"/>
        </w:rPr>
        <w:t>Ganancia de peso segunda semana</w:t>
      </w:r>
      <w:r w:rsidRPr="00197B89">
        <w:rPr>
          <w:rFonts w:ascii="Times New Roman" w:hAnsi="Times New Roman" w:cs="Times New Roman"/>
          <w:bCs/>
          <w:color w:val="000000"/>
          <w:sz w:val="24"/>
        </w:rPr>
        <w:t>.</w:t>
      </w:r>
    </w:p>
    <w:p w:rsidR="008469BB" w:rsidRPr="002170E4" w:rsidRDefault="008469BB" w:rsidP="00F37147">
      <w:pPr>
        <w:spacing w:after="0" w:line="360" w:lineRule="auto"/>
        <w:jc w:val="both"/>
        <w:rPr>
          <w:rFonts w:ascii="Times New Roman" w:hAnsi="Times New Roman" w:cs="Times New Roman"/>
          <w:sz w:val="24"/>
          <w:szCs w:val="24"/>
        </w:rPr>
      </w:pPr>
    </w:p>
    <w:p w:rsidR="008469BB" w:rsidRDefault="008469BB" w:rsidP="008469BB">
      <w:pPr>
        <w:pStyle w:val="Sinespaciado"/>
        <w:rPr>
          <w:rFonts w:ascii="Times New Roman" w:hAnsi="Times New Roman" w:cs="Times New Roman"/>
          <w:bCs/>
          <w:color w:val="000000"/>
          <w:sz w:val="24"/>
        </w:rPr>
      </w:pPr>
      <w:r w:rsidRPr="00197B89">
        <w:rPr>
          <w:rFonts w:ascii="Times New Roman" w:hAnsi="Times New Roman" w:cs="Times New Roman"/>
          <w:b/>
          <w:bCs/>
          <w:color w:val="000000"/>
          <w:sz w:val="24"/>
        </w:rPr>
        <w:t>Cuadro</w:t>
      </w:r>
      <w:r w:rsidRPr="00197B89">
        <w:rPr>
          <w:rFonts w:ascii="Times New Roman" w:hAnsi="Times New Roman" w:cs="Times New Roman"/>
          <w:b/>
          <w:sz w:val="24"/>
        </w:rPr>
        <w:t xml:space="preserve"> N°</w:t>
      </w:r>
      <w:r w:rsidRPr="00197B89">
        <w:rPr>
          <w:rFonts w:ascii="Times New Roman" w:hAnsi="Times New Roman" w:cs="Times New Roman"/>
          <w:b/>
          <w:bCs/>
          <w:color w:val="000000"/>
          <w:sz w:val="24"/>
        </w:rPr>
        <w:t xml:space="preserve"> 33. </w:t>
      </w:r>
      <w:r w:rsidRPr="00197B89">
        <w:rPr>
          <w:rFonts w:ascii="Times New Roman" w:hAnsi="Times New Roman" w:cs="Times New Roman"/>
          <w:color w:val="000000" w:themeColor="text1"/>
          <w:sz w:val="24"/>
          <w:lang w:val="es-EC" w:eastAsia="es-EC"/>
        </w:rPr>
        <w:t xml:space="preserve">Resultados de </w:t>
      </w:r>
      <w:r w:rsidRPr="00197B89">
        <w:rPr>
          <w:rFonts w:ascii="Times New Roman" w:hAnsi="Times New Roman" w:cs="Times New Roman"/>
          <w:sz w:val="24"/>
        </w:rPr>
        <w:t xml:space="preserve">ADEVA. </w:t>
      </w:r>
      <w:r w:rsidRPr="00197B89">
        <w:rPr>
          <w:rFonts w:ascii="Times New Roman" w:hAnsi="Times New Roman" w:cs="Times New Roman"/>
          <w:bCs/>
          <w:color w:val="000000"/>
          <w:sz w:val="24"/>
        </w:rPr>
        <w:t>Ganancia de peso segunda semana.</w:t>
      </w:r>
    </w:p>
    <w:p w:rsidR="00127AA5" w:rsidRPr="00197B89" w:rsidRDefault="00127AA5" w:rsidP="008469BB">
      <w:pPr>
        <w:pStyle w:val="Sinespaciado"/>
        <w:rPr>
          <w:rFonts w:ascii="Times New Roman" w:hAnsi="Times New Roman" w:cs="Times New Roman"/>
          <w:bCs/>
          <w:color w:val="000000"/>
          <w:sz w:val="24"/>
        </w:rPr>
      </w:pPr>
    </w:p>
    <w:tbl>
      <w:tblPr>
        <w:tblStyle w:val="Tablanormal110"/>
        <w:tblW w:w="7919" w:type="dxa"/>
        <w:tblLook w:val="04A0" w:firstRow="1" w:lastRow="0" w:firstColumn="1" w:lastColumn="0" w:noHBand="0" w:noVBand="1"/>
      </w:tblPr>
      <w:tblGrid>
        <w:gridCol w:w="1762"/>
        <w:gridCol w:w="1350"/>
        <w:gridCol w:w="1292"/>
        <w:gridCol w:w="1157"/>
        <w:gridCol w:w="1199"/>
        <w:gridCol w:w="1159"/>
      </w:tblGrid>
      <w:tr w:rsidR="008469BB" w:rsidRPr="002170E4" w:rsidTr="008E6D2F">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F3714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0" w:type="dxa"/>
            <w:noWrap/>
            <w:hideMark/>
          </w:tcPr>
          <w:p w:rsidR="008469BB" w:rsidRPr="002170E4" w:rsidRDefault="008469BB" w:rsidP="00F3714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2" w:type="dxa"/>
            <w:noWrap/>
            <w:hideMark/>
          </w:tcPr>
          <w:p w:rsidR="008469BB" w:rsidRPr="002170E4" w:rsidRDefault="008469BB" w:rsidP="00F3714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7" w:type="dxa"/>
            <w:noWrap/>
            <w:hideMark/>
          </w:tcPr>
          <w:p w:rsidR="008469BB" w:rsidRPr="002170E4" w:rsidRDefault="008469BB" w:rsidP="00F3714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199" w:type="dxa"/>
            <w:hideMark/>
          </w:tcPr>
          <w:p w:rsidR="008469BB" w:rsidRPr="002170E4" w:rsidRDefault="008469BB" w:rsidP="00F3714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57" w:type="dxa"/>
            <w:noWrap/>
            <w:hideMark/>
          </w:tcPr>
          <w:p w:rsidR="008469BB" w:rsidRPr="002170E4" w:rsidRDefault="008469BB" w:rsidP="00F3714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8E6D2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F3714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0"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2"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687,73</w:t>
            </w:r>
          </w:p>
        </w:tc>
        <w:tc>
          <w:tcPr>
            <w:tcW w:w="1157"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171,93</w:t>
            </w:r>
          </w:p>
        </w:tc>
        <w:tc>
          <w:tcPr>
            <w:tcW w:w="1199" w:type="dxa"/>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26,32</w:t>
            </w:r>
          </w:p>
        </w:tc>
        <w:tc>
          <w:tcPr>
            <w:tcW w:w="1157"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0,0001</w:t>
            </w:r>
          </w:p>
        </w:tc>
      </w:tr>
      <w:tr w:rsidR="008469BB" w:rsidRPr="002170E4" w:rsidTr="008E6D2F">
        <w:trPr>
          <w:trHeight w:val="311"/>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F3714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0"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2"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27,73</w:t>
            </w:r>
          </w:p>
        </w:tc>
        <w:tc>
          <w:tcPr>
            <w:tcW w:w="1157"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13,87</w:t>
            </w:r>
          </w:p>
        </w:tc>
        <w:tc>
          <w:tcPr>
            <w:tcW w:w="1199" w:type="dxa"/>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2,12</w:t>
            </w:r>
          </w:p>
        </w:tc>
        <w:tc>
          <w:tcPr>
            <w:tcW w:w="1157"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0,1822</w:t>
            </w:r>
          </w:p>
        </w:tc>
      </w:tr>
      <w:tr w:rsidR="008469BB" w:rsidRPr="002170E4" w:rsidTr="008E6D2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F3714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0"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2"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52,27</w:t>
            </w:r>
          </w:p>
        </w:tc>
        <w:tc>
          <w:tcPr>
            <w:tcW w:w="1157"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6,53</w:t>
            </w:r>
          </w:p>
        </w:tc>
        <w:tc>
          <w:tcPr>
            <w:tcW w:w="1199" w:type="dxa"/>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7" w:type="dxa"/>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8E6D2F">
        <w:trPr>
          <w:trHeight w:val="311"/>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F3714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0"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2"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767,73</w:t>
            </w:r>
          </w:p>
        </w:tc>
        <w:tc>
          <w:tcPr>
            <w:tcW w:w="1157"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99" w:type="dxa"/>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7" w:type="dxa"/>
            <w:noWrap/>
          </w:tcPr>
          <w:p w:rsidR="008469BB" w:rsidRPr="002170E4" w:rsidRDefault="008469BB" w:rsidP="00F3714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8E6D2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62" w:type="dxa"/>
            <w:noWrap/>
            <w:hideMark/>
          </w:tcPr>
          <w:p w:rsidR="008469BB" w:rsidRPr="002170E4" w:rsidRDefault="008469BB" w:rsidP="00F37147">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57" w:type="dxa"/>
            <w:gridSpan w:val="5"/>
            <w:noWrap/>
          </w:tcPr>
          <w:p w:rsidR="008469BB" w:rsidRPr="002170E4" w:rsidRDefault="008469BB" w:rsidP="00F3714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1,16</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spacing w:line="360" w:lineRule="auto"/>
        <w:jc w:val="both"/>
        <w:rPr>
          <w:rFonts w:ascii="Times New Roman" w:hAnsi="Times New Roman" w:cs="Times New Roman"/>
        </w:rPr>
      </w:pPr>
    </w:p>
    <w:p w:rsidR="008469BB" w:rsidRDefault="008469BB" w:rsidP="008469BB">
      <w:pPr>
        <w:pStyle w:val="Sinespaciado"/>
        <w:rPr>
          <w:rFonts w:ascii="Times New Roman" w:hAnsi="Times New Roman" w:cs="Times New Roman"/>
          <w:bCs/>
          <w:color w:val="000000"/>
          <w:sz w:val="24"/>
        </w:rPr>
      </w:pPr>
      <w:r w:rsidRPr="00197B89">
        <w:rPr>
          <w:rFonts w:ascii="Times New Roman" w:hAnsi="Times New Roman" w:cs="Times New Roman"/>
          <w:b/>
          <w:color w:val="000000" w:themeColor="text1"/>
          <w:sz w:val="24"/>
          <w:lang w:val="es-EC" w:eastAsia="es-EC"/>
        </w:rPr>
        <w:t>Cuadro N</w:t>
      </w:r>
      <w:r w:rsidRPr="00197B89">
        <w:rPr>
          <w:rFonts w:ascii="Times New Roman" w:hAnsi="Times New Roman" w:cs="Times New Roman"/>
          <w:b/>
          <w:color w:val="000000" w:themeColor="text1"/>
          <w:spacing w:val="-1"/>
          <w:sz w:val="24"/>
          <w:lang w:val="es-ES_tradnl"/>
        </w:rPr>
        <w:t>°</w:t>
      </w:r>
      <w:r w:rsidR="00B2058D">
        <w:rPr>
          <w:rFonts w:ascii="Times New Roman" w:hAnsi="Times New Roman" w:cs="Times New Roman"/>
          <w:b/>
          <w:color w:val="000000" w:themeColor="text1"/>
          <w:spacing w:val="-1"/>
          <w:sz w:val="24"/>
          <w:lang w:val="es-ES_tradnl"/>
        </w:rPr>
        <w:t xml:space="preserve"> </w:t>
      </w:r>
      <w:r w:rsidRPr="00197B89">
        <w:rPr>
          <w:rFonts w:ascii="Times New Roman" w:hAnsi="Times New Roman" w:cs="Times New Roman"/>
          <w:b/>
          <w:color w:val="000000" w:themeColor="text1"/>
          <w:sz w:val="24"/>
          <w:lang w:val="es-EC" w:eastAsia="es-EC"/>
        </w:rPr>
        <w:t>34.</w:t>
      </w:r>
      <w:r w:rsidRPr="00197B89">
        <w:rPr>
          <w:rFonts w:ascii="Times New Roman" w:hAnsi="Times New Roman" w:cs="Times New Roman"/>
          <w:color w:val="000000" w:themeColor="text1"/>
          <w:sz w:val="24"/>
          <w:lang w:val="es-EC" w:eastAsia="es-EC"/>
        </w:rPr>
        <w:t xml:space="preserve"> </w:t>
      </w:r>
      <w:r w:rsidR="00DB5ECF">
        <w:rPr>
          <w:rFonts w:ascii="Times New Roman" w:hAnsi="Times New Roman" w:cs="Times New Roman"/>
          <w:sz w:val="24"/>
          <w:lang w:val="es-EC" w:eastAsia="es-EC"/>
        </w:rPr>
        <w:t>Resultado Prueba de Duncan. V</w:t>
      </w:r>
      <w:r w:rsidRPr="00197B89">
        <w:rPr>
          <w:rFonts w:ascii="Times New Roman" w:hAnsi="Times New Roman" w:cs="Times New Roman"/>
          <w:sz w:val="24"/>
          <w:lang w:val="es-EC" w:eastAsia="es-EC"/>
        </w:rPr>
        <w:t>ariable</w:t>
      </w:r>
      <w:r w:rsidRPr="00197B89">
        <w:rPr>
          <w:rFonts w:ascii="Times New Roman" w:hAnsi="Times New Roman" w:cs="Times New Roman"/>
          <w:b/>
          <w:bCs/>
          <w:color w:val="000000"/>
          <w:sz w:val="24"/>
        </w:rPr>
        <w:t xml:space="preserve"> </w:t>
      </w:r>
      <w:r w:rsidRPr="00197B89">
        <w:rPr>
          <w:rFonts w:ascii="Times New Roman" w:hAnsi="Times New Roman" w:cs="Times New Roman"/>
          <w:bCs/>
          <w:color w:val="000000"/>
          <w:sz w:val="24"/>
        </w:rPr>
        <w:t>ganancia de peso segunda semana.</w:t>
      </w:r>
    </w:p>
    <w:p w:rsidR="00F37147" w:rsidRPr="00197B89" w:rsidRDefault="00F37147" w:rsidP="008469BB">
      <w:pPr>
        <w:pStyle w:val="Sinespaciado"/>
        <w:rPr>
          <w:rFonts w:ascii="Times New Roman" w:hAnsi="Times New Roman" w:cs="Times New Roman"/>
          <w:bCs/>
          <w:color w:val="000000"/>
          <w:sz w:val="24"/>
        </w:rPr>
      </w:pPr>
    </w:p>
    <w:tbl>
      <w:tblPr>
        <w:tblStyle w:val="Tablanormal110"/>
        <w:tblW w:w="7928" w:type="dxa"/>
        <w:tblLayout w:type="fixed"/>
        <w:tblLook w:val="04A0" w:firstRow="1" w:lastRow="0" w:firstColumn="1" w:lastColumn="0" w:noHBand="0" w:noVBand="1"/>
      </w:tblPr>
      <w:tblGrid>
        <w:gridCol w:w="1274"/>
        <w:gridCol w:w="3398"/>
        <w:gridCol w:w="1769"/>
        <w:gridCol w:w="1487"/>
      </w:tblGrid>
      <w:tr w:rsidR="008469BB" w:rsidRPr="002170E4" w:rsidTr="008E6D2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74" w:type="dxa"/>
          </w:tcPr>
          <w:p w:rsidR="008469BB" w:rsidRPr="002170E4" w:rsidRDefault="00127AA5" w:rsidP="00013795">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398" w:type="dxa"/>
          </w:tcPr>
          <w:p w:rsidR="008469BB" w:rsidRPr="002170E4" w:rsidRDefault="008469BB" w:rsidP="0001379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01379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69" w:type="dxa"/>
          </w:tcPr>
          <w:p w:rsidR="008469BB" w:rsidRPr="002170E4" w:rsidRDefault="008469BB" w:rsidP="0001379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6" w:type="dxa"/>
          </w:tcPr>
          <w:p w:rsidR="008469BB" w:rsidRPr="002170E4" w:rsidRDefault="008469BB" w:rsidP="0001379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6C65BB" w:rsidRPr="002170E4" w:rsidTr="008E6D2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672" w:type="dxa"/>
            <w:gridSpan w:val="2"/>
          </w:tcPr>
          <w:p w:rsidR="006C65BB" w:rsidRPr="002170E4" w:rsidRDefault="006C65BB" w:rsidP="0001379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769" w:type="dxa"/>
          </w:tcPr>
          <w:p w:rsidR="006C65BB" w:rsidRPr="002170E4" w:rsidRDefault="00F37147" w:rsidP="00013795">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bCs/>
                <w:sz w:val="20"/>
                <w:szCs w:val="20"/>
              </w:rPr>
              <w:t>227,00</w:t>
            </w:r>
          </w:p>
        </w:tc>
        <w:tc>
          <w:tcPr>
            <w:tcW w:w="1486" w:type="dxa"/>
          </w:tcPr>
          <w:p w:rsidR="006C65BB" w:rsidRPr="002170E4" w:rsidRDefault="006C65BB" w:rsidP="00013795">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A</w:t>
            </w:r>
          </w:p>
        </w:tc>
      </w:tr>
      <w:tr w:rsidR="006C65BB" w:rsidRPr="002170E4" w:rsidTr="008E6D2F">
        <w:trPr>
          <w:trHeight w:val="218"/>
        </w:trPr>
        <w:tc>
          <w:tcPr>
            <w:cnfStyle w:val="001000000000" w:firstRow="0" w:lastRow="0" w:firstColumn="1" w:lastColumn="0" w:oddVBand="0" w:evenVBand="0" w:oddHBand="0" w:evenHBand="0" w:firstRowFirstColumn="0" w:firstRowLastColumn="0" w:lastRowFirstColumn="0" w:lastRowLastColumn="0"/>
            <w:tcW w:w="4672" w:type="dxa"/>
            <w:gridSpan w:val="2"/>
          </w:tcPr>
          <w:p w:rsidR="006C65BB" w:rsidRPr="002170E4" w:rsidRDefault="006C65BB" w:rsidP="0001379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769" w:type="dxa"/>
          </w:tcPr>
          <w:p w:rsidR="006C65BB" w:rsidRPr="002170E4" w:rsidRDefault="00F37147" w:rsidP="00013795">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224,67</w:t>
            </w:r>
          </w:p>
        </w:tc>
        <w:tc>
          <w:tcPr>
            <w:tcW w:w="1486" w:type="dxa"/>
          </w:tcPr>
          <w:p w:rsidR="006C65BB" w:rsidRPr="002170E4" w:rsidRDefault="00F37147" w:rsidP="0001379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A</w:t>
            </w:r>
            <w:r w:rsidR="006C65BB" w:rsidRPr="002170E4">
              <w:rPr>
                <w:rFonts w:ascii="Times New Roman" w:hAnsi="Times New Roman" w:cs="Times New Roman"/>
                <w:bCs/>
                <w:sz w:val="20"/>
                <w:szCs w:val="20"/>
              </w:rPr>
              <w:t xml:space="preserve">   </w:t>
            </w:r>
          </w:p>
        </w:tc>
      </w:tr>
      <w:tr w:rsidR="006C65BB" w:rsidRPr="002170E4" w:rsidTr="008E6D2F">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672" w:type="dxa"/>
            <w:gridSpan w:val="2"/>
          </w:tcPr>
          <w:p w:rsidR="006C65BB" w:rsidRPr="002170E4" w:rsidRDefault="006C65BB" w:rsidP="00013795">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69" w:type="dxa"/>
          </w:tcPr>
          <w:p w:rsidR="006C65BB" w:rsidRPr="002170E4" w:rsidRDefault="006C65BB" w:rsidP="00013795">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223,00</w:t>
            </w:r>
          </w:p>
        </w:tc>
        <w:tc>
          <w:tcPr>
            <w:tcW w:w="1486" w:type="dxa"/>
          </w:tcPr>
          <w:p w:rsidR="006C65BB" w:rsidRPr="002170E4" w:rsidRDefault="00F37147" w:rsidP="00013795">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AB</w:t>
            </w:r>
          </w:p>
        </w:tc>
      </w:tr>
      <w:tr w:rsidR="006C65BB" w:rsidRPr="002170E4" w:rsidTr="008E6D2F">
        <w:trPr>
          <w:trHeight w:val="202"/>
        </w:trPr>
        <w:tc>
          <w:tcPr>
            <w:cnfStyle w:val="001000000000" w:firstRow="0" w:lastRow="0" w:firstColumn="1" w:lastColumn="0" w:oddVBand="0" w:evenVBand="0" w:oddHBand="0" w:evenHBand="0" w:firstRowFirstColumn="0" w:firstRowLastColumn="0" w:lastRowFirstColumn="0" w:lastRowLastColumn="0"/>
            <w:tcW w:w="4672" w:type="dxa"/>
            <w:gridSpan w:val="2"/>
          </w:tcPr>
          <w:p w:rsidR="006C65BB" w:rsidRPr="002170E4" w:rsidRDefault="006C65BB" w:rsidP="0001379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69" w:type="dxa"/>
          </w:tcPr>
          <w:p w:rsidR="006C65BB" w:rsidRPr="002170E4" w:rsidRDefault="00F37147" w:rsidP="00013795">
            <w:pPr>
              <w:pStyle w:val="Sinespaciado"/>
              <w:spacing w:line="360" w:lineRule="auto"/>
              <w:ind w:left="-108" w:firstLine="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216,33</w:t>
            </w:r>
          </w:p>
        </w:tc>
        <w:tc>
          <w:tcPr>
            <w:tcW w:w="1486" w:type="dxa"/>
          </w:tcPr>
          <w:p w:rsidR="006C65BB" w:rsidRPr="002170E4" w:rsidRDefault="00F37147" w:rsidP="0001379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B</w:t>
            </w:r>
          </w:p>
        </w:tc>
      </w:tr>
      <w:tr w:rsidR="006C65BB" w:rsidRPr="002170E4" w:rsidTr="008E6D2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672" w:type="dxa"/>
            <w:gridSpan w:val="2"/>
          </w:tcPr>
          <w:p w:rsidR="006C65BB" w:rsidRPr="002170E4" w:rsidRDefault="006C65BB" w:rsidP="0001379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769" w:type="dxa"/>
          </w:tcPr>
          <w:p w:rsidR="006C65BB" w:rsidRPr="002170E4" w:rsidRDefault="00F37147" w:rsidP="00013795">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208,33</w:t>
            </w:r>
          </w:p>
        </w:tc>
        <w:tc>
          <w:tcPr>
            <w:tcW w:w="1486" w:type="dxa"/>
          </w:tcPr>
          <w:p w:rsidR="006C65BB" w:rsidRPr="002170E4" w:rsidRDefault="006C65BB" w:rsidP="00013795">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C</w:t>
            </w:r>
          </w:p>
        </w:tc>
      </w:tr>
      <w:tr w:rsidR="008469BB" w:rsidRPr="002170E4" w:rsidTr="008E6D2F">
        <w:trPr>
          <w:trHeight w:val="172"/>
        </w:trPr>
        <w:tc>
          <w:tcPr>
            <w:cnfStyle w:val="001000000000" w:firstRow="0" w:lastRow="0" w:firstColumn="1" w:lastColumn="0" w:oddVBand="0" w:evenVBand="0" w:oddHBand="0" w:evenHBand="0" w:firstRowFirstColumn="0" w:firstRowLastColumn="0" w:lastRowFirstColumn="0" w:lastRowLastColumn="0"/>
            <w:tcW w:w="4672" w:type="dxa"/>
            <w:gridSpan w:val="2"/>
          </w:tcPr>
          <w:p w:rsidR="008469BB" w:rsidRPr="002170E4" w:rsidRDefault="008469BB" w:rsidP="00013795">
            <w:pPr>
              <w:pStyle w:val="Sinespaciado"/>
              <w:spacing w:line="360" w:lineRule="auto"/>
              <w:jc w:val="center"/>
              <w:rPr>
                <w:rFonts w:ascii="Times New Roman" w:hAnsi="Times New Roman" w:cs="Times New Roman"/>
                <w:b w:val="0"/>
                <w:bCs w:val="0"/>
                <w:sz w:val="20"/>
                <w:szCs w:val="20"/>
              </w:rPr>
            </w:pPr>
          </w:p>
        </w:tc>
        <w:tc>
          <w:tcPr>
            <w:tcW w:w="3256" w:type="dxa"/>
            <w:gridSpan w:val="2"/>
          </w:tcPr>
          <w:p w:rsidR="008469BB" w:rsidRPr="002170E4" w:rsidRDefault="008469BB" w:rsidP="00013795">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X̅</w:t>
            </w:r>
            <w:r w:rsidRPr="002170E4">
              <w:rPr>
                <w:rFonts w:ascii="Times New Roman" w:hAnsi="Times New Roman" w:cs="Times New Roman"/>
                <w:b/>
                <w:bCs/>
                <w:sz w:val="20"/>
                <w:szCs w:val="20"/>
              </w:rPr>
              <w:t xml:space="preserve"> GENERAL </w:t>
            </w:r>
            <w:r w:rsidRPr="002170E4">
              <w:rPr>
                <w:rFonts w:ascii="Times New Roman" w:hAnsi="Times New Roman" w:cs="Times New Roman"/>
                <w:sz w:val="20"/>
                <w:szCs w:val="20"/>
              </w:rPr>
              <w:t>219,87</w:t>
            </w:r>
            <w:r w:rsidRPr="002170E4">
              <w:rPr>
                <w:rFonts w:ascii="Times New Roman" w:hAnsi="Times New Roman" w:cs="Times New Roman"/>
                <w:b/>
                <w:sz w:val="20"/>
                <w:szCs w:val="20"/>
              </w:rPr>
              <w:t xml:space="preserve"> </w:t>
            </w:r>
            <w:r w:rsidRPr="002170E4">
              <w:rPr>
                <w:rFonts w:ascii="Times New Roman" w:hAnsi="Times New Roman" w:cs="Times New Roman"/>
                <w:sz w:val="20"/>
                <w:szCs w:val="20"/>
              </w:rPr>
              <w:t xml:space="preserve">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E6D2F" w:rsidRDefault="008E6D2F" w:rsidP="008469BB">
      <w:pPr>
        <w:pStyle w:val="Sinespaciado"/>
        <w:rPr>
          <w:rFonts w:ascii="Times New Roman" w:hAnsi="Times New Roman" w:cs="Times New Roman"/>
          <w:b/>
          <w:sz w:val="24"/>
        </w:rPr>
      </w:pPr>
    </w:p>
    <w:p w:rsidR="008469BB" w:rsidRDefault="008469BB" w:rsidP="008469BB">
      <w:pPr>
        <w:pStyle w:val="Sinespaciado"/>
        <w:rPr>
          <w:rFonts w:ascii="Times New Roman" w:hAnsi="Times New Roman" w:cs="Times New Roman"/>
          <w:sz w:val="24"/>
        </w:rPr>
      </w:pPr>
      <w:r w:rsidRPr="00197B89">
        <w:rPr>
          <w:rFonts w:ascii="Times New Roman" w:hAnsi="Times New Roman" w:cs="Times New Roman"/>
          <w:b/>
          <w:sz w:val="24"/>
        </w:rPr>
        <w:t xml:space="preserve">Gráfico N° 10. </w:t>
      </w:r>
      <w:r w:rsidRPr="00197B89">
        <w:rPr>
          <w:rFonts w:ascii="Times New Roman" w:hAnsi="Times New Roman" w:cs="Times New Roman"/>
          <w:bCs/>
          <w:color w:val="000000"/>
          <w:sz w:val="24"/>
        </w:rPr>
        <w:t>Ganancia de peso segunda semana. /</w:t>
      </w:r>
      <w:r w:rsidRPr="00197B89">
        <w:rPr>
          <w:rFonts w:ascii="Times New Roman" w:hAnsi="Times New Roman" w:cs="Times New Roman"/>
          <w:sz w:val="24"/>
        </w:rPr>
        <w:t>gr.</w:t>
      </w:r>
    </w:p>
    <w:p w:rsidR="00127AA5" w:rsidRPr="00197B89" w:rsidRDefault="00127AA5" w:rsidP="008469BB">
      <w:pPr>
        <w:pStyle w:val="Sinespaciado"/>
        <w:rPr>
          <w:rFonts w:ascii="Times New Roman" w:hAnsi="Times New Roman" w:cs="Times New Roman"/>
          <w:bCs/>
          <w:color w:val="000000"/>
          <w:sz w:val="24"/>
        </w:rPr>
      </w:pPr>
    </w:p>
    <w:p w:rsidR="008469BB" w:rsidRPr="002170E4" w:rsidRDefault="002959AA" w:rsidP="008469BB">
      <w:pPr>
        <w:pStyle w:val="Sinespaciado"/>
        <w:rPr>
          <w:rFonts w:ascii="Times New Roman" w:hAnsi="Times New Roman" w:cs="Times New Roman"/>
          <w:b/>
          <w:i/>
          <w:sz w:val="20"/>
          <w:szCs w:val="20"/>
        </w:rPr>
      </w:pPr>
      <w:r>
        <w:rPr>
          <w:noProof/>
          <w:lang w:val="es-EC" w:eastAsia="es-EC"/>
        </w:rPr>
        <w:drawing>
          <wp:inline distT="0" distB="0" distL="0" distR="0" wp14:anchorId="1BC33223" wp14:editId="1C0102A9">
            <wp:extent cx="4997450" cy="2176041"/>
            <wp:effectExtent l="0" t="0" r="12700" b="15240"/>
            <wp:docPr id="40" name="Gráfico 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197B89" w:rsidRPr="00197B89" w:rsidRDefault="008469BB" w:rsidP="008469BB">
      <w:pPr>
        <w:pStyle w:val="Sinespaciado"/>
        <w:rPr>
          <w:rFonts w:ascii="Times New Roman" w:hAnsi="Times New Roman" w:cs="Times New Roman"/>
          <w:color w:val="000000"/>
          <w:sz w:val="24"/>
          <w:lang w:val="es-ES"/>
        </w:rPr>
      </w:pPr>
      <w:r w:rsidRPr="00197B89">
        <w:rPr>
          <w:rFonts w:ascii="Times New Roman" w:hAnsi="Times New Roman" w:cs="Times New Roman"/>
          <w:b/>
          <w:bCs/>
          <w:color w:val="000000"/>
          <w:sz w:val="24"/>
          <w:lang w:val="es-ES"/>
        </w:rPr>
        <w:lastRenderedPageBreak/>
        <w:t>ANÁLISIS E INTERPRETACIÓN</w:t>
      </w:r>
      <w:r w:rsidRPr="00197B89">
        <w:rPr>
          <w:rFonts w:ascii="Times New Roman" w:hAnsi="Times New Roman" w:cs="Times New Roman"/>
          <w:color w:val="000000"/>
          <w:sz w:val="24"/>
          <w:lang w:val="es-ES"/>
        </w:rPr>
        <w:t>.</w:t>
      </w:r>
    </w:p>
    <w:p w:rsidR="008469BB" w:rsidRPr="002170E4" w:rsidRDefault="008469BB" w:rsidP="008469BB">
      <w:pPr>
        <w:pStyle w:val="Sinespaciado"/>
        <w:rPr>
          <w:rFonts w:ascii="Times New Roman" w:hAnsi="Times New Roman" w:cs="Times New Roman"/>
          <w:i/>
        </w:rPr>
      </w:pPr>
      <w:r w:rsidRPr="002170E4">
        <w:rPr>
          <w:rFonts w:ascii="Times New Roman" w:hAnsi="Times New Roman" w:cs="Times New Roman"/>
          <w:color w:val="000000"/>
          <w:lang w:val="es-ES"/>
        </w:rPr>
        <w:t xml:space="preserve"> </w:t>
      </w:r>
    </w:p>
    <w:p w:rsidR="008469BB" w:rsidRPr="002170E4" w:rsidRDefault="008469BB" w:rsidP="00197B89">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34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10. </w:t>
      </w:r>
      <w:r w:rsidRPr="002170E4">
        <w:rPr>
          <w:rFonts w:ascii="Times New Roman" w:hAnsi="Times New Roman" w:cs="Times New Roman"/>
          <w:color w:val="000000"/>
          <w:sz w:val="24"/>
          <w:szCs w:val="24"/>
          <w:lang w:val="es-ES"/>
        </w:rPr>
        <w:t xml:space="preserve">La ganancia de peso en la segunda semana </w:t>
      </w:r>
      <w:r w:rsidRPr="002170E4">
        <w:rPr>
          <w:rFonts w:ascii="Times New Roman" w:hAnsi="Times New Roman" w:cs="Times New Roman"/>
          <w:sz w:val="24"/>
          <w:szCs w:val="24"/>
        </w:rPr>
        <w:t>de los pollos al inicio de la investigación, registraron ganancias de peso con una media general de 219,87 gr/animal; distribuidos al azar, en la cual se observan diferencias estadísticas altamente significativas entre las medias de los Tratamientos (P&gt;0.05), la mayor ganancia de peso lo obtuvo el T5 con un PVX̅ de 227,00 gr,</w:t>
      </w:r>
      <w:r w:rsidR="00615B35">
        <w:rPr>
          <w:rFonts w:ascii="Times New Roman" w:hAnsi="Times New Roman" w:cs="Times New Roman"/>
          <w:sz w:val="24"/>
          <w:szCs w:val="24"/>
        </w:rPr>
        <w:t xml:space="preserve"> seguido por el T4 con un </w:t>
      </w:r>
      <w:r w:rsidR="00615B35" w:rsidRPr="002170E4">
        <w:rPr>
          <w:rFonts w:ascii="Times New Roman" w:hAnsi="Times New Roman" w:cs="Times New Roman"/>
          <w:sz w:val="24"/>
          <w:szCs w:val="24"/>
        </w:rPr>
        <w:t>PVX̅</w:t>
      </w:r>
      <w:r w:rsidR="00615B35">
        <w:rPr>
          <w:rFonts w:ascii="Times New Roman" w:hAnsi="Times New Roman" w:cs="Times New Roman"/>
          <w:sz w:val="24"/>
          <w:szCs w:val="24"/>
        </w:rPr>
        <w:t xml:space="preserve"> de 224,67 gr y posteriormente el T3 con un </w:t>
      </w:r>
      <w:r w:rsidR="00615B35" w:rsidRPr="002170E4">
        <w:rPr>
          <w:rFonts w:ascii="Times New Roman" w:hAnsi="Times New Roman" w:cs="Times New Roman"/>
          <w:sz w:val="24"/>
          <w:szCs w:val="24"/>
        </w:rPr>
        <w:t>PVX̅</w:t>
      </w:r>
      <w:r w:rsidR="00615B35">
        <w:rPr>
          <w:rFonts w:ascii="Times New Roman" w:hAnsi="Times New Roman" w:cs="Times New Roman"/>
          <w:sz w:val="24"/>
          <w:szCs w:val="24"/>
        </w:rPr>
        <w:t xml:space="preserve"> de 223,00 gr, </w:t>
      </w:r>
      <w:r w:rsidRPr="002170E4">
        <w:rPr>
          <w:rFonts w:ascii="Times New Roman" w:hAnsi="Times New Roman" w:cs="Times New Roman"/>
          <w:color w:val="000000"/>
          <w:sz w:val="24"/>
          <w:szCs w:val="24"/>
          <w:lang w:val="es-ES"/>
        </w:rPr>
        <w:t>coeficiente de variación 1,16.</w:t>
      </w:r>
    </w:p>
    <w:p w:rsidR="008469BB" w:rsidRPr="002170E4" w:rsidRDefault="008469BB" w:rsidP="00197B89">
      <w:pPr>
        <w:spacing w:after="0"/>
        <w:rPr>
          <w:rFonts w:ascii="Times New Roman" w:hAnsi="Times New Roman" w:cs="Times New Roman"/>
          <w:lang w:val="es-ES"/>
        </w:rPr>
      </w:pPr>
    </w:p>
    <w:p w:rsidR="008469BB" w:rsidRPr="002170E4" w:rsidRDefault="008469BB" w:rsidP="002959AA">
      <w:pPr>
        <w:spacing w:after="0" w:line="360" w:lineRule="auto"/>
        <w:jc w:val="both"/>
        <w:rPr>
          <w:rFonts w:ascii="Times New Roman" w:hAnsi="Times New Roman" w:cs="Times New Roman"/>
        </w:rPr>
      </w:pPr>
      <w:r w:rsidRPr="002170E4">
        <w:rPr>
          <w:rFonts w:ascii="Times New Roman" w:hAnsi="Times New Roman" w:cs="Times New Roman"/>
          <w:sz w:val="24"/>
          <w:szCs w:val="24"/>
        </w:rPr>
        <w:t xml:space="preserve">La prevalencia </w:t>
      </w:r>
      <w:r w:rsidRPr="002170E4">
        <w:rPr>
          <w:rFonts w:ascii="Times New Roman" w:hAnsi="Times New Roman" w:cs="Times New Roman"/>
          <w:color w:val="000000"/>
          <w:sz w:val="24"/>
          <w:szCs w:val="24"/>
          <w:lang w:val="es-ES"/>
        </w:rPr>
        <w:t>por ganancia de pesos en la segunda semana</w:t>
      </w:r>
      <w:r w:rsidRPr="002170E4">
        <w:rPr>
          <w:rFonts w:ascii="Times New Roman" w:hAnsi="Times New Roman" w:cs="Times New Roman"/>
          <w:sz w:val="24"/>
          <w:szCs w:val="24"/>
        </w:rPr>
        <w:t xml:space="preserve"> en los pollos cobb 500 utilizando diferentes dosis de Lincomicina como promotor de crecimiento, repercutió por varios factores especialmente de manejo tales como genéticos, nutricionales y ambientales que influenciaron en el peso dando como resultado en nuestra investigación el mejor peso al T5 con 227,00 gr, mientras que </w:t>
      </w:r>
      <w:r w:rsidRPr="002170E4">
        <w:rPr>
          <w:rFonts w:ascii="Times New Roman" w:hAnsi="Times New Roman" w:cs="Times New Roman"/>
          <w:b/>
          <w:i/>
          <w:color w:val="000000" w:themeColor="text1"/>
          <w:sz w:val="24"/>
        </w:rPr>
        <w:t xml:space="preserve">Chávez, J. </w:t>
      </w:r>
      <w:r w:rsidRPr="002170E4">
        <w:rPr>
          <w:rFonts w:ascii="Times New Roman" w:hAnsi="Times New Roman" w:cs="Times New Roman"/>
          <w:sz w:val="24"/>
          <w:szCs w:val="24"/>
          <w:lang w:val="es-ES"/>
        </w:rPr>
        <w:t xml:space="preserve">obtuvo en mejor peso en la tercera semana </w:t>
      </w:r>
      <w:r w:rsidRPr="002170E4">
        <w:rPr>
          <w:rFonts w:ascii="Times New Roman" w:hAnsi="Times New Roman" w:cs="Times New Roman"/>
          <w:sz w:val="24"/>
          <w:szCs w:val="24"/>
        </w:rPr>
        <w:t xml:space="preserve">de </w:t>
      </w:r>
      <w:r w:rsidRPr="002170E4">
        <w:rPr>
          <w:rFonts w:ascii="Times New Roman" w:hAnsi="Times New Roman" w:cs="Times New Roman"/>
          <w:color w:val="000000" w:themeColor="text1"/>
          <w:sz w:val="24"/>
        </w:rPr>
        <w:t>278,66 gr.</w:t>
      </w:r>
    </w:p>
    <w:p w:rsidR="008469BB" w:rsidRPr="002170E4" w:rsidRDefault="008469BB" w:rsidP="002959AA">
      <w:pPr>
        <w:spacing w:after="0"/>
        <w:rPr>
          <w:rFonts w:ascii="Times New Roman" w:hAnsi="Times New Roman" w:cs="Times New Roman"/>
        </w:rPr>
      </w:pPr>
    </w:p>
    <w:p w:rsidR="008E6D2F" w:rsidRDefault="008469BB" w:rsidP="008469BB">
      <w:pPr>
        <w:spacing w:line="360" w:lineRule="auto"/>
        <w:jc w:val="both"/>
        <w:rPr>
          <w:rFonts w:ascii="Times New Roman" w:hAnsi="Times New Roman" w:cs="Times New Roman"/>
          <w:color w:val="000000" w:themeColor="text1"/>
          <w:sz w:val="24"/>
        </w:rPr>
      </w:pPr>
      <w:r w:rsidRPr="002170E4">
        <w:rPr>
          <w:rFonts w:ascii="Times New Roman" w:hAnsi="Times New Roman" w:cs="Times New Roman"/>
          <w:b/>
          <w:i/>
          <w:color w:val="000000" w:themeColor="text1"/>
          <w:sz w:val="24"/>
        </w:rPr>
        <w:t xml:space="preserve">Según Chávez, J. 2014. </w:t>
      </w:r>
      <w:r w:rsidRPr="002170E4">
        <w:rPr>
          <w:rFonts w:ascii="Times New Roman" w:hAnsi="Times New Roman" w:cs="Times New Roman"/>
          <w:color w:val="000000" w:themeColor="text1"/>
          <w:sz w:val="24"/>
        </w:rPr>
        <w:t>Universidad Nacional Mayor de San Carlos; menciona en su investigación; “Comparación del rendimiento productivo de pollos de engorde suplementados con Tylosina Fosfato como promotor de crecimiento en dosis mínima y máxima”; en cuanto a la ganancia de peso promedio en la segunda semana fue de 278,66 gr.</w:t>
      </w:r>
    </w:p>
    <w:p w:rsidR="00AE3725" w:rsidRDefault="00AE3725" w:rsidP="008469BB">
      <w:pPr>
        <w:pStyle w:val="Sinespaciado"/>
        <w:rPr>
          <w:rFonts w:ascii="Times New Roman" w:hAnsi="Times New Roman" w:cs="Times New Roman"/>
          <w:b/>
          <w:sz w:val="24"/>
        </w:rPr>
      </w:pPr>
    </w:p>
    <w:p w:rsidR="008469BB" w:rsidRPr="008E0BDB" w:rsidRDefault="008469BB" w:rsidP="008469BB">
      <w:pPr>
        <w:pStyle w:val="Sinespaciado"/>
        <w:rPr>
          <w:rFonts w:ascii="Times New Roman" w:hAnsi="Times New Roman" w:cs="Times New Roman"/>
          <w:bCs/>
          <w:color w:val="000000"/>
          <w:sz w:val="24"/>
        </w:rPr>
      </w:pPr>
      <w:r w:rsidRPr="008E0BDB">
        <w:rPr>
          <w:rFonts w:ascii="Times New Roman" w:hAnsi="Times New Roman" w:cs="Times New Roman"/>
          <w:b/>
          <w:sz w:val="24"/>
        </w:rPr>
        <w:t xml:space="preserve">5.4.3. </w:t>
      </w:r>
      <w:r w:rsidRPr="008E0BDB">
        <w:rPr>
          <w:rFonts w:ascii="Times New Roman" w:hAnsi="Times New Roman" w:cs="Times New Roman"/>
          <w:b/>
          <w:bCs/>
          <w:sz w:val="24"/>
        </w:rPr>
        <w:t xml:space="preserve">Ganancia de peso tercera semana </w:t>
      </w:r>
      <w:r w:rsidRPr="008E0BDB">
        <w:rPr>
          <w:rFonts w:ascii="Times New Roman" w:hAnsi="Times New Roman" w:cs="Times New Roman"/>
          <w:b/>
          <w:bCs/>
          <w:color w:val="000000"/>
          <w:sz w:val="24"/>
        </w:rPr>
        <w:t>(gr).</w:t>
      </w:r>
    </w:p>
    <w:p w:rsidR="008469BB" w:rsidRPr="008E0BDB" w:rsidRDefault="008469BB" w:rsidP="00127AA5">
      <w:pPr>
        <w:spacing w:after="0" w:line="360" w:lineRule="auto"/>
        <w:jc w:val="both"/>
        <w:rPr>
          <w:rFonts w:ascii="Times New Roman" w:hAnsi="Times New Roman" w:cs="Times New Roman"/>
          <w:sz w:val="28"/>
          <w:szCs w:val="24"/>
        </w:rPr>
      </w:pPr>
    </w:p>
    <w:p w:rsidR="008469BB" w:rsidRDefault="008469BB" w:rsidP="008469BB">
      <w:pPr>
        <w:pStyle w:val="Sinespaciado"/>
        <w:rPr>
          <w:rFonts w:ascii="Times New Roman" w:hAnsi="Times New Roman" w:cs="Times New Roman"/>
          <w:bCs/>
          <w:color w:val="000000"/>
          <w:sz w:val="24"/>
        </w:rPr>
      </w:pPr>
      <w:r w:rsidRPr="008E0BDB">
        <w:rPr>
          <w:rFonts w:ascii="Times New Roman" w:hAnsi="Times New Roman" w:cs="Times New Roman"/>
          <w:b/>
          <w:bCs/>
          <w:color w:val="000000"/>
          <w:sz w:val="24"/>
        </w:rPr>
        <w:t>Cuadro</w:t>
      </w:r>
      <w:r w:rsidRPr="008E0BDB">
        <w:rPr>
          <w:rFonts w:ascii="Times New Roman" w:hAnsi="Times New Roman" w:cs="Times New Roman"/>
          <w:b/>
          <w:sz w:val="24"/>
        </w:rPr>
        <w:t xml:space="preserve"> N° </w:t>
      </w:r>
      <w:r w:rsidRPr="008E0BDB">
        <w:rPr>
          <w:rFonts w:ascii="Times New Roman" w:hAnsi="Times New Roman" w:cs="Times New Roman"/>
          <w:b/>
          <w:bCs/>
          <w:color w:val="000000"/>
          <w:sz w:val="24"/>
        </w:rPr>
        <w:t>35.</w:t>
      </w:r>
      <w:r w:rsidRPr="008E0BDB">
        <w:rPr>
          <w:rFonts w:ascii="Times New Roman" w:hAnsi="Times New Roman" w:cs="Times New Roman"/>
          <w:color w:val="000000" w:themeColor="text1"/>
          <w:sz w:val="24"/>
          <w:lang w:val="es-EC" w:eastAsia="es-EC"/>
        </w:rPr>
        <w:t xml:space="preserve"> Resultados de </w:t>
      </w:r>
      <w:r w:rsidRPr="008E0BDB">
        <w:rPr>
          <w:rFonts w:ascii="Times New Roman" w:hAnsi="Times New Roman" w:cs="Times New Roman"/>
          <w:sz w:val="24"/>
        </w:rPr>
        <w:t xml:space="preserve">ADEVA. </w:t>
      </w:r>
      <w:r w:rsidRPr="008E0BDB">
        <w:rPr>
          <w:rFonts w:ascii="Times New Roman" w:hAnsi="Times New Roman" w:cs="Times New Roman"/>
          <w:bCs/>
          <w:color w:val="000000"/>
          <w:sz w:val="24"/>
        </w:rPr>
        <w:t>Ganancia de peso tercera semana.</w:t>
      </w:r>
    </w:p>
    <w:p w:rsidR="00127AA5" w:rsidRPr="008E0BDB" w:rsidRDefault="00127AA5" w:rsidP="008469BB">
      <w:pPr>
        <w:pStyle w:val="Sinespaciado"/>
        <w:rPr>
          <w:rFonts w:ascii="Times New Roman" w:hAnsi="Times New Roman" w:cs="Times New Roman"/>
          <w:bCs/>
          <w:color w:val="000000"/>
          <w:sz w:val="24"/>
        </w:rPr>
      </w:pPr>
    </w:p>
    <w:tbl>
      <w:tblPr>
        <w:tblStyle w:val="Tablanormal110"/>
        <w:tblW w:w="7949" w:type="dxa"/>
        <w:tblLook w:val="04A0" w:firstRow="1" w:lastRow="0" w:firstColumn="1" w:lastColumn="0" w:noHBand="0" w:noVBand="1"/>
      </w:tblPr>
      <w:tblGrid>
        <w:gridCol w:w="1769"/>
        <w:gridCol w:w="1355"/>
        <w:gridCol w:w="1297"/>
        <w:gridCol w:w="1162"/>
        <w:gridCol w:w="1203"/>
        <w:gridCol w:w="1163"/>
      </w:tblGrid>
      <w:tr w:rsidR="008469BB" w:rsidRPr="002170E4" w:rsidTr="008E6D2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041DF0">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5" w:type="dxa"/>
            <w:noWrap/>
            <w:hideMark/>
          </w:tcPr>
          <w:p w:rsidR="008469BB" w:rsidRPr="002170E4" w:rsidRDefault="008469BB" w:rsidP="00041DF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7" w:type="dxa"/>
            <w:noWrap/>
            <w:hideMark/>
          </w:tcPr>
          <w:p w:rsidR="008469BB" w:rsidRPr="002170E4" w:rsidRDefault="008469BB" w:rsidP="00041DF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62" w:type="dxa"/>
            <w:noWrap/>
            <w:hideMark/>
          </w:tcPr>
          <w:p w:rsidR="008469BB" w:rsidRPr="002170E4" w:rsidRDefault="008469BB" w:rsidP="00041DF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3" w:type="dxa"/>
            <w:hideMark/>
          </w:tcPr>
          <w:p w:rsidR="008469BB" w:rsidRPr="002170E4" w:rsidRDefault="008469BB" w:rsidP="00041DF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2" w:type="dxa"/>
            <w:noWrap/>
            <w:hideMark/>
          </w:tcPr>
          <w:p w:rsidR="008469BB" w:rsidRPr="002170E4" w:rsidRDefault="008469BB" w:rsidP="00041DF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8E6D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041DF0">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5"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7"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8371,73</w:t>
            </w:r>
          </w:p>
        </w:tc>
        <w:tc>
          <w:tcPr>
            <w:tcW w:w="1162"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2092,93</w:t>
            </w:r>
          </w:p>
        </w:tc>
        <w:tc>
          <w:tcPr>
            <w:tcW w:w="1203" w:type="dxa"/>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5459,83</w:t>
            </w:r>
          </w:p>
        </w:tc>
        <w:tc>
          <w:tcPr>
            <w:tcW w:w="1162"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&lt;0,001</w:t>
            </w:r>
          </w:p>
        </w:tc>
      </w:tr>
      <w:tr w:rsidR="008469BB" w:rsidRPr="002170E4" w:rsidTr="008E6D2F">
        <w:trPr>
          <w:trHeight w:val="312"/>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041DF0">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5"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7"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1,60</w:t>
            </w:r>
          </w:p>
        </w:tc>
        <w:tc>
          <w:tcPr>
            <w:tcW w:w="1162"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0,80</w:t>
            </w:r>
          </w:p>
        </w:tc>
        <w:tc>
          <w:tcPr>
            <w:tcW w:w="1203" w:type="dxa"/>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2,09</w:t>
            </w:r>
          </w:p>
        </w:tc>
        <w:tc>
          <w:tcPr>
            <w:tcW w:w="1162"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0,1865</w:t>
            </w:r>
          </w:p>
        </w:tc>
      </w:tr>
      <w:tr w:rsidR="008469BB" w:rsidRPr="002170E4" w:rsidTr="008E6D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041DF0">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5"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7"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3,07</w:t>
            </w:r>
          </w:p>
        </w:tc>
        <w:tc>
          <w:tcPr>
            <w:tcW w:w="1162"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0,38</w:t>
            </w:r>
          </w:p>
        </w:tc>
        <w:tc>
          <w:tcPr>
            <w:tcW w:w="1203" w:type="dxa"/>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2" w:type="dxa"/>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8E6D2F">
        <w:trPr>
          <w:trHeight w:val="312"/>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041DF0">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5"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7"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8376,40</w:t>
            </w:r>
          </w:p>
        </w:tc>
        <w:tc>
          <w:tcPr>
            <w:tcW w:w="1162"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3" w:type="dxa"/>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2" w:type="dxa"/>
            <w:noWrap/>
          </w:tcPr>
          <w:p w:rsidR="008469BB" w:rsidRPr="002170E4" w:rsidRDefault="008469BB" w:rsidP="00041DF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8E6D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041DF0">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80" w:type="dxa"/>
            <w:gridSpan w:val="5"/>
            <w:noWrap/>
          </w:tcPr>
          <w:p w:rsidR="008469BB" w:rsidRPr="002170E4" w:rsidRDefault="008469BB" w:rsidP="00041DF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0,15</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6B506D">
      <w:pPr>
        <w:spacing w:after="0" w:line="360" w:lineRule="auto"/>
        <w:jc w:val="both"/>
        <w:rPr>
          <w:rFonts w:ascii="Times New Roman" w:hAnsi="Times New Roman" w:cs="Times New Roman"/>
        </w:rPr>
      </w:pPr>
    </w:p>
    <w:p w:rsidR="008469BB" w:rsidRDefault="008469BB" w:rsidP="008469BB">
      <w:pPr>
        <w:pStyle w:val="Sinespaciado"/>
        <w:rPr>
          <w:rFonts w:ascii="Times New Roman" w:hAnsi="Times New Roman" w:cs="Times New Roman"/>
          <w:bCs/>
          <w:color w:val="000000"/>
          <w:sz w:val="24"/>
        </w:rPr>
      </w:pPr>
      <w:r w:rsidRPr="00A02A4A">
        <w:rPr>
          <w:rFonts w:ascii="Times New Roman" w:hAnsi="Times New Roman" w:cs="Times New Roman"/>
          <w:b/>
          <w:color w:val="000000" w:themeColor="text1"/>
          <w:sz w:val="24"/>
          <w:lang w:val="es-EC" w:eastAsia="es-EC"/>
        </w:rPr>
        <w:lastRenderedPageBreak/>
        <w:t>Cuadro N</w:t>
      </w:r>
      <w:r w:rsidRPr="00A02A4A">
        <w:rPr>
          <w:rFonts w:ascii="Times New Roman" w:hAnsi="Times New Roman" w:cs="Times New Roman"/>
          <w:b/>
          <w:color w:val="000000" w:themeColor="text1"/>
          <w:spacing w:val="-1"/>
          <w:sz w:val="24"/>
          <w:lang w:val="es-ES_tradnl"/>
        </w:rPr>
        <w:t>°</w:t>
      </w:r>
      <w:r w:rsidR="00B2058D">
        <w:rPr>
          <w:rFonts w:ascii="Times New Roman" w:hAnsi="Times New Roman" w:cs="Times New Roman"/>
          <w:b/>
          <w:color w:val="000000" w:themeColor="text1"/>
          <w:spacing w:val="-1"/>
          <w:sz w:val="24"/>
          <w:lang w:val="es-ES_tradnl"/>
        </w:rPr>
        <w:t xml:space="preserve"> </w:t>
      </w:r>
      <w:r w:rsidRPr="00A02A4A">
        <w:rPr>
          <w:rFonts w:ascii="Times New Roman" w:hAnsi="Times New Roman" w:cs="Times New Roman"/>
          <w:b/>
          <w:color w:val="000000" w:themeColor="text1"/>
          <w:sz w:val="24"/>
          <w:lang w:val="es-EC" w:eastAsia="es-EC"/>
        </w:rPr>
        <w:t>36.</w:t>
      </w:r>
      <w:r w:rsidRPr="00A02A4A">
        <w:rPr>
          <w:rFonts w:ascii="Times New Roman" w:hAnsi="Times New Roman" w:cs="Times New Roman"/>
          <w:color w:val="000000" w:themeColor="text1"/>
          <w:sz w:val="24"/>
          <w:lang w:val="es-EC" w:eastAsia="es-EC"/>
        </w:rPr>
        <w:t xml:space="preserve"> </w:t>
      </w:r>
      <w:r w:rsidRPr="00A02A4A">
        <w:rPr>
          <w:rFonts w:ascii="Times New Roman" w:hAnsi="Times New Roman" w:cs="Times New Roman"/>
          <w:sz w:val="24"/>
          <w:lang w:val="es-EC" w:eastAsia="es-EC"/>
        </w:rPr>
        <w:t>Resultado Prueba de Duncan</w:t>
      </w:r>
      <w:r w:rsidR="00DB5ECF">
        <w:rPr>
          <w:rFonts w:ascii="Times New Roman" w:hAnsi="Times New Roman" w:cs="Times New Roman"/>
          <w:sz w:val="24"/>
          <w:lang w:val="es-EC" w:eastAsia="es-EC"/>
        </w:rPr>
        <w:t>.</w:t>
      </w:r>
      <w:r w:rsidRPr="00A02A4A">
        <w:rPr>
          <w:rFonts w:ascii="Times New Roman" w:hAnsi="Times New Roman" w:cs="Times New Roman"/>
          <w:sz w:val="24"/>
          <w:lang w:val="es-EC" w:eastAsia="es-EC"/>
        </w:rPr>
        <w:t xml:space="preserve"> </w:t>
      </w:r>
      <w:r w:rsidR="00DB5ECF">
        <w:rPr>
          <w:rFonts w:ascii="Times New Roman" w:hAnsi="Times New Roman" w:cs="Times New Roman"/>
          <w:sz w:val="24"/>
          <w:lang w:val="es-EC" w:eastAsia="es-EC"/>
        </w:rPr>
        <w:t>V</w:t>
      </w:r>
      <w:r w:rsidRPr="00A02A4A">
        <w:rPr>
          <w:rFonts w:ascii="Times New Roman" w:hAnsi="Times New Roman" w:cs="Times New Roman"/>
          <w:sz w:val="24"/>
          <w:lang w:val="es-EC" w:eastAsia="es-EC"/>
        </w:rPr>
        <w:t>ariable</w:t>
      </w:r>
      <w:r w:rsidRPr="00A02A4A">
        <w:rPr>
          <w:rFonts w:ascii="Times New Roman" w:hAnsi="Times New Roman" w:cs="Times New Roman"/>
          <w:b/>
          <w:bCs/>
          <w:color w:val="000000"/>
          <w:sz w:val="24"/>
        </w:rPr>
        <w:t xml:space="preserve"> </w:t>
      </w:r>
      <w:r w:rsidRPr="00A02A4A">
        <w:rPr>
          <w:rFonts w:ascii="Times New Roman" w:hAnsi="Times New Roman" w:cs="Times New Roman"/>
          <w:bCs/>
          <w:color w:val="000000"/>
          <w:sz w:val="24"/>
        </w:rPr>
        <w:t>ganancia de peso tercera semana.</w:t>
      </w:r>
    </w:p>
    <w:p w:rsidR="00127AA5" w:rsidRPr="00A02A4A" w:rsidRDefault="00127AA5" w:rsidP="008469BB">
      <w:pPr>
        <w:pStyle w:val="Sinespaciado"/>
        <w:rPr>
          <w:rFonts w:ascii="Times New Roman" w:hAnsi="Times New Roman" w:cs="Times New Roman"/>
          <w:bCs/>
          <w:color w:val="000000"/>
          <w:sz w:val="24"/>
        </w:rPr>
      </w:pPr>
    </w:p>
    <w:tbl>
      <w:tblPr>
        <w:tblStyle w:val="Tablanormal110"/>
        <w:tblW w:w="7940" w:type="dxa"/>
        <w:tblLayout w:type="fixed"/>
        <w:tblLook w:val="04A0" w:firstRow="1" w:lastRow="0" w:firstColumn="1" w:lastColumn="0" w:noHBand="0" w:noVBand="1"/>
      </w:tblPr>
      <w:tblGrid>
        <w:gridCol w:w="1276"/>
        <w:gridCol w:w="3403"/>
        <w:gridCol w:w="1772"/>
        <w:gridCol w:w="1489"/>
      </w:tblGrid>
      <w:tr w:rsidR="008469BB" w:rsidRPr="002170E4" w:rsidTr="008E6D2F">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276" w:type="dxa"/>
          </w:tcPr>
          <w:p w:rsidR="008469BB" w:rsidRPr="002170E4" w:rsidRDefault="00127AA5" w:rsidP="00041DF0">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403" w:type="dxa"/>
          </w:tcPr>
          <w:p w:rsidR="008469BB" w:rsidRPr="002170E4" w:rsidRDefault="008469BB" w:rsidP="00041DF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041DF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72" w:type="dxa"/>
          </w:tcPr>
          <w:p w:rsidR="008469BB" w:rsidRPr="002170E4" w:rsidRDefault="008469BB" w:rsidP="00041DF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8" w:type="dxa"/>
          </w:tcPr>
          <w:p w:rsidR="008469BB" w:rsidRPr="002170E4" w:rsidRDefault="008469BB" w:rsidP="00041DF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6C65BB" w:rsidRPr="002170E4" w:rsidTr="008E6D2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79" w:type="dxa"/>
            <w:gridSpan w:val="2"/>
          </w:tcPr>
          <w:p w:rsidR="006C65BB" w:rsidRPr="002170E4" w:rsidRDefault="006C65BB" w:rsidP="00041DF0">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772" w:type="dxa"/>
          </w:tcPr>
          <w:p w:rsidR="006C65BB" w:rsidRPr="002170E4" w:rsidRDefault="00041DF0" w:rsidP="00041DF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436,33</w:t>
            </w:r>
          </w:p>
        </w:tc>
        <w:tc>
          <w:tcPr>
            <w:tcW w:w="1488" w:type="dxa"/>
          </w:tcPr>
          <w:p w:rsidR="006C65BB" w:rsidRPr="002170E4" w:rsidRDefault="006C65BB" w:rsidP="00041DF0">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6C65BB" w:rsidRPr="002170E4" w:rsidTr="008E6D2F">
        <w:trPr>
          <w:trHeight w:val="327"/>
        </w:trPr>
        <w:tc>
          <w:tcPr>
            <w:cnfStyle w:val="001000000000" w:firstRow="0" w:lastRow="0" w:firstColumn="1" w:lastColumn="0" w:oddVBand="0" w:evenVBand="0" w:oddHBand="0" w:evenHBand="0" w:firstRowFirstColumn="0" w:firstRowLastColumn="0" w:lastRowFirstColumn="0" w:lastRowLastColumn="0"/>
            <w:tcW w:w="4679" w:type="dxa"/>
            <w:gridSpan w:val="2"/>
          </w:tcPr>
          <w:p w:rsidR="006C65BB" w:rsidRPr="002170E4" w:rsidRDefault="006C65BB" w:rsidP="00041DF0">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772" w:type="dxa"/>
          </w:tcPr>
          <w:p w:rsidR="006C65BB" w:rsidRPr="002170E4" w:rsidRDefault="00041DF0" w:rsidP="00041DF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bCs/>
                <w:sz w:val="20"/>
                <w:szCs w:val="20"/>
              </w:rPr>
              <w:t>420,00</w:t>
            </w:r>
          </w:p>
        </w:tc>
        <w:tc>
          <w:tcPr>
            <w:tcW w:w="1488" w:type="dxa"/>
          </w:tcPr>
          <w:p w:rsidR="006C65BB" w:rsidRPr="002170E4" w:rsidRDefault="006C65BB" w:rsidP="00041DF0">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6C65BB" w:rsidRPr="002170E4" w:rsidTr="008E6D2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679" w:type="dxa"/>
            <w:gridSpan w:val="2"/>
          </w:tcPr>
          <w:p w:rsidR="006C65BB" w:rsidRPr="002170E4" w:rsidRDefault="006C65BB" w:rsidP="00041DF0">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72" w:type="dxa"/>
          </w:tcPr>
          <w:p w:rsidR="006C65BB" w:rsidRPr="002170E4" w:rsidRDefault="006C65BB" w:rsidP="00041DF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401,67</w:t>
            </w:r>
          </w:p>
        </w:tc>
        <w:tc>
          <w:tcPr>
            <w:tcW w:w="1488" w:type="dxa"/>
          </w:tcPr>
          <w:p w:rsidR="006C65BB" w:rsidRPr="002170E4" w:rsidRDefault="006C65BB" w:rsidP="00041DF0">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C</w:t>
            </w:r>
          </w:p>
        </w:tc>
      </w:tr>
      <w:tr w:rsidR="006C65BB" w:rsidRPr="002170E4" w:rsidTr="008E6D2F">
        <w:trPr>
          <w:trHeight w:val="314"/>
        </w:trPr>
        <w:tc>
          <w:tcPr>
            <w:cnfStyle w:val="001000000000" w:firstRow="0" w:lastRow="0" w:firstColumn="1" w:lastColumn="0" w:oddVBand="0" w:evenVBand="0" w:oddHBand="0" w:evenHBand="0" w:firstRowFirstColumn="0" w:firstRowLastColumn="0" w:lastRowFirstColumn="0" w:lastRowLastColumn="0"/>
            <w:tcW w:w="4679" w:type="dxa"/>
            <w:gridSpan w:val="2"/>
          </w:tcPr>
          <w:p w:rsidR="006C65BB" w:rsidRPr="002170E4" w:rsidRDefault="006C65BB" w:rsidP="00041DF0">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72" w:type="dxa"/>
          </w:tcPr>
          <w:p w:rsidR="006C65BB" w:rsidRPr="002170E4" w:rsidRDefault="00041DF0" w:rsidP="00041DF0">
            <w:pPr>
              <w:pStyle w:val="Sinespaciado"/>
              <w:spacing w:line="360" w:lineRule="auto"/>
              <w:ind w:left="-108" w:firstLine="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386,33</w:t>
            </w:r>
          </w:p>
        </w:tc>
        <w:tc>
          <w:tcPr>
            <w:tcW w:w="1488" w:type="dxa"/>
          </w:tcPr>
          <w:p w:rsidR="006C65BB" w:rsidRPr="002170E4" w:rsidRDefault="006C65BB" w:rsidP="00041DF0">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6C65BB" w:rsidRPr="002170E4" w:rsidTr="008E6D2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679" w:type="dxa"/>
            <w:gridSpan w:val="2"/>
          </w:tcPr>
          <w:p w:rsidR="006C65BB" w:rsidRPr="002170E4" w:rsidRDefault="006C65BB" w:rsidP="00041DF0">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772" w:type="dxa"/>
          </w:tcPr>
          <w:p w:rsidR="006C65BB" w:rsidRPr="002170E4" w:rsidRDefault="00041DF0" w:rsidP="00041DF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367,67</w:t>
            </w:r>
          </w:p>
        </w:tc>
        <w:tc>
          <w:tcPr>
            <w:tcW w:w="1488" w:type="dxa"/>
          </w:tcPr>
          <w:p w:rsidR="006C65BB" w:rsidRPr="002170E4" w:rsidRDefault="006C65BB" w:rsidP="00041DF0">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E</w:t>
            </w:r>
          </w:p>
        </w:tc>
      </w:tr>
      <w:tr w:rsidR="008469BB" w:rsidRPr="002170E4" w:rsidTr="008E6D2F">
        <w:trPr>
          <w:trHeight w:val="267"/>
        </w:trPr>
        <w:tc>
          <w:tcPr>
            <w:cnfStyle w:val="001000000000" w:firstRow="0" w:lastRow="0" w:firstColumn="1" w:lastColumn="0" w:oddVBand="0" w:evenVBand="0" w:oddHBand="0" w:evenHBand="0" w:firstRowFirstColumn="0" w:firstRowLastColumn="0" w:lastRowFirstColumn="0" w:lastRowLastColumn="0"/>
            <w:tcW w:w="4679" w:type="dxa"/>
            <w:gridSpan w:val="2"/>
          </w:tcPr>
          <w:p w:rsidR="008469BB" w:rsidRPr="002170E4" w:rsidRDefault="008469BB" w:rsidP="00041DF0">
            <w:pPr>
              <w:pStyle w:val="Sinespaciado"/>
              <w:spacing w:line="360" w:lineRule="auto"/>
              <w:jc w:val="center"/>
              <w:rPr>
                <w:rFonts w:ascii="Times New Roman" w:hAnsi="Times New Roman" w:cs="Times New Roman"/>
                <w:b w:val="0"/>
                <w:bCs w:val="0"/>
                <w:sz w:val="20"/>
                <w:szCs w:val="20"/>
              </w:rPr>
            </w:pPr>
          </w:p>
        </w:tc>
        <w:tc>
          <w:tcPr>
            <w:tcW w:w="3261" w:type="dxa"/>
            <w:gridSpan w:val="2"/>
          </w:tcPr>
          <w:p w:rsidR="008469BB" w:rsidRPr="002170E4" w:rsidRDefault="008469BB" w:rsidP="00041DF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2170E4">
              <w:rPr>
                <w:rFonts w:ascii="Times New Roman" w:hAnsi="Times New Roman" w:cs="Times New Roman"/>
              </w:rPr>
              <w:t>X̅</w:t>
            </w:r>
            <w:r w:rsidRPr="002170E4">
              <w:rPr>
                <w:rFonts w:ascii="Times New Roman" w:hAnsi="Times New Roman" w:cs="Times New Roman"/>
                <w:bCs/>
                <w:sz w:val="18"/>
                <w:szCs w:val="18"/>
              </w:rPr>
              <w:t xml:space="preserve"> </w:t>
            </w:r>
            <w:r w:rsidRPr="00A02A4A">
              <w:rPr>
                <w:rFonts w:ascii="Times New Roman" w:hAnsi="Times New Roman" w:cs="Times New Roman"/>
                <w:b/>
                <w:bCs/>
                <w:sz w:val="18"/>
                <w:szCs w:val="18"/>
              </w:rPr>
              <w:t xml:space="preserve">GENERAL </w:t>
            </w:r>
            <w:r w:rsidRPr="002170E4">
              <w:rPr>
                <w:rFonts w:ascii="Times New Roman" w:hAnsi="Times New Roman" w:cs="Times New Roman"/>
                <w:sz w:val="20"/>
                <w:szCs w:val="20"/>
              </w:rPr>
              <w:t xml:space="preserve">402,80 gr </w:t>
            </w:r>
            <w:r w:rsidRPr="002170E4">
              <w:rPr>
                <w:rFonts w:ascii="Times New Roman" w:hAnsi="Times New Roman" w:cs="Times New Roman"/>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sz w:val="20"/>
          <w:szCs w:val="20"/>
        </w:rPr>
      </w:pPr>
    </w:p>
    <w:p w:rsidR="008469BB" w:rsidRDefault="008469BB" w:rsidP="008469BB">
      <w:pPr>
        <w:pStyle w:val="Sinespaciado"/>
        <w:rPr>
          <w:rFonts w:ascii="Times New Roman" w:hAnsi="Times New Roman" w:cs="Times New Roman"/>
          <w:sz w:val="24"/>
        </w:rPr>
      </w:pPr>
      <w:r w:rsidRPr="00A02A4A">
        <w:rPr>
          <w:rFonts w:ascii="Times New Roman" w:hAnsi="Times New Roman" w:cs="Times New Roman"/>
          <w:b/>
          <w:sz w:val="24"/>
        </w:rPr>
        <w:t xml:space="preserve">Gráfico N° 11. </w:t>
      </w:r>
      <w:r w:rsidRPr="00A02A4A">
        <w:rPr>
          <w:rFonts w:ascii="Times New Roman" w:hAnsi="Times New Roman" w:cs="Times New Roman"/>
          <w:bCs/>
          <w:color w:val="000000"/>
          <w:sz w:val="24"/>
        </w:rPr>
        <w:t>Ganancia de peso tercera semana. /</w:t>
      </w:r>
      <w:r w:rsidRPr="00A02A4A">
        <w:rPr>
          <w:rFonts w:ascii="Times New Roman" w:hAnsi="Times New Roman" w:cs="Times New Roman"/>
          <w:sz w:val="24"/>
        </w:rPr>
        <w:t>gr.</w:t>
      </w:r>
    </w:p>
    <w:p w:rsidR="00041DF0" w:rsidRDefault="00041DF0" w:rsidP="008469BB">
      <w:pPr>
        <w:pStyle w:val="Sinespaciado"/>
        <w:rPr>
          <w:rFonts w:ascii="Times New Roman" w:hAnsi="Times New Roman" w:cs="Times New Roman"/>
          <w:sz w:val="24"/>
        </w:rPr>
      </w:pPr>
    </w:p>
    <w:p w:rsidR="00127AA5" w:rsidRPr="00A02A4A" w:rsidRDefault="00041DF0" w:rsidP="008469BB">
      <w:pPr>
        <w:pStyle w:val="Sinespaciado"/>
        <w:rPr>
          <w:rFonts w:ascii="Times New Roman" w:hAnsi="Times New Roman" w:cs="Times New Roman"/>
          <w:bCs/>
          <w:color w:val="000000"/>
          <w:sz w:val="24"/>
        </w:rPr>
      </w:pPr>
      <w:r>
        <w:rPr>
          <w:noProof/>
          <w:lang w:val="es-EC" w:eastAsia="es-EC"/>
        </w:rPr>
        <w:drawing>
          <wp:inline distT="0" distB="0" distL="0" distR="0" wp14:anchorId="70849E56" wp14:editId="6025CCFC">
            <wp:extent cx="5016500" cy="2476500"/>
            <wp:effectExtent l="0" t="0" r="12700" b="0"/>
            <wp:docPr id="42" name="Gráfico 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AE3725" w:rsidRDefault="00AE3725" w:rsidP="008469BB">
      <w:pPr>
        <w:pStyle w:val="Sinespaciado"/>
        <w:rPr>
          <w:rFonts w:ascii="Times New Roman" w:hAnsi="Times New Roman" w:cs="Times New Roman"/>
          <w:b/>
          <w:bCs/>
          <w:color w:val="000000"/>
          <w:sz w:val="24"/>
          <w:lang w:val="es-ES"/>
        </w:rPr>
      </w:pPr>
    </w:p>
    <w:p w:rsidR="008469BB" w:rsidRPr="005F1A79" w:rsidRDefault="008469BB" w:rsidP="008469BB">
      <w:pPr>
        <w:pStyle w:val="Sinespaciado"/>
        <w:rPr>
          <w:rFonts w:ascii="Times New Roman" w:hAnsi="Times New Roman" w:cs="Times New Roman"/>
          <w:color w:val="000000"/>
          <w:sz w:val="24"/>
          <w:lang w:val="es-ES"/>
        </w:rPr>
      </w:pPr>
      <w:r w:rsidRPr="005F1A79">
        <w:rPr>
          <w:rFonts w:ascii="Times New Roman" w:hAnsi="Times New Roman" w:cs="Times New Roman"/>
          <w:b/>
          <w:bCs/>
          <w:color w:val="000000"/>
          <w:sz w:val="24"/>
          <w:lang w:val="es-ES"/>
        </w:rPr>
        <w:t>ANÁLISIS E INTERPRETACIÓN</w:t>
      </w:r>
      <w:r w:rsidRPr="005F1A79">
        <w:rPr>
          <w:rFonts w:ascii="Times New Roman" w:hAnsi="Times New Roman" w:cs="Times New Roman"/>
          <w:color w:val="000000"/>
          <w:sz w:val="24"/>
          <w:lang w:val="es-ES"/>
        </w:rPr>
        <w:t xml:space="preserve">. </w:t>
      </w:r>
    </w:p>
    <w:p w:rsidR="0020049F" w:rsidRPr="002170E4" w:rsidRDefault="0020049F" w:rsidP="008469BB">
      <w:pPr>
        <w:pStyle w:val="Sinespaciado"/>
        <w:rPr>
          <w:rFonts w:ascii="Times New Roman" w:hAnsi="Times New Roman" w:cs="Times New Roman"/>
          <w:color w:val="000000"/>
          <w:lang w:val="es-ES"/>
        </w:rPr>
      </w:pPr>
    </w:p>
    <w:p w:rsidR="008469BB" w:rsidRPr="002170E4" w:rsidRDefault="008469BB" w:rsidP="008469BB">
      <w:pPr>
        <w:pStyle w:val="Sinespaciado"/>
        <w:rPr>
          <w:rFonts w:ascii="Times New Roman" w:hAnsi="Times New Roman" w:cs="Times New Roman"/>
          <w:i/>
        </w:rPr>
      </w:pPr>
    </w:p>
    <w:p w:rsidR="008469BB" w:rsidRPr="002170E4" w:rsidRDefault="008469BB" w:rsidP="0020049F">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36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11. </w:t>
      </w:r>
      <w:r w:rsidRPr="002170E4">
        <w:rPr>
          <w:rFonts w:ascii="Times New Roman" w:hAnsi="Times New Roman" w:cs="Times New Roman"/>
          <w:color w:val="000000"/>
          <w:sz w:val="24"/>
          <w:szCs w:val="24"/>
          <w:lang w:val="es-ES"/>
        </w:rPr>
        <w:t xml:space="preserve">La ganancia de peso en la tercera semana </w:t>
      </w:r>
      <w:r w:rsidRPr="002170E4">
        <w:rPr>
          <w:rFonts w:ascii="Times New Roman" w:hAnsi="Times New Roman" w:cs="Times New Roman"/>
          <w:sz w:val="24"/>
          <w:szCs w:val="24"/>
        </w:rPr>
        <w:t>de los pollos al inicio de la investigación, registraron ganancias de pesos con una media general de 402,80</w:t>
      </w:r>
      <w:r w:rsidRPr="002170E4">
        <w:rPr>
          <w:rFonts w:ascii="Times New Roman" w:hAnsi="Times New Roman" w:cs="Times New Roman"/>
          <w:b/>
          <w:sz w:val="24"/>
          <w:szCs w:val="24"/>
        </w:rPr>
        <w:t xml:space="preserve"> </w:t>
      </w:r>
      <w:r w:rsidRPr="002170E4">
        <w:rPr>
          <w:rFonts w:ascii="Times New Roman" w:hAnsi="Times New Roman" w:cs="Times New Roman"/>
          <w:sz w:val="24"/>
          <w:szCs w:val="24"/>
        </w:rPr>
        <w:t xml:space="preserve">gr/animal; distribuidos al azar, en la cual se observan diferencias estadísticas altamente significativas entre las medias de los Tratamientos (P&gt;0.05); la mayor ganancia de peso lo obtuvo el T5 con un PVX̅ de 436,33 gr, </w:t>
      </w:r>
      <w:r w:rsidRPr="002170E4">
        <w:rPr>
          <w:rFonts w:ascii="Times New Roman" w:hAnsi="Times New Roman" w:cs="Times New Roman"/>
          <w:color w:val="000000"/>
          <w:sz w:val="24"/>
          <w:szCs w:val="24"/>
          <w:lang w:val="es-ES"/>
        </w:rPr>
        <w:t>coeficiente de variación 0,15.</w:t>
      </w:r>
    </w:p>
    <w:p w:rsidR="008469BB" w:rsidRPr="002170E4" w:rsidRDefault="008469BB" w:rsidP="0020049F">
      <w:pPr>
        <w:spacing w:after="0"/>
        <w:rPr>
          <w:rFonts w:ascii="Times New Roman" w:hAnsi="Times New Roman" w:cs="Times New Roman"/>
          <w:sz w:val="24"/>
          <w:szCs w:val="24"/>
          <w:lang w:val="es-ES"/>
        </w:rPr>
      </w:pPr>
    </w:p>
    <w:p w:rsidR="008469BB" w:rsidRPr="002170E4" w:rsidRDefault="008469BB" w:rsidP="008469BB">
      <w:pPr>
        <w:spacing w:line="360" w:lineRule="auto"/>
        <w:jc w:val="both"/>
        <w:rPr>
          <w:rFonts w:ascii="Times New Roman" w:hAnsi="Times New Roman" w:cs="Times New Roman"/>
          <w:sz w:val="24"/>
        </w:rPr>
      </w:pPr>
      <w:r w:rsidRPr="002170E4">
        <w:rPr>
          <w:rFonts w:ascii="Times New Roman" w:hAnsi="Times New Roman" w:cs="Times New Roman"/>
          <w:sz w:val="24"/>
          <w:szCs w:val="24"/>
        </w:rPr>
        <w:t xml:space="preserve">La prevalencia </w:t>
      </w:r>
      <w:r w:rsidRPr="002170E4">
        <w:rPr>
          <w:rFonts w:ascii="Times New Roman" w:hAnsi="Times New Roman" w:cs="Times New Roman"/>
          <w:color w:val="000000"/>
          <w:sz w:val="24"/>
          <w:szCs w:val="24"/>
          <w:lang w:val="es-ES"/>
        </w:rPr>
        <w:t>por ganancia de pesos en la tercera semana</w:t>
      </w:r>
      <w:r w:rsidRPr="002170E4">
        <w:rPr>
          <w:rFonts w:ascii="Times New Roman" w:hAnsi="Times New Roman" w:cs="Times New Roman"/>
          <w:sz w:val="24"/>
          <w:szCs w:val="24"/>
        </w:rPr>
        <w:t xml:space="preserve"> en los pollos cobb 500 utilizando diferentes dosis de Lincomicina como promotor de crecimiento, </w:t>
      </w:r>
      <w:r w:rsidRPr="002170E4">
        <w:rPr>
          <w:rFonts w:ascii="Times New Roman" w:hAnsi="Times New Roman" w:cs="Times New Roman"/>
          <w:sz w:val="24"/>
        </w:rPr>
        <w:lastRenderedPageBreak/>
        <w:t>repercutió por varios factores especialmente genético, nutricional y ambiental que corresponde al manejo esto influencio en el peso, el T5 en nuestra investigación obtuvo la mejor ganancia de peso con un promedio de 436,33 gr comparado con</w:t>
      </w:r>
      <w:r w:rsidRPr="002170E4">
        <w:rPr>
          <w:rFonts w:ascii="Times New Roman" w:hAnsi="Times New Roman" w:cs="Times New Roman"/>
          <w:b/>
          <w:i/>
          <w:sz w:val="24"/>
          <w:lang w:val="es-ES"/>
        </w:rPr>
        <w:t xml:space="preserve"> </w:t>
      </w:r>
      <w:r w:rsidRPr="002170E4">
        <w:rPr>
          <w:rFonts w:ascii="Times New Roman" w:hAnsi="Times New Roman" w:cs="Times New Roman"/>
          <w:b/>
          <w:i/>
          <w:color w:val="000000" w:themeColor="text1"/>
          <w:sz w:val="24"/>
          <w:szCs w:val="24"/>
        </w:rPr>
        <w:t>Álvarez, C.</w:t>
      </w:r>
      <w:r w:rsidRPr="002170E4">
        <w:rPr>
          <w:rFonts w:ascii="Times New Roman" w:hAnsi="Times New Roman" w:cs="Times New Roman"/>
          <w:b/>
          <w:i/>
          <w:sz w:val="24"/>
          <w:szCs w:val="24"/>
          <w:lang w:val="es-ES"/>
        </w:rPr>
        <w:t xml:space="preserve"> </w:t>
      </w:r>
      <w:r w:rsidRPr="002170E4">
        <w:rPr>
          <w:rFonts w:ascii="Times New Roman" w:hAnsi="Times New Roman" w:cs="Times New Roman"/>
          <w:sz w:val="24"/>
          <w:szCs w:val="24"/>
          <w:lang w:val="es-ES"/>
        </w:rPr>
        <w:t>que</w:t>
      </w:r>
      <w:r w:rsidRPr="002170E4">
        <w:rPr>
          <w:rFonts w:ascii="Times New Roman" w:hAnsi="Times New Roman" w:cs="Times New Roman"/>
          <w:sz w:val="24"/>
          <w:lang w:val="es-ES"/>
        </w:rPr>
        <w:t xml:space="preserve"> obtuvo 516,38 gr de ganancia de peso en la tercera semana.</w:t>
      </w:r>
    </w:p>
    <w:p w:rsidR="008469BB" w:rsidRPr="0020049F" w:rsidRDefault="008469BB" w:rsidP="0020049F">
      <w:pPr>
        <w:pStyle w:val="Sinespaciado"/>
        <w:spacing w:line="360" w:lineRule="auto"/>
        <w:jc w:val="both"/>
        <w:rPr>
          <w:rFonts w:ascii="Times New Roman" w:hAnsi="Times New Roman" w:cs="Times New Roman"/>
          <w:szCs w:val="20"/>
        </w:rPr>
      </w:pPr>
      <w:r w:rsidRPr="0020049F">
        <w:rPr>
          <w:rFonts w:ascii="Times New Roman" w:hAnsi="Times New Roman" w:cs="Times New Roman"/>
          <w:b/>
          <w:i/>
          <w:color w:val="000000" w:themeColor="text1"/>
          <w:sz w:val="24"/>
        </w:rPr>
        <w:t xml:space="preserve">Según Álvarez, C. 2014, </w:t>
      </w:r>
      <w:r w:rsidRPr="0020049F">
        <w:rPr>
          <w:rFonts w:ascii="Times New Roman" w:hAnsi="Times New Roman" w:cs="Times New Roman"/>
          <w:color w:val="000000" w:themeColor="text1"/>
          <w:sz w:val="24"/>
        </w:rPr>
        <w:t>Universidad Estatal de Bolívar; menciona en su investigación; “Evaluación de dietas balanceadas utilizando enzimas proteolíticas y energéticas (</w:t>
      </w:r>
      <w:proofErr w:type="spellStart"/>
      <w:r w:rsidRPr="0020049F">
        <w:rPr>
          <w:rFonts w:ascii="Times New Roman" w:hAnsi="Times New Roman" w:cs="Times New Roman"/>
          <w:color w:val="000000" w:themeColor="text1"/>
          <w:sz w:val="24"/>
        </w:rPr>
        <w:t>Avizyme</w:t>
      </w:r>
      <w:proofErr w:type="spellEnd"/>
      <w:r w:rsidRPr="0020049F">
        <w:rPr>
          <w:rFonts w:ascii="Times New Roman" w:hAnsi="Times New Roman" w:cs="Times New Roman"/>
          <w:color w:val="000000" w:themeColor="text1"/>
          <w:sz w:val="24"/>
        </w:rPr>
        <w:t xml:space="preserve"> 1502 0, 250, 500, 750 gr/</w:t>
      </w:r>
      <w:proofErr w:type="spellStart"/>
      <w:r w:rsidRPr="0020049F">
        <w:rPr>
          <w:rFonts w:ascii="Times New Roman" w:hAnsi="Times New Roman" w:cs="Times New Roman"/>
          <w:color w:val="000000" w:themeColor="text1"/>
          <w:sz w:val="24"/>
        </w:rPr>
        <w:t>tm</w:t>
      </w:r>
      <w:proofErr w:type="spellEnd"/>
      <w:r w:rsidRPr="0020049F">
        <w:rPr>
          <w:rFonts w:ascii="Times New Roman" w:hAnsi="Times New Roman" w:cs="Times New Roman"/>
          <w:color w:val="000000" w:themeColor="text1"/>
          <w:sz w:val="24"/>
        </w:rPr>
        <w:t>) en la alimentación de pollos broiler en la etapa de crecimiento y engorde en el cantón Ambato provincia de Tungurahua”, en cuanto a la ganancia de peso promedio en la tercera semana fue de 516,38 gr.</w:t>
      </w:r>
    </w:p>
    <w:p w:rsidR="007605EE" w:rsidRDefault="007605EE" w:rsidP="008469BB">
      <w:pPr>
        <w:pStyle w:val="Sinespaciado"/>
        <w:rPr>
          <w:rFonts w:ascii="Times New Roman" w:hAnsi="Times New Roman" w:cs="Times New Roman"/>
          <w:b/>
          <w:sz w:val="24"/>
          <w:szCs w:val="24"/>
        </w:rPr>
      </w:pPr>
    </w:p>
    <w:p w:rsidR="008469BB" w:rsidRPr="0020049F" w:rsidRDefault="008469BB" w:rsidP="008469BB">
      <w:pPr>
        <w:pStyle w:val="Sinespaciado"/>
        <w:rPr>
          <w:rFonts w:ascii="Times New Roman" w:hAnsi="Times New Roman" w:cs="Times New Roman"/>
          <w:bCs/>
          <w:color w:val="000000"/>
          <w:sz w:val="24"/>
          <w:szCs w:val="24"/>
        </w:rPr>
      </w:pPr>
      <w:r w:rsidRPr="0020049F">
        <w:rPr>
          <w:rFonts w:ascii="Times New Roman" w:hAnsi="Times New Roman" w:cs="Times New Roman"/>
          <w:b/>
          <w:sz w:val="24"/>
          <w:szCs w:val="24"/>
        </w:rPr>
        <w:t xml:space="preserve">5.4.4. </w:t>
      </w:r>
      <w:r w:rsidRPr="0020049F">
        <w:rPr>
          <w:rFonts w:ascii="Times New Roman" w:hAnsi="Times New Roman" w:cs="Times New Roman"/>
          <w:b/>
          <w:bCs/>
          <w:color w:val="000000"/>
          <w:sz w:val="24"/>
          <w:szCs w:val="24"/>
        </w:rPr>
        <w:t>Ganancia de peso cuarta semana (gr).</w:t>
      </w:r>
    </w:p>
    <w:p w:rsidR="008469BB" w:rsidRPr="0020049F" w:rsidRDefault="008469BB" w:rsidP="0020049F">
      <w:pPr>
        <w:spacing w:after="0" w:line="360" w:lineRule="auto"/>
        <w:jc w:val="both"/>
        <w:rPr>
          <w:rFonts w:ascii="Times New Roman" w:hAnsi="Times New Roman" w:cs="Times New Roman"/>
          <w:sz w:val="24"/>
          <w:szCs w:val="24"/>
        </w:rPr>
      </w:pPr>
    </w:p>
    <w:p w:rsidR="008469BB" w:rsidRDefault="008469BB" w:rsidP="008469BB">
      <w:pPr>
        <w:pStyle w:val="Sinespaciado"/>
        <w:rPr>
          <w:rFonts w:ascii="Times New Roman" w:hAnsi="Times New Roman" w:cs="Times New Roman"/>
          <w:bCs/>
          <w:color w:val="000000"/>
          <w:sz w:val="24"/>
          <w:szCs w:val="24"/>
        </w:rPr>
      </w:pPr>
      <w:r w:rsidRPr="0020049F">
        <w:rPr>
          <w:rFonts w:ascii="Times New Roman" w:hAnsi="Times New Roman" w:cs="Times New Roman"/>
          <w:b/>
          <w:bCs/>
          <w:color w:val="000000"/>
          <w:sz w:val="24"/>
          <w:szCs w:val="24"/>
        </w:rPr>
        <w:t>Cuadro</w:t>
      </w:r>
      <w:r w:rsidRPr="0020049F">
        <w:rPr>
          <w:rFonts w:ascii="Times New Roman" w:hAnsi="Times New Roman" w:cs="Times New Roman"/>
          <w:b/>
          <w:sz w:val="24"/>
          <w:szCs w:val="24"/>
        </w:rPr>
        <w:t xml:space="preserve"> N°</w:t>
      </w:r>
      <w:r w:rsidRPr="0020049F">
        <w:rPr>
          <w:rFonts w:ascii="Times New Roman" w:hAnsi="Times New Roman" w:cs="Times New Roman"/>
          <w:b/>
          <w:bCs/>
          <w:color w:val="000000"/>
          <w:sz w:val="24"/>
          <w:szCs w:val="24"/>
        </w:rPr>
        <w:t xml:space="preserve"> 37. </w:t>
      </w:r>
      <w:r w:rsidRPr="0020049F">
        <w:rPr>
          <w:rFonts w:ascii="Times New Roman" w:hAnsi="Times New Roman" w:cs="Times New Roman"/>
          <w:color w:val="000000" w:themeColor="text1"/>
          <w:sz w:val="24"/>
          <w:szCs w:val="24"/>
          <w:lang w:val="es-EC" w:eastAsia="es-EC"/>
        </w:rPr>
        <w:t xml:space="preserve">Resultados de </w:t>
      </w:r>
      <w:r w:rsidRPr="0020049F">
        <w:rPr>
          <w:rFonts w:ascii="Times New Roman" w:hAnsi="Times New Roman" w:cs="Times New Roman"/>
          <w:sz w:val="24"/>
          <w:szCs w:val="24"/>
        </w:rPr>
        <w:t xml:space="preserve">ADEVA. </w:t>
      </w:r>
      <w:r w:rsidRPr="0020049F">
        <w:rPr>
          <w:rFonts w:ascii="Times New Roman" w:hAnsi="Times New Roman" w:cs="Times New Roman"/>
          <w:bCs/>
          <w:color w:val="000000"/>
          <w:sz w:val="24"/>
          <w:szCs w:val="24"/>
        </w:rPr>
        <w:t>Ganancia de peso cuarta semana.</w:t>
      </w:r>
    </w:p>
    <w:p w:rsidR="00127AA5" w:rsidRPr="0020049F" w:rsidRDefault="00127AA5" w:rsidP="008469BB">
      <w:pPr>
        <w:pStyle w:val="Sinespaciado"/>
        <w:rPr>
          <w:rFonts w:ascii="Times New Roman" w:hAnsi="Times New Roman" w:cs="Times New Roman"/>
          <w:bCs/>
          <w:color w:val="000000"/>
          <w:sz w:val="24"/>
          <w:szCs w:val="24"/>
        </w:rPr>
      </w:pPr>
    </w:p>
    <w:tbl>
      <w:tblPr>
        <w:tblStyle w:val="Tablanormal110"/>
        <w:tblW w:w="7938" w:type="dxa"/>
        <w:tblLook w:val="04A0" w:firstRow="1" w:lastRow="0" w:firstColumn="1" w:lastColumn="0" w:noHBand="0" w:noVBand="1"/>
      </w:tblPr>
      <w:tblGrid>
        <w:gridCol w:w="1766"/>
        <w:gridCol w:w="1353"/>
        <w:gridCol w:w="1295"/>
        <w:gridCol w:w="1159"/>
        <w:gridCol w:w="1201"/>
        <w:gridCol w:w="1164"/>
      </w:tblGrid>
      <w:tr w:rsidR="008469BB" w:rsidRPr="002170E4" w:rsidTr="007605E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54552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3" w:type="dxa"/>
            <w:noWrap/>
            <w:hideMark/>
          </w:tcPr>
          <w:p w:rsidR="008469BB" w:rsidRPr="002170E4" w:rsidRDefault="008469BB" w:rsidP="0054552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5" w:type="dxa"/>
            <w:noWrap/>
            <w:hideMark/>
          </w:tcPr>
          <w:p w:rsidR="008469BB" w:rsidRPr="002170E4" w:rsidRDefault="008469BB" w:rsidP="0054552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9" w:type="dxa"/>
            <w:noWrap/>
            <w:hideMark/>
          </w:tcPr>
          <w:p w:rsidR="008469BB" w:rsidRPr="002170E4" w:rsidRDefault="008469BB" w:rsidP="0054552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1" w:type="dxa"/>
            <w:hideMark/>
          </w:tcPr>
          <w:p w:rsidR="008469BB" w:rsidRPr="002170E4" w:rsidRDefault="008469BB" w:rsidP="0054552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2" w:type="dxa"/>
            <w:noWrap/>
            <w:hideMark/>
          </w:tcPr>
          <w:p w:rsidR="008469BB" w:rsidRPr="002170E4" w:rsidRDefault="008469BB" w:rsidP="0054552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7605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54552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3"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5"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8177,60</w:t>
            </w:r>
          </w:p>
        </w:tc>
        <w:tc>
          <w:tcPr>
            <w:tcW w:w="1159"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2044,40</w:t>
            </w:r>
          </w:p>
        </w:tc>
        <w:tc>
          <w:tcPr>
            <w:tcW w:w="1201" w:type="dxa"/>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1318,97</w:t>
            </w:r>
          </w:p>
        </w:tc>
        <w:tc>
          <w:tcPr>
            <w:tcW w:w="1162"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7605EE">
        <w:trPr>
          <w:trHeight w:val="315"/>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54552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3"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5"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8,93</w:t>
            </w:r>
          </w:p>
        </w:tc>
        <w:tc>
          <w:tcPr>
            <w:tcW w:w="1159"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4,47</w:t>
            </w:r>
          </w:p>
        </w:tc>
        <w:tc>
          <w:tcPr>
            <w:tcW w:w="1201" w:type="dxa"/>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2,88</w:t>
            </w:r>
          </w:p>
        </w:tc>
        <w:tc>
          <w:tcPr>
            <w:tcW w:w="1162"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0,1141</w:t>
            </w:r>
          </w:p>
        </w:tc>
      </w:tr>
      <w:tr w:rsidR="008469BB" w:rsidRPr="002170E4" w:rsidTr="007605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54552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3"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5"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12,40</w:t>
            </w:r>
          </w:p>
        </w:tc>
        <w:tc>
          <w:tcPr>
            <w:tcW w:w="1159"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1,55</w:t>
            </w:r>
          </w:p>
        </w:tc>
        <w:tc>
          <w:tcPr>
            <w:tcW w:w="1201" w:type="dxa"/>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2" w:type="dxa"/>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7605EE">
        <w:trPr>
          <w:trHeight w:val="315"/>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54552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3"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5"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8198,93</w:t>
            </w:r>
          </w:p>
        </w:tc>
        <w:tc>
          <w:tcPr>
            <w:tcW w:w="1159"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1" w:type="dxa"/>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2" w:type="dxa"/>
            <w:noWrap/>
          </w:tcPr>
          <w:p w:rsidR="008469BB" w:rsidRPr="002170E4" w:rsidRDefault="008469BB" w:rsidP="0054552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7605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545528">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72" w:type="dxa"/>
            <w:gridSpan w:val="5"/>
            <w:noWrap/>
          </w:tcPr>
          <w:p w:rsidR="008469BB" w:rsidRPr="002170E4" w:rsidRDefault="008469BB" w:rsidP="0054552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0,28</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545528">
      <w:pPr>
        <w:spacing w:after="0" w:line="360" w:lineRule="auto"/>
        <w:jc w:val="both"/>
        <w:rPr>
          <w:rFonts w:ascii="Times New Roman" w:hAnsi="Times New Roman" w:cs="Times New Roman"/>
        </w:rPr>
      </w:pPr>
    </w:p>
    <w:p w:rsidR="008469BB" w:rsidRDefault="008469BB" w:rsidP="008469BB">
      <w:pPr>
        <w:pStyle w:val="Sinespaciado"/>
        <w:rPr>
          <w:rFonts w:ascii="Times New Roman" w:hAnsi="Times New Roman" w:cs="Times New Roman"/>
          <w:bCs/>
          <w:color w:val="000000"/>
          <w:sz w:val="24"/>
        </w:rPr>
      </w:pPr>
      <w:r w:rsidRPr="0020049F">
        <w:rPr>
          <w:rFonts w:ascii="Times New Roman" w:hAnsi="Times New Roman" w:cs="Times New Roman"/>
          <w:b/>
          <w:color w:val="000000" w:themeColor="text1"/>
          <w:sz w:val="24"/>
          <w:lang w:val="es-EC" w:eastAsia="es-EC"/>
        </w:rPr>
        <w:t>Cuadro N</w:t>
      </w:r>
      <w:r w:rsidRPr="0020049F">
        <w:rPr>
          <w:rFonts w:ascii="Times New Roman" w:hAnsi="Times New Roman" w:cs="Times New Roman"/>
          <w:b/>
          <w:color w:val="000000" w:themeColor="text1"/>
          <w:spacing w:val="-1"/>
          <w:sz w:val="24"/>
          <w:lang w:val="es-ES_tradnl"/>
        </w:rPr>
        <w:t>°</w:t>
      </w:r>
      <w:r w:rsidR="00B2058D">
        <w:rPr>
          <w:rFonts w:ascii="Times New Roman" w:hAnsi="Times New Roman" w:cs="Times New Roman"/>
          <w:b/>
          <w:color w:val="000000" w:themeColor="text1"/>
          <w:spacing w:val="-1"/>
          <w:sz w:val="24"/>
          <w:lang w:val="es-ES_tradnl"/>
        </w:rPr>
        <w:t xml:space="preserve"> </w:t>
      </w:r>
      <w:r w:rsidRPr="0020049F">
        <w:rPr>
          <w:rFonts w:ascii="Times New Roman" w:hAnsi="Times New Roman" w:cs="Times New Roman"/>
          <w:b/>
          <w:color w:val="000000" w:themeColor="text1"/>
          <w:sz w:val="24"/>
          <w:lang w:val="es-EC" w:eastAsia="es-EC"/>
        </w:rPr>
        <w:t>38.</w:t>
      </w:r>
      <w:r w:rsidRPr="0020049F">
        <w:rPr>
          <w:rFonts w:ascii="Times New Roman" w:hAnsi="Times New Roman" w:cs="Times New Roman"/>
          <w:color w:val="000000" w:themeColor="text1"/>
          <w:sz w:val="24"/>
          <w:lang w:val="es-EC" w:eastAsia="es-EC"/>
        </w:rPr>
        <w:t xml:space="preserve"> </w:t>
      </w:r>
      <w:r w:rsidRPr="0020049F">
        <w:rPr>
          <w:rFonts w:ascii="Times New Roman" w:hAnsi="Times New Roman" w:cs="Times New Roman"/>
          <w:sz w:val="24"/>
          <w:lang w:val="es-EC" w:eastAsia="es-EC"/>
        </w:rPr>
        <w:t>Resultado Prueba de Duncan</w:t>
      </w:r>
      <w:r w:rsidR="00DB5ECF">
        <w:rPr>
          <w:rFonts w:ascii="Times New Roman" w:hAnsi="Times New Roman" w:cs="Times New Roman"/>
          <w:sz w:val="24"/>
          <w:lang w:val="es-EC" w:eastAsia="es-EC"/>
        </w:rPr>
        <w:t>.</w:t>
      </w:r>
      <w:r w:rsidRPr="0020049F">
        <w:rPr>
          <w:rFonts w:ascii="Times New Roman" w:hAnsi="Times New Roman" w:cs="Times New Roman"/>
          <w:sz w:val="24"/>
          <w:lang w:val="es-EC" w:eastAsia="es-EC"/>
        </w:rPr>
        <w:t xml:space="preserve"> </w:t>
      </w:r>
      <w:r w:rsidR="00DB5ECF">
        <w:rPr>
          <w:rFonts w:ascii="Times New Roman" w:hAnsi="Times New Roman" w:cs="Times New Roman"/>
          <w:sz w:val="24"/>
          <w:lang w:val="es-EC" w:eastAsia="es-EC"/>
        </w:rPr>
        <w:t>V</w:t>
      </w:r>
      <w:r w:rsidRPr="0020049F">
        <w:rPr>
          <w:rFonts w:ascii="Times New Roman" w:hAnsi="Times New Roman" w:cs="Times New Roman"/>
          <w:sz w:val="24"/>
          <w:lang w:val="es-EC" w:eastAsia="es-EC"/>
        </w:rPr>
        <w:t>ariable</w:t>
      </w:r>
      <w:r w:rsidRPr="0020049F">
        <w:rPr>
          <w:rFonts w:ascii="Times New Roman" w:hAnsi="Times New Roman" w:cs="Times New Roman"/>
          <w:b/>
          <w:bCs/>
          <w:color w:val="000000"/>
          <w:sz w:val="24"/>
        </w:rPr>
        <w:t xml:space="preserve"> </w:t>
      </w:r>
      <w:r w:rsidRPr="0020049F">
        <w:rPr>
          <w:rFonts w:ascii="Times New Roman" w:hAnsi="Times New Roman" w:cs="Times New Roman"/>
          <w:bCs/>
          <w:color w:val="000000"/>
          <w:sz w:val="24"/>
        </w:rPr>
        <w:t>ganancia de peso cuarta semana.</w:t>
      </w:r>
    </w:p>
    <w:p w:rsidR="00127AA5" w:rsidRPr="0020049F" w:rsidRDefault="00127AA5" w:rsidP="008469BB">
      <w:pPr>
        <w:pStyle w:val="Sinespaciado"/>
        <w:rPr>
          <w:rFonts w:ascii="Times New Roman" w:hAnsi="Times New Roman" w:cs="Times New Roman"/>
          <w:bCs/>
          <w:color w:val="000000"/>
          <w:sz w:val="24"/>
        </w:rPr>
      </w:pPr>
    </w:p>
    <w:tbl>
      <w:tblPr>
        <w:tblStyle w:val="Tablanormal110"/>
        <w:tblW w:w="7938" w:type="dxa"/>
        <w:tblLayout w:type="fixed"/>
        <w:tblLook w:val="04A0" w:firstRow="1" w:lastRow="0" w:firstColumn="1" w:lastColumn="0" w:noHBand="0" w:noVBand="1"/>
      </w:tblPr>
      <w:tblGrid>
        <w:gridCol w:w="1274"/>
        <w:gridCol w:w="3404"/>
        <w:gridCol w:w="1771"/>
        <w:gridCol w:w="1489"/>
      </w:tblGrid>
      <w:tr w:rsidR="008469BB" w:rsidRPr="002170E4" w:rsidTr="007605EE">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274" w:type="dxa"/>
          </w:tcPr>
          <w:p w:rsidR="008469BB" w:rsidRPr="002170E4" w:rsidRDefault="00127AA5" w:rsidP="00545528">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403" w:type="dxa"/>
          </w:tcPr>
          <w:p w:rsidR="008469BB" w:rsidRPr="002170E4" w:rsidRDefault="008469BB" w:rsidP="0054552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54552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71" w:type="dxa"/>
          </w:tcPr>
          <w:p w:rsidR="008469BB" w:rsidRPr="002170E4" w:rsidRDefault="008469BB" w:rsidP="0054552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9" w:type="dxa"/>
          </w:tcPr>
          <w:p w:rsidR="008469BB" w:rsidRPr="002170E4" w:rsidRDefault="008469BB" w:rsidP="0054552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545528" w:rsidRPr="002170E4" w:rsidTr="007605E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678" w:type="dxa"/>
            <w:gridSpan w:val="2"/>
          </w:tcPr>
          <w:p w:rsidR="00545528" w:rsidRPr="002170E4" w:rsidRDefault="00545528" w:rsidP="0054552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771" w:type="dxa"/>
          </w:tcPr>
          <w:p w:rsidR="00545528" w:rsidRPr="002170E4" w:rsidRDefault="00453646" w:rsidP="0054552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bCs/>
                <w:sz w:val="20"/>
                <w:szCs w:val="20"/>
              </w:rPr>
              <w:t>483,67</w:t>
            </w:r>
          </w:p>
        </w:tc>
        <w:tc>
          <w:tcPr>
            <w:tcW w:w="1489" w:type="dxa"/>
          </w:tcPr>
          <w:p w:rsidR="00545528" w:rsidRPr="002170E4" w:rsidRDefault="00545528" w:rsidP="00545528">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A</w:t>
            </w:r>
          </w:p>
        </w:tc>
      </w:tr>
      <w:tr w:rsidR="00545528" w:rsidRPr="002170E4" w:rsidTr="007605EE">
        <w:trPr>
          <w:trHeight w:val="209"/>
        </w:trPr>
        <w:tc>
          <w:tcPr>
            <w:cnfStyle w:val="001000000000" w:firstRow="0" w:lastRow="0" w:firstColumn="1" w:lastColumn="0" w:oddVBand="0" w:evenVBand="0" w:oddHBand="0" w:evenHBand="0" w:firstRowFirstColumn="0" w:firstRowLastColumn="0" w:lastRowFirstColumn="0" w:lastRowLastColumn="0"/>
            <w:tcW w:w="4678" w:type="dxa"/>
            <w:gridSpan w:val="2"/>
          </w:tcPr>
          <w:p w:rsidR="00545528" w:rsidRPr="002170E4" w:rsidRDefault="00545528" w:rsidP="0054552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771" w:type="dxa"/>
          </w:tcPr>
          <w:p w:rsidR="00545528" w:rsidRPr="002170E4" w:rsidRDefault="00453646" w:rsidP="0054552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bCs/>
                <w:sz w:val="20"/>
                <w:szCs w:val="20"/>
              </w:rPr>
              <w:t>456,33</w:t>
            </w:r>
          </w:p>
        </w:tc>
        <w:tc>
          <w:tcPr>
            <w:tcW w:w="1489" w:type="dxa"/>
          </w:tcPr>
          <w:p w:rsidR="00545528" w:rsidRPr="002170E4" w:rsidRDefault="00545528" w:rsidP="0054552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B</w:t>
            </w:r>
          </w:p>
        </w:tc>
      </w:tr>
      <w:tr w:rsidR="00545528" w:rsidRPr="002170E4" w:rsidTr="007605E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678" w:type="dxa"/>
            <w:gridSpan w:val="2"/>
          </w:tcPr>
          <w:p w:rsidR="00545528" w:rsidRPr="002170E4" w:rsidRDefault="00545528" w:rsidP="00545528">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71" w:type="dxa"/>
          </w:tcPr>
          <w:p w:rsidR="00545528" w:rsidRPr="002170E4" w:rsidRDefault="00545528" w:rsidP="0054552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432,33</w:t>
            </w:r>
          </w:p>
        </w:tc>
        <w:tc>
          <w:tcPr>
            <w:tcW w:w="1489" w:type="dxa"/>
          </w:tcPr>
          <w:p w:rsidR="00545528" w:rsidRPr="002170E4" w:rsidRDefault="004C6917" w:rsidP="00545528">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C</w:t>
            </w:r>
          </w:p>
        </w:tc>
      </w:tr>
      <w:tr w:rsidR="00545528" w:rsidRPr="002170E4" w:rsidTr="007605EE">
        <w:trPr>
          <w:trHeight w:val="202"/>
        </w:trPr>
        <w:tc>
          <w:tcPr>
            <w:cnfStyle w:val="001000000000" w:firstRow="0" w:lastRow="0" w:firstColumn="1" w:lastColumn="0" w:oddVBand="0" w:evenVBand="0" w:oddHBand="0" w:evenHBand="0" w:firstRowFirstColumn="0" w:firstRowLastColumn="0" w:lastRowFirstColumn="0" w:lastRowLastColumn="0"/>
            <w:tcW w:w="4678" w:type="dxa"/>
            <w:gridSpan w:val="2"/>
          </w:tcPr>
          <w:p w:rsidR="00545528" w:rsidRPr="002170E4" w:rsidRDefault="00545528" w:rsidP="0054552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771" w:type="dxa"/>
          </w:tcPr>
          <w:p w:rsidR="00545528" w:rsidRPr="002170E4" w:rsidRDefault="00453646" w:rsidP="0054552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429,67</w:t>
            </w:r>
          </w:p>
        </w:tc>
        <w:tc>
          <w:tcPr>
            <w:tcW w:w="1489" w:type="dxa"/>
          </w:tcPr>
          <w:p w:rsidR="00545528" w:rsidRPr="002170E4" w:rsidRDefault="00545528" w:rsidP="0054552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C</w:t>
            </w:r>
          </w:p>
        </w:tc>
      </w:tr>
      <w:tr w:rsidR="00545528" w:rsidRPr="002170E4" w:rsidTr="007605EE">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678" w:type="dxa"/>
            <w:gridSpan w:val="2"/>
          </w:tcPr>
          <w:p w:rsidR="00545528" w:rsidRPr="002170E4" w:rsidRDefault="00545528" w:rsidP="00545528">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71" w:type="dxa"/>
          </w:tcPr>
          <w:p w:rsidR="00545528" w:rsidRPr="002170E4" w:rsidRDefault="00453646" w:rsidP="00545528">
            <w:pPr>
              <w:pStyle w:val="Sinespaciado"/>
              <w:spacing w:line="360" w:lineRule="auto"/>
              <w:ind w:left="-108" w:firstLine="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418,33</w:t>
            </w:r>
          </w:p>
        </w:tc>
        <w:tc>
          <w:tcPr>
            <w:tcW w:w="1489" w:type="dxa"/>
          </w:tcPr>
          <w:p w:rsidR="00545528" w:rsidRPr="002170E4" w:rsidRDefault="00545528" w:rsidP="00545528">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8469BB" w:rsidRPr="002170E4" w:rsidTr="007605EE">
        <w:trPr>
          <w:trHeight w:val="165"/>
        </w:trPr>
        <w:tc>
          <w:tcPr>
            <w:cnfStyle w:val="001000000000" w:firstRow="0" w:lastRow="0" w:firstColumn="1" w:lastColumn="0" w:oddVBand="0" w:evenVBand="0" w:oddHBand="0" w:evenHBand="0" w:firstRowFirstColumn="0" w:firstRowLastColumn="0" w:lastRowFirstColumn="0" w:lastRowLastColumn="0"/>
            <w:tcW w:w="4678" w:type="dxa"/>
            <w:gridSpan w:val="2"/>
          </w:tcPr>
          <w:p w:rsidR="008469BB" w:rsidRPr="002170E4" w:rsidRDefault="008469BB" w:rsidP="00545528">
            <w:pPr>
              <w:pStyle w:val="Sinespaciado"/>
              <w:spacing w:line="360" w:lineRule="auto"/>
              <w:jc w:val="center"/>
              <w:rPr>
                <w:rFonts w:ascii="Times New Roman" w:hAnsi="Times New Roman" w:cs="Times New Roman"/>
                <w:b w:val="0"/>
                <w:bCs w:val="0"/>
                <w:sz w:val="20"/>
                <w:szCs w:val="20"/>
              </w:rPr>
            </w:pPr>
          </w:p>
        </w:tc>
        <w:tc>
          <w:tcPr>
            <w:tcW w:w="3260" w:type="dxa"/>
            <w:gridSpan w:val="2"/>
          </w:tcPr>
          <w:p w:rsidR="008469BB" w:rsidRPr="002170E4" w:rsidRDefault="008469BB" w:rsidP="0054552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X̅</w:t>
            </w:r>
            <w:r w:rsidRPr="002170E4">
              <w:rPr>
                <w:rFonts w:ascii="Times New Roman" w:hAnsi="Times New Roman" w:cs="Times New Roman"/>
                <w:b/>
                <w:bCs/>
                <w:sz w:val="20"/>
                <w:szCs w:val="20"/>
              </w:rPr>
              <w:t xml:space="preserve"> GENERAL </w:t>
            </w:r>
            <w:r w:rsidRPr="002170E4">
              <w:rPr>
                <w:rFonts w:ascii="Times New Roman" w:hAnsi="Times New Roman" w:cs="Times New Roman"/>
                <w:sz w:val="20"/>
                <w:szCs w:val="20"/>
              </w:rPr>
              <w:t>444,07</w:t>
            </w:r>
            <w:r w:rsidRPr="002170E4">
              <w:rPr>
                <w:rFonts w:ascii="Times New Roman" w:hAnsi="Times New Roman" w:cs="Times New Roman"/>
                <w:b/>
                <w:sz w:val="20"/>
                <w:szCs w:val="20"/>
              </w:rPr>
              <w:t xml:space="preserve"> </w:t>
            </w:r>
            <w:r w:rsidRPr="002170E4">
              <w:rPr>
                <w:rFonts w:ascii="Times New Roman" w:hAnsi="Times New Roman" w:cs="Times New Roman"/>
                <w:sz w:val="20"/>
                <w:szCs w:val="20"/>
              </w:rPr>
              <w:t xml:space="preserve">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b/>
        </w:rPr>
      </w:pPr>
    </w:p>
    <w:p w:rsidR="00AE3725" w:rsidRDefault="00AE3725" w:rsidP="008469BB">
      <w:pPr>
        <w:pStyle w:val="Sinespaciado"/>
        <w:rPr>
          <w:rFonts w:ascii="Times New Roman" w:hAnsi="Times New Roman" w:cs="Times New Roman"/>
          <w:b/>
          <w:sz w:val="24"/>
        </w:rPr>
      </w:pPr>
    </w:p>
    <w:p w:rsidR="008469BB" w:rsidRDefault="008469BB" w:rsidP="008469BB">
      <w:pPr>
        <w:pStyle w:val="Sinespaciado"/>
        <w:rPr>
          <w:rFonts w:ascii="Times New Roman" w:hAnsi="Times New Roman" w:cs="Times New Roman"/>
          <w:sz w:val="24"/>
        </w:rPr>
      </w:pPr>
      <w:r w:rsidRPr="00B2058D">
        <w:rPr>
          <w:rFonts w:ascii="Times New Roman" w:hAnsi="Times New Roman" w:cs="Times New Roman"/>
          <w:b/>
          <w:sz w:val="24"/>
        </w:rPr>
        <w:lastRenderedPageBreak/>
        <w:t xml:space="preserve">Gráfico N° 12. </w:t>
      </w:r>
      <w:r w:rsidRPr="00B2058D">
        <w:rPr>
          <w:rFonts w:ascii="Times New Roman" w:hAnsi="Times New Roman" w:cs="Times New Roman"/>
          <w:bCs/>
          <w:color w:val="000000"/>
          <w:sz w:val="24"/>
        </w:rPr>
        <w:t>Ganancia de peso cuarta semana. /</w:t>
      </w:r>
      <w:r w:rsidRPr="00B2058D">
        <w:rPr>
          <w:rFonts w:ascii="Times New Roman" w:hAnsi="Times New Roman" w:cs="Times New Roman"/>
          <w:sz w:val="24"/>
        </w:rPr>
        <w:t>gr.</w:t>
      </w:r>
    </w:p>
    <w:p w:rsidR="004875CF" w:rsidRPr="00B2058D" w:rsidRDefault="004875CF" w:rsidP="008469BB">
      <w:pPr>
        <w:pStyle w:val="Sinespaciado"/>
        <w:rPr>
          <w:rFonts w:ascii="Times New Roman" w:hAnsi="Times New Roman" w:cs="Times New Roman"/>
          <w:bCs/>
          <w:color w:val="000000"/>
          <w:sz w:val="24"/>
        </w:rPr>
      </w:pPr>
    </w:p>
    <w:p w:rsidR="004875CF" w:rsidRDefault="004875CF" w:rsidP="008469BB">
      <w:pPr>
        <w:pStyle w:val="Sinespaciado"/>
        <w:rPr>
          <w:rFonts w:ascii="Times New Roman" w:hAnsi="Times New Roman" w:cs="Times New Roman"/>
          <w:noProof/>
          <w:lang w:val="es-ES" w:eastAsia="es-ES"/>
        </w:rPr>
      </w:pPr>
      <w:r>
        <w:rPr>
          <w:noProof/>
          <w:lang w:val="es-EC" w:eastAsia="es-EC"/>
        </w:rPr>
        <w:drawing>
          <wp:inline distT="0" distB="0" distL="0" distR="0" wp14:anchorId="7A9D11C2" wp14:editId="2B2D3897">
            <wp:extent cx="5010150" cy="2419350"/>
            <wp:effectExtent l="0" t="0" r="0" b="0"/>
            <wp:docPr id="44" name="Gráfico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69BB" w:rsidRPr="002170E4" w:rsidRDefault="008469BB" w:rsidP="008469BB">
      <w:pPr>
        <w:pStyle w:val="Sinespaciado"/>
        <w:rPr>
          <w:rFonts w:ascii="Times New Roman" w:hAnsi="Times New Roman" w:cs="Times New Roman"/>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AE3725" w:rsidRDefault="00AE3725" w:rsidP="008469BB">
      <w:pPr>
        <w:pStyle w:val="Sinespaciado"/>
        <w:rPr>
          <w:rFonts w:ascii="Times New Roman" w:hAnsi="Times New Roman" w:cs="Times New Roman"/>
          <w:b/>
          <w:bCs/>
          <w:color w:val="000000"/>
          <w:sz w:val="24"/>
          <w:lang w:val="es-ES"/>
        </w:rPr>
      </w:pPr>
    </w:p>
    <w:p w:rsidR="008469BB" w:rsidRPr="005F1A79" w:rsidRDefault="008469BB" w:rsidP="008469BB">
      <w:pPr>
        <w:pStyle w:val="Sinespaciado"/>
        <w:rPr>
          <w:rFonts w:ascii="Times New Roman" w:hAnsi="Times New Roman" w:cs="Times New Roman"/>
          <w:color w:val="000000"/>
          <w:sz w:val="24"/>
          <w:lang w:val="es-ES"/>
        </w:rPr>
      </w:pPr>
      <w:r w:rsidRPr="005F1A79">
        <w:rPr>
          <w:rFonts w:ascii="Times New Roman" w:hAnsi="Times New Roman" w:cs="Times New Roman"/>
          <w:b/>
          <w:bCs/>
          <w:color w:val="000000"/>
          <w:sz w:val="24"/>
          <w:lang w:val="es-ES"/>
        </w:rPr>
        <w:t>ANÁLISIS E INTERPRETACIÓN</w:t>
      </w:r>
      <w:r w:rsidRPr="005F1A79">
        <w:rPr>
          <w:rFonts w:ascii="Times New Roman" w:hAnsi="Times New Roman" w:cs="Times New Roman"/>
          <w:color w:val="000000"/>
          <w:sz w:val="24"/>
          <w:lang w:val="es-ES"/>
        </w:rPr>
        <w:t xml:space="preserve">. </w:t>
      </w:r>
    </w:p>
    <w:p w:rsidR="0020049F" w:rsidRPr="002170E4" w:rsidRDefault="0020049F" w:rsidP="008469BB">
      <w:pPr>
        <w:pStyle w:val="Sinespaciado"/>
        <w:rPr>
          <w:rFonts w:ascii="Times New Roman" w:hAnsi="Times New Roman" w:cs="Times New Roman"/>
          <w:i/>
          <w:sz w:val="20"/>
          <w:szCs w:val="20"/>
        </w:rPr>
      </w:pPr>
    </w:p>
    <w:p w:rsidR="008469BB" w:rsidRPr="002170E4" w:rsidRDefault="008469BB" w:rsidP="0020049F">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127AA5">
        <w:rPr>
          <w:rFonts w:ascii="Times New Roman" w:hAnsi="Times New Roman" w:cs="Times New Roman"/>
          <w:sz w:val="24"/>
          <w:szCs w:val="24"/>
        </w:rPr>
        <w:t xml:space="preserve"> 38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12. </w:t>
      </w:r>
      <w:r w:rsidRPr="002170E4">
        <w:rPr>
          <w:rFonts w:ascii="Times New Roman" w:hAnsi="Times New Roman" w:cs="Times New Roman"/>
          <w:color w:val="000000"/>
          <w:sz w:val="24"/>
          <w:szCs w:val="24"/>
          <w:lang w:val="es-ES"/>
        </w:rPr>
        <w:t xml:space="preserve">La ganancia de peso en la cuarta semana </w:t>
      </w:r>
      <w:r w:rsidRPr="002170E4">
        <w:rPr>
          <w:rFonts w:ascii="Times New Roman" w:hAnsi="Times New Roman" w:cs="Times New Roman"/>
          <w:sz w:val="24"/>
          <w:szCs w:val="24"/>
        </w:rPr>
        <w:t>de los pollos al inicio de la investigación, registraron ganancias de pesos con una media general de 444,07</w:t>
      </w:r>
      <w:r w:rsidRPr="002170E4">
        <w:rPr>
          <w:rFonts w:ascii="Times New Roman" w:hAnsi="Times New Roman" w:cs="Times New Roman"/>
          <w:b/>
          <w:sz w:val="24"/>
          <w:szCs w:val="24"/>
        </w:rPr>
        <w:t xml:space="preserve"> </w:t>
      </w:r>
      <w:r w:rsidRPr="002170E4">
        <w:rPr>
          <w:rFonts w:ascii="Times New Roman" w:hAnsi="Times New Roman" w:cs="Times New Roman"/>
          <w:sz w:val="24"/>
          <w:szCs w:val="24"/>
        </w:rPr>
        <w:t xml:space="preserve">gr/animal; distribuidos al azar, en la cual se observan diferencias estadísticas altamente significativas entre las medias de los Tratamientos (P&gt;0.05), la mayor ganancia de peso lo obtuvo el T5 con un PVX̅ de 483,67 gr, </w:t>
      </w:r>
      <w:r w:rsidRPr="002170E4">
        <w:rPr>
          <w:rFonts w:ascii="Times New Roman" w:hAnsi="Times New Roman" w:cs="Times New Roman"/>
          <w:color w:val="000000"/>
          <w:sz w:val="24"/>
          <w:szCs w:val="24"/>
          <w:lang w:val="es-ES"/>
        </w:rPr>
        <w:t>coeficiente de variación 0,28.</w:t>
      </w:r>
    </w:p>
    <w:p w:rsidR="008469BB" w:rsidRPr="002170E4" w:rsidRDefault="008469BB" w:rsidP="0020049F">
      <w:pPr>
        <w:spacing w:after="0"/>
        <w:rPr>
          <w:rFonts w:ascii="Times New Roman" w:hAnsi="Times New Roman" w:cs="Times New Roman"/>
          <w:sz w:val="24"/>
          <w:szCs w:val="24"/>
          <w:lang w:val="es-ES"/>
        </w:rPr>
      </w:pPr>
    </w:p>
    <w:p w:rsidR="008469BB" w:rsidRPr="002170E4" w:rsidRDefault="008469BB" w:rsidP="0020049F">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 xml:space="preserve">La prevalencia </w:t>
      </w:r>
      <w:r w:rsidRPr="002170E4">
        <w:rPr>
          <w:rFonts w:ascii="Times New Roman" w:hAnsi="Times New Roman" w:cs="Times New Roman"/>
          <w:color w:val="000000"/>
          <w:sz w:val="24"/>
          <w:szCs w:val="24"/>
          <w:lang w:val="es-ES"/>
        </w:rPr>
        <w:t>por ganancia de pesos en la cuarta semana</w:t>
      </w:r>
      <w:r w:rsidRPr="002170E4">
        <w:rPr>
          <w:rFonts w:ascii="Times New Roman" w:hAnsi="Times New Roman" w:cs="Times New Roman"/>
          <w:sz w:val="24"/>
          <w:szCs w:val="24"/>
        </w:rPr>
        <w:t xml:space="preserve"> en los pollos cobb 500 utilizando diferentes dosis de Lincomicina como promotor de crecimiento, trascendió teniendo como resultado un promedi</w:t>
      </w:r>
      <w:r w:rsidR="00127AA5">
        <w:rPr>
          <w:rFonts w:ascii="Times New Roman" w:hAnsi="Times New Roman" w:cs="Times New Roman"/>
          <w:sz w:val="24"/>
          <w:szCs w:val="24"/>
        </w:rPr>
        <w:t xml:space="preserve">o de 444,07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sz w:val="24"/>
          <w:szCs w:val="24"/>
          <w:lang w:val="es-ES"/>
        </w:rPr>
        <w:t>Álvarez, P.</w:t>
      </w:r>
    </w:p>
    <w:p w:rsidR="008469BB" w:rsidRPr="002170E4" w:rsidRDefault="008469BB" w:rsidP="0020049F">
      <w:pPr>
        <w:spacing w:after="0"/>
        <w:rPr>
          <w:rFonts w:ascii="Times New Roman" w:hAnsi="Times New Roman" w:cs="Times New Roman"/>
        </w:rPr>
      </w:pPr>
    </w:p>
    <w:p w:rsidR="008469BB" w:rsidRDefault="008469BB" w:rsidP="0020049F">
      <w:pPr>
        <w:pStyle w:val="Sinespaciado"/>
        <w:spacing w:line="360" w:lineRule="auto"/>
        <w:jc w:val="both"/>
        <w:rPr>
          <w:rFonts w:ascii="Times New Roman" w:hAnsi="Times New Roman" w:cs="Times New Roman"/>
          <w:bCs/>
          <w:iCs/>
          <w:color w:val="000000"/>
          <w:sz w:val="24"/>
          <w:lang w:val="es-ES"/>
        </w:rPr>
      </w:pPr>
      <w:r w:rsidRPr="0020049F">
        <w:rPr>
          <w:rFonts w:ascii="Times New Roman" w:hAnsi="Times New Roman" w:cs="Times New Roman"/>
          <w:b/>
          <w:bCs/>
          <w:i/>
          <w:iCs/>
          <w:color w:val="000000"/>
          <w:sz w:val="24"/>
          <w:lang w:val="es-ES"/>
        </w:rPr>
        <w:t xml:space="preserve">Según </w:t>
      </w:r>
      <w:r w:rsidRPr="0020049F">
        <w:rPr>
          <w:rFonts w:ascii="Times New Roman" w:hAnsi="Times New Roman" w:cs="Times New Roman"/>
          <w:b/>
          <w:i/>
          <w:sz w:val="24"/>
          <w:lang w:val="es-ES"/>
        </w:rPr>
        <w:t xml:space="preserve">Álvarez, P. </w:t>
      </w:r>
      <w:r w:rsidRPr="0020049F">
        <w:rPr>
          <w:rFonts w:ascii="Times New Roman" w:hAnsi="Times New Roman" w:cs="Times New Roman"/>
          <w:b/>
          <w:bCs/>
          <w:i/>
          <w:sz w:val="24"/>
        </w:rPr>
        <w:t xml:space="preserve">2012. </w:t>
      </w:r>
      <w:r w:rsidRPr="0020049F">
        <w:rPr>
          <w:rFonts w:ascii="Times New Roman" w:hAnsi="Times New Roman" w:cs="Times New Roman"/>
          <w:bCs/>
          <w:sz w:val="24"/>
        </w:rPr>
        <w:t xml:space="preserve">Universidad Católica de Santiago de Guayaquil; </w:t>
      </w:r>
      <w:r w:rsidRPr="0020049F">
        <w:rPr>
          <w:rFonts w:ascii="Times New Roman" w:hAnsi="Times New Roman" w:cs="Times New Roman"/>
          <w:color w:val="000000" w:themeColor="text1"/>
          <w:sz w:val="24"/>
        </w:rPr>
        <w:t>Menciona en su investigación</w:t>
      </w:r>
      <w:r w:rsidRPr="0020049F">
        <w:rPr>
          <w:rFonts w:ascii="Times New Roman" w:hAnsi="Times New Roman" w:cs="Times New Roman"/>
          <w:bCs/>
          <w:sz w:val="24"/>
        </w:rPr>
        <w:t xml:space="preserve"> que; “Evaluación de los sistemas de alimentación semi-intencivo e intensivo del pollo campero para la zona interandina del Ecuador”, en cuanto a la ganancia de peso vivo promedio en la cuarta semana de un pollo campero tiene un promedio de 359,19 gr</w:t>
      </w:r>
      <w:r w:rsidRPr="0020049F">
        <w:rPr>
          <w:rFonts w:ascii="Times New Roman" w:hAnsi="Times New Roman" w:cs="Times New Roman"/>
          <w:bCs/>
          <w:iCs/>
          <w:color w:val="000000"/>
          <w:sz w:val="24"/>
          <w:lang w:val="es-ES"/>
        </w:rPr>
        <w:t>.</w:t>
      </w:r>
    </w:p>
    <w:p w:rsidR="00C51F8A" w:rsidRDefault="00C51F8A" w:rsidP="008469BB">
      <w:pPr>
        <w:pStyle w:val="Sinespaciado"/>
        <w:rPr>
          <w:rFonts w:ascii="Times New Roman" w:hAnsi="Times New Roman" w:cs="Times New Roman"/>
          <w:b/>
          <w:sz w:val="24"/>
        </w:rPr>
      </w:pPr>
    </w:p>
    <w:p w:rsidR="008469BB" w:rsidRPr="00696D61" w:rsidRDefault="008469BB" w:rsidP="008469BB">
      <w:pPr>
        <w:pStyle w:val="Sinespaciado"/>
        <w:rPr>
          <w:rFonts w:ascii="Times New Roman" w:hAnsi="Times New Roman" w:cs="Times New Roman"/>
          <w:bCs/>
          <w:color w:val="000000"/>
          <w:sz w:val="24"/>
        </w:rPr>
      </w:pPr>
      <w:r w:rsidRPr="00696D61">
        <w:rPr>
          <w:rFonts w:ascii="Times New Roman" w:hAnsi="Times New Roman" w:cs="Times New Roman"/>
          <w:b/>
          <w:sz w:val="24"/>
        </w:rPr>
        <w:lastRenderedPageBreak/>
        <w:t xml:space="preserve">5.4.5. </w:t>
      </w:r>
      <w:r w:rsidRPr="00696D61">
        <w:rPr>
          <w:rFonts w:ascii="Times New Roman" w:hAnsi="Times New Roman" w:cs="Times New Roman"/>
          <w:b/>
          <w:bCs/>
          <w:sz w:val="24"/>
        </w:rPr>
        <w:t>Ganancia de peso quinta semana</w:t>
      </w:r>
      <w:r w:rsidRPr="00696D61">
        <w:rPr>
          <w:rFonts w:ascii="Times New Roman" w:hAnsi="Times New Roman" w:cs="Times New Roman"/>
          <w:bCs/>
          <w:sz w:val="24"/>
        </w:rPr>
        <w:t xml:space="preserve"> </w:t>
      </w:r>
      <w:r w:rsidRPr="00696D61">
        <w:rPr>
          <w:rFonts w:ascii="Times New Roman" w:hAnsi="Times New Roman" w:cs="Times New Roman"/>
          <w:b/>
          <w:bCs/>
          <w:sz w:val="24"/>
        </w:rPr>
        <w:t>(gr).</w:t>
      </w:r>
    </w:p>
    <w:p w:rsidR="008469BB" w:rsidRPr="00696D61" w:rsidRDefault="008469BB" w:rsidP="00696D61">
      <w:pPr>
        <w:spacing w:after="0" w:line="360" w:lineRule="auto"/>
        <w:jc w:val="both"/>
        <w:rPr>
          <w:rFonts w:ascii="Times New Roman" w:hAnsi="Times New Roman" w:cs="Times New Roman"/>
          <w:sz w:val="28"/>
          <w:szCs w:val="24"/>
        </w:rPr>
      </w:pPr>
    </w:p>
    <w:p w:rsidR="008469BB" w:rsidRDefault="008469BB" w:rsidP="008469BB">
      <w:pPr>
        <w:pStyle w:val="Sinespaciado"/>
        <w:rPr>
          <w:rFonts w:ascii="Times New Roman" w:hAnsi="Times New Roman" w:cs="Times New Roman"/>
          <w:bCs/>
          <w:color w:val="000000"/>
          <w:sz w:val="24"/>
        </w:rPr>
      </w:pPr>
      <w:r w:rsidRPr="00696D61">
        <w:rPr>
          <w:rFonts w:ascii="Times New Roman" w:hAnsi="Times New Roman" w:cs="Times New Roman"/>
          <w:b/>
          <w:bCs/>
          <w:color w:val="000000"/>
          <w:sz w:val="24"/>
        </w:rPr>
        <w:t>Cuadro</w:t>
      </w:r>
      <w:r w:rsidRPr="00696D61">
        <w:rPr>
          <w:rFonts w:ascii="Times New Roman" w:hAnsi="Times New Roman" w:cs="Times New Roman"/>
          <w:b/>
          <w:sz w:val="24"/>
        </w:rPr>
        <w:t xml:space="preserve"> N° </w:t>
      </w:r>
      <w:r w:rsidRPr="00696D61">
        <w:rPr>
          <w:rFonts w:ascii="Times New Roman" w:hAnsi="Times New Roman" w:cs="Times New Roman"/>
          <w:b/>
          <w:bCs/>
          <w:color w:val="000000"/>
          <w:sz w:val="24"/>
        </w:rPr>
        <w:t xml:space="preserve">39. </w:t>
      </w:r>
      <w:r w:rsidRPr="00696D61">
        <w:rPr>
          <w:rFonts w:ascii="Times New Roman" w:hAnsi="Times New Roman" w:cs="Times New Roman"/>
          <w:color w:val="000000" w:themeColor="text1"/>
          <w:sz w:val="24"/>
          <w:lang w:val="es-EC" w:eastAsia="es-EC"/>
        </w:rPr>
        <w:t xml:space="preserve">Resultados de </w:t>
      </w:r>
      <w:r w:rsidRPr="00696D61">
        <w:rPr>
          <w:rFonts w:ascii="Times New Roman" w:hAnsi="Times New Roman" w:cs="Times New Roman"/>
          <w:sz w:val="24"/>
        </w:rPr>
        <w:t xml:space="preserve">ADEVA. </w:t>
      </w:r>
      <w:r w:rsidRPr="00696D61">
        <w:rPr>
          <w:rFonts w:ascii="Times New Roman" w:hAnsi="Times New Roman" w:cs="Times New Roman"/>
          <w:bCs/>
          <w:color w:val="000000"/>
          <w:sz w:val="24"/>
        </w:rPr>
        <w:t>Ganancia de peso quinta semana.</w:t>
      </w:r>
    </w:p>
    <w:p w:rsidR="00127AA5" w:rsidRPr="00696D61" w:rsidRDefault="00127AA5" w:rsidP="008469BB">
      <w:pPr>
        <w:pStyle w:val="Sinespaciado"/>
        <w:rPr>
          <w:rFonts w:ascii="Times New Roman" w:hAnsi="Times New Roman" w:cs="Times New Roman"/>
          <w:bCs/>
          <w:color w:val="000000"/>
          <w:sz w:val="24"/>
        </w:rPr>
      </w:pPr>
    </w:p>
    <w:tbl>
      <w:tblPr>
        <w:tblStyle w:val="Tablanormal110"/>
        <w:tblW w:w="7939" w:type="dxa"/>
        <w:tblLook w:val="04A0" w:firstRow="1" w:lastRow="0" w:firstColumn="1" w:lastColumn="0" w:noHBand="0" w:noVBand="1"/>
      </w:tblPr>
      <w:tblGrid>
        <w:gridCol w:w="1766"/>
        <w:gridCol w:w="1353"/>
        <w:gridCol w:w="1295"/>
        <w:gridCol w:w="1160"/>
        <w:gridCol w:w="1202"/>
        <w:gridCol w:w="1163"/>
      </w:tblGrid>
      <w:tr w:rsidR="008469BB" w:rsidRPr="002170E4" w:rsidTr="00C51F8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435B4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3" w:type="dxa"/>
            <w:noWrap/>
            <w:hideMark/>
          </w:tcPr>
          <w:p w:rsidR="008469BB" w:rsidRPr="002170E4" w:rsidRDefault="008469BB" w:rsidP="00435B4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5" w:type="dxa"/>
            <w:noWrap/>
            <w:hideMark/>
          </w:tcPr>
          <w:p w:rsidR="008469BB" w:rsidRPr="002170E4" w:rsidRDefault="008469BB" w:rsidP="00435B4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60" w:type="dxa"/>
            <w:noWrap/>
            <w:hideMark/>
          </w:tcPr>
          <w:p w:rsidR="008469BB" w:rsidRPr="002170E4" w:rsidRDefault="008469BB" w:rsidP="00435B4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2" w:type="dxa"/>
            <w:hideMark/>
          </w:tcPr>
          <w:p w:rsidR="008469BB" w:rsidRPr="002170E4" w:rsidRDefault="008469BB" w:rsidP="00435B4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0" w:type="dxa"/>
            <w:noWrap/>
            <w:hideMark/>
          </w:tcPr>
          <w:p w:rsidR="008469BB" w:rsidRPr="002170E4" w:rsidRDefault="008469BB" w:rsidP="00435B4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C51F8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435B4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3"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5"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141239,60</w:t>
            </w:r>
          </w:p>
        </w:tc>
        <w:tc>
          <w:tcPr>
            <w:tcW w:w="1160"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35309,90</w:t>
            </w:r>
          </w:p>
        </w:tc>
        <w:tc>
          <w:tcPr>
            <w:tcW w:w="1202" w:type="dxa"/>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8718,49</w:t>
            </w:r>
          </w:p>
        </w:tc>
        <w:tc>
          <w:tcPr>
            <w:tcW w:w="1160"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C51F8A">
        <w:trPr>
          <w:trHeight w:val="30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435B4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3"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5"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6,93</w:t>
            </w:r>
          </w:p>
        </w:tc>
        <w:tc>
          <w:tcPr>
            <w:tcW w:w="1160"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3,47</w:t>
            </w:r>
          </w:p>
        </w:tc>
        <w:tc>
          <w:tcPr>
            <w:tcW w:w="1202" w:type="dxa"/>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0,86</w:t>
            </w:r>
          </w:p>
        </w:tc>
        <w:tc>
          <w:tcPr>
            <w:tcW w:w="1160"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0,4604</w:t>
            </w:r>
          </w:p>
        </w:tc>
      </w:tr>
      <w:tr w:rsidR="008469BB" w:rsidRPr="002170E4" w:rsidTr="00C51F8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435B4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3"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5"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32,40</w:t>
            </w:r>
          </w:p>
        </w:tc>
        <w:tc>
          <w:tcPr>
            <w:tcW w:w="1160"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4,05</w:t>
            </w:r>
          </w:p>
        </w:tc>
        <w:tc>
          <w:tcPr>
            <w:tcW w:w="1202" w:type="dxa"/>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0" w:type="dxa"/>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C51F8A">
        <w:trPr>
          <w:trHeight w:val="30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435B4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3"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5"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141278,93</w:t>
            </w:r>
          </w:p>
        </w:tc>
        <w:tc>
          <w:tcPr>
            <w:tcW w:w="1160"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2" w:type="dxa"/>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0" w:type="dxa"/>
            <w:noWrap/>
          </w:tcPr>
          <w:p w:rsidR="008469BB" w:rsidRPr="002170E4" w:rsidRDefault="008469BB" w:rsidP="00435B4B">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C51F8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766" w:type="dxa"/>
            <w:noWrap/>
            <w:hideMark/>
          </w:tcPr>
          <w:p w:rsidR="008469BB" w:rsidRPr="002170E4" w:rsidRDefault="008469BB" w:rsidP="00435B4B">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73" w:type="dxa"/>
            <w:gridSpan w:val="5"/>
            <w:noWrap/>
          </w:tcPr>
          <w:p w:rsidR="008469BB" w:rsidRPr="002170E4" w:rsidRDefault="008469BB" w:rsidP="00435B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0,36</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i/>
          <w:sz w:val="20"/>
          <w:szCs w:val="20"/>
        </w:rPr>
        <w:t>.</w:t>
      </w:r>
    </w:p>
    <w:p w:rsidR="008469BB" w:rsidRDefault="008469BB" w:rsidP="008469BB">
      <w:pPr>
        <w:pStyle w:val="Sinespaciado"/>
        <w:rPr>
          <w:rFonts w:ascii="Times New Roman" w:hAnsi="Times New Roman" w:cs="Times New Roman"/>
          <w:bCs/>
          <w:color w:val="000000"/>
          <w:sz w:val="24"/>
        </w:rPr>
      </w:pPr>
      <w:r w:rsidRPr="00696D61">
        <w:rPr>
          <w:rFonts w:ascii="Times New Roman" w:hAnsi="Times New Roman" w:cs="Times New Roman"/>
          <w:b/>
          <w:color w:val="000000" w:themeColor="text1"/>
          <w:sz w:val="24"/>
          <w:lang w:val="es-EC" w:eastAsia="es-EC"/>
        </w:rPr>
        <w:t>Cuadro N</w:t>
      </w:r>
      <w:r w:rsidRPr="00696D61">
        <w:rPr>
          <w:rFonts w:ascii="Times New Roman" w:hAnsi="Times New Roman" w:cs="Times New Roman"/>
          <w:b/>
          <w:color w:val="000000" w:themeColor="text1"/>
          <w:spacing w:val="-1"/>
          <w:sz w:val="24"/>
          <w:lang w:val="es-ES_tradnl"/>
        </w:rPr>
        <w:t>°</w:t>
      </w:r>
      <w:r w:rsidR="007325F7">
        <w:rPr>
          <w:rFonts w:ascii="Times New Roman" w:hAnsi="Times New Roman" w:cs="Times New Roman"/>
          <w:b/>
          <w:color w:val="000000" w:themeColor="text1"/>
          <w:spacing w:val="-1"/>
          <w:sz w:val="24"/>
          <w:lang w:val="es-ES_tradnl"/>
        </w:rPr>
        <w:t xml:space="preserve"> </w:t>
      </w:r>
      <w:r w:rsidRPr="00696D61">
        <w:rPr>
          <w:rFonts w:ascii="Times New Roman" w:hAnsi="Times New Roman" w:cs="Times New Roman"/>
          <w:b/>
          <w:color w:val="000000" w:themeColor="text1"/>
          <w:sz w:val="24"/>
          <w:lang w:val="es-EC" w:eastAsia="es-EC"/>
        </w:rPr>
        <w:t>40.</w:t>
      </w:r>
      <w:r w:rsidRPr="00696D61">
        <w:rPr>
          <w:rFonts w:ascii="Times New Roman" w:hAnsi="Times New Roman" w:cs="Times New Roman"/>
          <w:color w:val="000000" w:themeColor="text1"/>
          <w:sz w:val="24"/>
          <w:lang w:val="es-EC" w:eastAsia="es-EC"/>
        </w:rPr>
        <w:t xml:space="preserve"> </w:t>
      </w:r>
      <w:r w:rsidRPr="00696D61">
        <w:rPr>
          <w:rFonts w:ascii="Times New Roman" w:hAnsi="Times New Roman" w:cs="Times New Roman"/>
          <w:sz w:val="24"/>
          <w:lang w:val="es-EC" w:eastAsia="es-EC"/>
        </w:rPr>
        <w:t>Resultado Prueba de Duncan</w:t>
      </w:r>
      <w:r w:rsidR="00DB5ECF">
        <w:rPr>
          <w:rFonts w:ascii="Times New Roman" w:hAnsi="Times New Roman" w:cs="Times New Roman"/>
          <w:sz w:val="24"/>
          <w:lang w:val="es-EC" w:eastAsia="es-EC"/>
        </w:rPr>
        <w:t>.</w:t>
      </w:r>
      <w:r w:rsidRPr="00696D61">
        <w:rPr>
          <w:rFonts w:ascii="Times New Roman" w:hAnsi="Times New Roman" w:cs="Times New Roman"/>
          <w:sz w:val="24"/>
          <w:lang w:val="es-EC" w:eastAsia="es-EC"/>
        </w:rPr>
        <w:t xml:space="preserve"> </w:t>
      </w:r>
      <w:r w:rsidR="00DB5ECF">
        <w:rPr>
          <w:rFonts w:ascii="Times New Roman" w:hAnsi="Times New Roman" w:cs="Times New Roman"/>
          <w:sz w:val="24"/>
          <w:lang w:val="es-EC" w:eastAsia="es-EC"/>
        </w:rPr>
        <w:t>V</w:t>
      </w:r>
      <w:r w:rsidRPr="00696D61">
        <w:rPr>
          <w:rFonts w:ascii="Times New Roman" w:hAnsi="Times New Roman" w:cs="Times New Roman"/>
          <w:sz w:val="24"/>
          <w:lang w:val="es-EC" w:eastAsia="es-EC"/>
        </w:rPr>
        <w:t>ariable</w:t>
      </w:r>
      <w:r w:rsidRPr="00696D61">
        <w:rPr>
          <w:rFonts w:ascii="Times New Roman" w:hAnsi="Times New Roman" w:cs="Times New Roman"/>
          <w:b/>
          <w:bCs/>
          <w:color w:val="000000"/>
          <w:sz w:val="24"/>
        </w:rPr>
        <w:t xml:space="preserve"> </w:t>
      </w:r>
      <w:r w:rsidRPr="00696D61">
        <w:rPr>
          <w:rFonts w:ascii="Times New Roman" w:hAnsi="Times New Roman" w:cs="Times New Roman"/>
          <w:bCs/>
          <w:color w:val="000000"/>
          <w:sz w:val="24"/>
        </w:rPr>
        <w:t>ganancia de peso quinta semana.</w:t>
      </w:r>
    </w:p>
    <w:p w:rsidR="00127AA5" w:rsidRPr="00696D61" w:rsidRDefault="00127AA5" w:rsidP="008469BB">
      <w:pPr>
        <w:pStyle w:val="Sinespaciado"/>
        <w:rPr>
          <w:rFonts w:ascii="Times New Roman" w:hAnsi="Times New Roman" w:cs="Times New Roman"/>
          <w:bCs/>
          <w:color w:val="000000"/>
          <w:sz w:val="24"/>
        </w:rPr>
      </w:pPr>
    </w:p>
    <w:tbl>
      <w:tblPr>
        <w:tblStyle w:val="Tablanormal110"/>
        <w:tblW w:w="7938" w:type="dxa"/>
        <w:tblLayout w:type="fixed"/>
        <w:tblLook w:val="04A0" w:firstRow="1" w:lastRow="0" w:firstColumn="1" w:lastColumn="0" w:noHBand="0" w:noVBand="1"/>
      </w:tblPr>
      <w:tblGrid>
        <w:gridCol w:w="1275"/>
        <w:gridCol w:w="3403"/>
        <w:gridCol w:w="1771"/>
        <w:gridCol w:w="1489"/>
      </w:tblGrid>
      <w:tr w:rsidR="008469BB" w:rsidRPr="002170E4" w:rsidTr="00C51F8A">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275" w:type="dxa"/>
          </w:tcPr>
          <w:p w:rsidR="008469BB" w:rsidRPr="002170E4" w:rsidRDefault="00127AA5" w:rsidP="00435B4B">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402" w:type="dxa"/>
          </w:tcPr>
          <w:p w:rsidR="008469BB" w:rsidRPr="002170E4" w:rsidRDefault="008469BB" w:rsidP="00435B4B">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435B4B">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71" w:type="dxa"/>
          </w:tcPr>
          <w:p w:rsidR="008469BB" w:rsidRPr="002170E4" w:rsidRDefault="008469BB" w:rsidP="00435B4B">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9" w:type="dxa"/>
          </w:tcPr>
          <w:p w:rsidR="008469BB" w:rsidRPr="002170E4" w:rsidRDefault="008469BB" w:rsidP="00435B4B">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435B4B" w:rsidRPr="002170E4" w:rsidTr="00C51F8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678" w:type="dxa"/>
            <w:gridSpan w:val="2"/>
          </w:tcPr>
          <w:p w:rsidR="00435B4B" w:rsidRPr="002170E4" w:rsidRDefault="00435B4B" w:rsidP="00435B4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771" w:type="dxa"/>
          </w:tcPr>
          <w:p w:rsidR="00435B4B" w:rsidRPr="002170E4" w:rsidRDefault="009F07C4" w:rsidP="00435B4B">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bCs/>
                <w:sz w:val="20"/>
                <w:szCs w:val="20"/>
              </w:rPr>
              <w:t>738,33</w:t>
            </w:r>
          </w:p>
        </w:tc>
        <w:tc>
          <w:tcPr>
            <w:tcW w:w="1489" w:type="dxa"/>
          </w:tcPr>
          <w:p w:rsidR="00435B4B" w:rsidRPr="002170E4" w:rsidRDefault="00435B4B" w:rsidP="00435B4B">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A</w:t>
            </w:r>
          </w:p>
        </w:tc>
      </w:tr>
      <w:tr w:rsidR="00435B4B" w:rsidRPr="002170E4" w:rsidTr="00C51F8A">
        <w:trPr>
          <w:trHeight w:val="223"/>
        </w:trPr>
        <w:tc>
          <w:tcPr>
            <w:cnfStyle w:val="001000000000" w:firstRow="0" w:lastRow="0" w:firstColumn="1" w:lastColumn="0" w:oddVBand="0" w:evenVBand="0" w:oddHBand="0" w:evenHBand="0" w:firstRowFirstColumn="0" w:firstRowLastColumn="0" w:lastRowFirstColumn="0" w:lastRowLastColumn="0"/>
            <w:tcW w:w="4678" w:type="dxa"/>
            <w:gridSpan w:val="2"/>
          </w:tcPr>
          <w:p w:rsidR="00435B4B" w:rsidRPr="002170E4" w:rsidRDefault="00435B4B" w:rsidP="00435B4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771" w:type="dxa"/>
          </w:tcPr>
          <w:p w:rsidR="00435B4B" w:rsidRPr="002170E4" w:rsidRDefault="009F07C4" w:rsidP="00435B4B">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568,33</w:t>
            </w:r>
          </w:p>
        </w:tc>
        <w:tc>
          <w:tcPr>
            <w:tcW w:w="1489" w:type="dxa"/>
          </w:tcPr>
          <w:p w:rsidR="00435B4B" w:rsidRPr="002170E4" w:rsidRDefault="00435B4B" w:rsidP="00435B4B">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435B4B" w:rsidRPr="002170E4" w:rsidTr="00C51F8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78" w:type="dxa"/>
            <w:gridSpan w:val="2"/>
          </w:tcPr>
          <w:p w:rsidR="00435B4B" w:rsidRPr="002170E4" w:rsidRDefault="00435B4B" w:rsidP="00435B4B">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71" w:type="dxa"/>
          </w:tcPr>
          <w:p w:rsidR="00435B4B" w:rsidRPr="002170E4" w:rsidRDefault="00435B4B" w:rsidP="00435B4B">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564,67</w:t>
            </w:r>
          </w:p>
        </w:tc>
        <w:tc>
          <w:tcPr>
            <w:tcW w:w="1489" w:type="dxa"/>
          </w:tcPr>
          <w:p w:rsidR="00435B4B" w:rsidRPr="002170E4" w:rsidRDefault="009F07C4" w:rsidP="00435B4B">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B</w:t>
            </w:r>
          </w:p>
        </w:tc>
      </w:tr>
      <w:tr w:rsidR="00435B4B" w:rsidRPr="002170E4" w:rsidTr="00C51F8A">
        <w:trPr>
          <w:trHeight w:val="207"/>
        </w:trPr>
        <w:tc>
          <w:tcPr>
            <w:cnfStyle w:val="001000000000" w:firstRow="0" w:lastRow="0" w:firstColumn="1" w:lastColumn="0" w:oddVBand="0" w:evenVBand="0" w:oddHBand="0" w:evenHBand="0" w:firstRowFirstColumn="0" w:firstRowLastColumn="0" w:lastRowFirstColumn="0" w:lastRowLastColumn="0"/>
            <w:tcW w:w="4678" w:type="dxa"/>
            <w:gridSpan w:val="2"/>
          </w:tcPr>
          <w:p w:rsidR="00435B4B" w:rsidRPr="002170E4" w:rsidRDefault="00435B4B" w:rsidP="00435B4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71" w:type="dxa"/>
          </w:tcPr>
          <w:p w:rsidR="00435B4B" w:rsidRPr="002170E4" w:rsidRDefault="009F07C4" w:rsidP="00435B4B">
            <w:pPr>
              <w:pStyle w:val="Sinespaciado"/>
              <w:spacing w:line="360" w:lineRule="auto"/>
              <w:ind w:left="-108" w:firstLine="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495,33</w:t>
            </w:r>
          </w:p>
        </w:tc>
        <w:tc>
          <w:tcPr>
            <w:tcW w:w="1489" w:type="dxa"/>
          </w:tcPr>
          <w:p w:rsidR="00435B4B" w:rsidRPr="002170E4" w:rsidRDefault="00435B4B" w:rsidP="00435B4B">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C</w:t>
            </w:r>
          </w:p>
        </w:tc>
      </w:tr>
      <w:tr w:rsidR="00435B4B" w:rsidRPr="002170E4" w:rsidTr="00C51F8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678" w:type="dxa"/>
            <w:gridSpan w:val="2"/>
          </w:tcPr>
          <w:p w:rsidR="00435B4B" w:rsidRPr="002170E4" w:rsidRDefault="00435B4B" w:rsidP="00435B4B">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771" w:type="dxa"/>
          </w:tcPr>
          <w:p w:rsidR="00435B4B" w:rsidRPr="002170E4" w:rsidRDefault="009F07C4" w:rsidP="00435B4B">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454,67</w:t>
            </w:r>
          </w:p>
        </w:tc>
        <w:tc>
          <w:tcPr>
            <w:tcW w:w="1489" w:type="dxa"/>
          </w:tcPr>
          <w:p w:rsidR="00435B4B" w:rsidRPr="002170E4" w:rsidRDefault="00435B4B" w:rsidP="00435B4B">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8469BB" w:rsidRPr="002170E4" w:rsidTr="00C51F8A">
        <w:trPr>
          <w:trHeight w:val="176"/>
        </w:trPr>
        <w:tc>
          <w:tcPr>
            <w:cnfStyle w:val="001000000000" w:firstRow="0" w:lastRow="0" w:firstColumn="1" w:lastColumn="0" w:oddVBand="0" w:evenVBand="0" w:oddHBand="0" w:evenHBand="0" w:firstRowFirstColumn="0" w:firstRowLastColumn="0" w:lastRowFirstColumn="0" w:lastRowLastColumn="0"/>
            <w:tcW w:w="4678" w:type="dxa"/>
            <w:gridSpan w:val="2"/>
          </w:tcPr>
          <w:p w:rsidR="008469BB" w:rsidRPr="002170E4" w:rsidRDefault="008469BB" w:rsidP="00435B4B">
            <w:pPr>
              <w:pStyle w:val="Sinespaciado"/>
              <w:spacing w:line="360" w:lineRule="auto"/>
              <w:jc w:val="center"/>
              <w:rPr>
                <w:rFonts w:ascii="Times New Roman" w:hAnsi="Times New Roman" w:cs="Times New Roman"/>
                <w:b w:val="0"/>
                <w:bCs w:val="0"/>
                <w:sz w:val="20"/>
                <w:szCs w:val="20"/>
              </w:rPr>
            </w:pPr>
          </w:p>
        </w:tc>
        <w:tc>
          <w:tcPr>
            <w:tcW w:w="3260" w:type="dxa"/>
            <w:gridSpan w:val="2"/>
          </w:tcPr>
          <w:p w:rsidR="008469BB" w:rsidRPr="002170E4" w:rsidRDefault="008469BB" w:rsidP="00435B4B">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X̅</w:t>
            </w:r>
            <w:r w:rsidRPr="002170E4">
              <w:rPr>
                <w:rFonts w:ascii="Times New Roman" w:hAnsi="Times New Roman" w:cs="Times New Roman"/>
                <w:b/>
                <w:bCs/>
                <w:sz w:val="20"/>
                <w:szCs w:val="20"/>
              </w:rPr>
              <w:t xml:space="preserve"> GENERAL </w:t>
            </w:r>
            <w:r w:rsidRPr="002170E4">
              <w:rPr>
                <w:rFonts w:ascii="Times New Roman" w:hAnsi="Times New Roman" w:cs="Times New Roman"/>
                <w:sz w:val="20"/>
                <w:szCs w:val="20"/>
              </w:rPr>
              <w:t>564,27 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sz w:val="20"/>
          <w:szCs w:val="20"/>
        </w:rPr>
      </w:pPr>
    </w:p>
    <w:p w:rsidR="00C51F8A" w:rsidRDefault="00C51F8A" w:rsidP="008469BB">
      <w:pPr>
        <w:pStyle w:val="Sinespaciado"/>
        <w:rPr>
          <w:rFonts w:ascii="Times New Roman" w:hAnsi="Times New Roman" w:cs="Times New Roman"/>
          <w:b/>
          <w:sz w:val="24"/>
        </w:rPr>
      </w:pPr>
    </w:p>
    <w:p w:rsidR="008469BB" w:rsidRDefault="008469BB" w:rsidP="008469BB">
      <w:pPr>
        <w:pStyle w:val="Sinespaciado"/>
        <w:rPr>
          <w:rFonts w:ascii="Times New Roman" w:hAnsi="Times New Roman" w:cs="Times New Roman"/>
          <w:sz w:val="24"/>
        </w:rPr>
      </w:pPr>
      <w:r w:rsidRPr="00AB1511">
        <w:rPr>
          <w:rFonts w:ascii="Times New Roman" w:hAnsi="Times New Roman" w:cs="Times New Roman"/>
          <w:b/>
          <w:sz w:val="24"/>
        </w:rPr>
        <w:t xml:space="preserve">Gráfico N° 13. </w:t>
      </w:r>
      <w:r w:rsidRPr="00AB1511">
        <w:rPr>
          <w:rFonts w:ascii="Times New Roman" w:hAnsi="Times New Roman" w:cs="Times New Roman"/>
          <w:bCs/>
          <w:color w:val="000000"/>
          <w:sz w:val="24"/>
        </w:rPr>
        <w:t>Ganancia de peso quinta semana. /</w:t>
      </w:r>
      <w:r w:rsidRPr="00AB1511">
        <w:rPr>
          <w:rFonts w:ascii="Times New Roman" w:hAnsi="Times New Roman" w:cs="Times New Roman"/>
          <w:sz w:val="24"/>
        </w:rPr>
        <w:t>gr.</w:t>
      </w:r>
    </w:p>
    <w:p w:rsidR="00127AA5" w:rsidRPr="00AB1511" w:rsidRDefault="00127AA5" w:rsidP="008469BB">
      <w:pPr>
        <w:pStyle w:val="Sinespaciado"/>
        <w:rPr>
          <w:rFonts w:ascii="Times New Roman" w:hAnsi="Times New Roman" w:cs="Times New Roman"/>
          <w:bCs/>
          <w:color w:val="000000"/>
          <w:sz w:val="24"/>
        </w:rPr>
      </w:pPr>
    </w:p>
    <w:p w:rsidR="008469BB" w:rsidRPr="002170E4" w:rsidRDefault="0076692E" w:rsidP="008469BB">
      <w:pPr>
        <w:pStyle w:val="Sinespaciado"/>
        <w:rPr>
          <w:rFonts w:ascii="Times New Roman" w:hAnsi="Times New Roman" w:cs="Times New Roman"/>
          <w:sz w:val="20"/>
          <w:szCs w:val="20"/>
        </w:rPr>
      </w:pPr>
      <w:r>
        <w:rPr>
          <w:noProof/>
          <w:lang w:val="es-EC" w:eastAsia="es-EC"/>
        </w:rPr>
        <w:drawing>
          <wp:inline distT="0" distB="0" distL="0" distR="0" wp14:anchorId="7936E2A8" wp14:editId="017B3582">
            <wp:extent cx="5003800" cy="2336800"/>
            <wp:effectExtent l="0" t="0" r="6350" b="6350"/>
            <wp:docPr id="45" name="Gráfico 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sz w:val="20"/>
          <w:szCs w:val="20"/>
        </w:rPr>
      </w:pPr>
    </w:p>
    <w:p w:rsidR="008469BB" w:rsidRPr="00C51F8A" w:rsidRDefault="008469BB" w:rsidP="008469BB">
      <w:pPr>
        <w:pStyle w:val="Sinespaciado"/>
        <w:rPr>
          <w:rFonts w:ascii="Times New Roman" w:hAnsi="Times New Roman" w:cs="Times New Roman"/>
          <w:color w:val="000000"/>
          <w:sz w:val="24"/>
          <w:lang w:val="es-ES"/>
        </w:rPr>
      </w:pPr>
      <w:r w:rsidRPr="00C51F8A">
        <w:rPr>
          <w:rFonts w:ascii="Times New Roman" w:hAnsi="Times New Roman" w:cs="Times New Roman"/>
          <w:b/>
          <w:bCs/>
          <w:color w:val="000000"/>
          <w:sz w:val="24"/>
          <w:lang w:val="es-ES"/>
        </w:rPr>
        <w:lastRenderedPageBreak/>
        <w:t>ANÁLISIS E INTERPRETACIÓN</w:t>
      </w:r>
      <w:r w:rsidRPr="00C51F8A">
        <w:rPr>
          <w:rFonts w:ascii="Times New Roman" w:hAnsi="Times New Roman" w:cs="Times New Roman"/>
          <w:color w:val="000000"/>
          <w:sz w:val="24"/>
          <w:lang w:val="es-ES"/>
        </w:rPr>
        <w:t>.</w:t>
      </w:r>
    </w:p>
    <w:p w:rsidR="00AB1511" w:rsidRPr="002170E4" w:rsidRDefault="00AB1511" w:rsidP="008469BB">
      <w:pPr>
        <w:pStyle w:val="Sinespaciado"/>
        <w:rPr>
          <w:rFonts w:ascii="Times New Roman" w:hAnsi="Times New Roman" w:cs="Times New Roman"/>
          <w:sz w:val="20"/>
          <w:szCs w:val="20"/>
        </w:rPr>
      </w:pPr>
    </w:p>
    <w:p w:rsidR="008469BB" w:rsidRPr="002170E4" w:rsidRDefault="008469BB" w:rsidP="008469BB">
      <w:pPr>
        <w:pStyle w:val="Sinespaciado"/>
        <w:rPr>
          <w:rFonts w:ascii="Times New Roman" w:hAnsi="Times New Roman" w:cs="Times New Roman"/>
          <w:sz w:val="20"/>
          <w:szCs w:val="20"/>
        </w:rPr>
      </w:pPr>
    </w:p>
    <w:p w:rsidR="008469BB" w:rsidRPr="002170E4" w:rsidRDefault="008469BB" w:rsidP="00AB1511">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Como se obse</w:t>
      </w:r>
      <w:r w:rsidR="00127AA5">
        <w:rPr>
          <w:rFonts w:ascii="Times New Roman" w:hAnsi="Times New Roman" w:cs="Times New Roman"/>
          <w:sz w:val="24"/>
          <w:szCs w:val="24"/>
        </w:rPr>
        <w:t>rva en el Cuadro 40 y Grá</w:t>
      </w:r>
      <w:r w:rsidRPr="002170E4">
        <w:rPr>
          <w:rFonts w:ascii="Times New Roman" w:hAnsi="Times New Roman" w:cs="Times New Roman"/>
          <w:sz w:val="24"/>
          <w:szCs w:val="24"/>
        </w:rPr>
        <w:t xml:space="preserve">fico 13. </w:t>
      </w:r>
      <w:r w:rsidRPr="002170E4">
        <w:rPr>
          <w:rFonts w:ascii="Times New Roman" w:hAnsi="Times New Roman" w:cs="Times New Roman"/>
          <w:color w:val="000000"/>
          <w:sz w:val="24"/>
          <w:szCs w:val="24"/>
          <w:lang w:val="es-ES"/>
        </w:rPr>
        <w:t>La ganancia de peso en la quinta semana</w:t>
      </w:r>
      <w:r w:rsidRPr="002170E4">
        <w:rPr>
          <w:rFonts w:ascii="Times New Roman" w:hAnsi="Times New Roman" w:cs="Times New Roman"/>
          <w:sz w:val="24"/>
          <w:szCs w:val="24"/>
        </w:rPr>
        <w:t xml:space="preserve"> de los pollos en la investigación registró ganancia de pesos con una media general de 564,27 </w:t>
      </w:r>
      <w:r w:rsidRPr="002170E4">
        <w:rPr>
          <w:rFonts w:ascii="Times New Roman" w:hAnsi="Times New Roman" w:cs="Times New Roman"/>
          <w:color w:val="000000"/>
          <w:sz w:val="24"/>
          <w:szCs w:val="24"/>
          <w:lang w:val="es-ES"/>
        </w:rPr>
        <w:t>gr</w:t>
      </w:r>
      <w:r w:rsidRPr="002170E4">
        <w:rPr>
          <w:rFonts w:ascii="Times New Roman" w:hAnsi="Times New Roman" w:cs="Times New Roman"/>
          <w:sz w:val="24"/>
          <w:szCs w:val="24"/>
        </w:rPr>
        <w:t xml:space="preserve">/animal.  Distribuidos al azar, en la cual se observan diferencias estadísticas altamente significativas entre las medias de los Tratamientos (P&gt;0.05), la mayor ganancia de peso lo obtuvo el T5 con un PVX̅ de 738,33 gr, </w:t>
      </w:r>
      <w:r w:rsidRPr="002170E4">
        <w:rPr>
          <w:rFonts w:ascii="Times New Roman" w:hAnsi="Times New Roman" w:cs="Times New Roman"/>
          <w:color w:val="000000"/>
          <w:sz w:val="24"/>
          <w:szCs w:val="24"/>
          <w:lang w:val="es-ES"/>
        </w:rPr>
        <w:t>coeficiente de variación 0,36.</w:t>
      </w:r>
    </w:p>
    <w:p w:rsidR="008469BB" w:rsidRPr="002170E4" w:rsidRDefault="008469BB" w:rsidP="00AB1511">
      <w:pPr>
        <w:spacing w:after="0"/>
        <w:rPr>
          <w:rFonts w:ascii="Times New Roman" w:hAnsi="Times New Roman" w:cs="Times New Roman"/>
          <w:sz w:val="24"/>
          <w:szCs w:val="24"/>
          <w:lang w:val="es-ES"/>
        </w:rPr>
      </w:pPr>
    </w:p>
    <w:p w:rsidR="008469BB" w:rsidRPr="002170E4" w:rsidRDefault="008469BB" w:rsidP="00127AA5">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 xml:space="preserve">La prevalencia </w:t>
      </w:r>
      <w:r w:rsidRPr="002170E4">
        <w:rPr>
          <w:rFonts w:ascii="Times New Roman" w:hAnsi="Times New Roman" w:cs="Times New Roman"/>
          <w:color w:val="000000"/>
          <w:sz w:val="24"/>
          <w:szCs w:val="24"/>
          <w:lang w:val="es-ES"/>
        </w:rPr>
        <w:t>por ganancia de pesos en la quinta semana</w:t>
      </w:r>
      <w:r w:rsidRPr="002170E4">
        <w:rPr>
          <w:rFonts w:ascii="Times New Roman" w:hAnsi="Times New Roman" w:cs="Times New Roman"/>
          <w:sz w:val="24"/>
          <w:szCs w:val="24"/>
        </w:rPr>
        <w:t xml:space="preserve"> en los pollos cobb 500 utilizando diferentes dosis de Lincomicina como promotor de crecimiento, trascendió teniendo como resultado un promedi</w:t>
      </w:r>
      <w:r w:rsidR="00127AA5">
        <w:rPr>
          <w:rFonts w:ascii="Times New Roman" w:hAnsi="Times New Roman" w:cs="Times New Roman"/>
          <w:sz w:val="24"/>
          <w:szCs w:val="24"/>
        </w:rPr>
        <w:t xml:space="preserve">o de 564,27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sz w:val="24"/>
          <w:lang w:val="es-ES"/>
        </w:rPr>
        <w:t>Robalino. B</w:t>
      </w:r>
    </w:p>
    <w:p w:rsidR="008469BB" w:rsidRPr="002170E4" w:rsidRDefault="008469BB" w:rsidP="008469BB">
      <w:pPr>
        <w:pStyle w:val="Sinespaciado"/>
        <w:rPr>
          <w:rFonts w:ascii="Times New Roman" w:hAnsi="Times New Roman" w:cs="Times New Roman"/>
          <w:sz w:val="20"/>
          <w:szCs w:val="20"/>
          <w:lang w:val="es-ES"/>
        </w:rPr>
      </w:pPr>
    </w:p>
    <w:p w:rsidR="008469BB" w:rsidRPr="00AB1511" w:rsidRDefault="008469BB" w:rsidP="00AB1511">
      <w:pPr>
        <w:pStyle w:val="Sinespaciado"/>
        <w:spacing w:line="360" w:lineRule="auto"/>
        <w:jc w:val="both"/>
        <w:rPr>
          <w:rFonts w:ascii="Times New Roman" w:hAnsi="Times New Roman" w:cs="Times New Roman"/>
          <w:bCs/>
          <w:iCs/>
          <w:color w:val="000000"/>
          <w:sz w:val="24"/>
          <w:lang w:val="es-ES"/>
        </w:rPr>
      </w:pPr>
      <w:r w:rsidRPr="00AB1511">
        <w:rPr>
          <w:rFonts w:ascii="Times New Roman" w:hAnsi="Times New Roman" w:cs="Times New Roman"/>
          <w:b/>
          <w:bCs/>
          <w:i/>
          <w:iCs/>
          <w:color w:val="000000"/>
          <w:sz w:val="24"/>
          <w:lang w:val="es-ES"/>
        </w:rPr>
        <w:t xml:space="preserve">Según </w:t>
      </w:r>
      <w:r w:rsidRPr="00AB1511">
        <w:rPr>
          <w:rFonts w:ascii="Times New Roman" w:hAnsi="Times New Roman" w:cs="Times New Roman"/>
          <w:b/>
          <w:i/>
          <w:sz w:val="24"/>
          <w:lang w:val="es-ES"/>
        </w:rPr>
        <w:t xml:space="preserve">Robalino. B. </w:t>
      </w:r>
      <w:r w:rsidRPr="00AB1511">
        <w:rPr>
          <w:rFonts w:ascii="Times New Roman" w:hAnsi="Times New Roman" w:cs="Times New Roman"/>
          <w:b/>
          <w:bCs/>
          <w:i/>
          <w:sz w:val="24"/>
        </w:rPr>
        <w:t>2010</w:t>
      </w:r>
      <w:r w:rsidRPr="00AB1511">
        <w:rPr>
          <w:rFonts w:ascii="Times New Roman" w:hAnsi="Times New Roman" w:cs="Times New Roman"/>
          <w:b/>
          <w:bCs/>
          <w:sz w:val="24"/>
        </w:rPr>
        <w:t xml:space="preserve">. </w:t>
      </w:r>
      <w:r w:rsidRPr="00AB1511">
        <w:rPr>
          <w:rFonts w:ascii="Times New Roman" w:hAnsi="Times New Roman" w:cs="Times New Roman"/>
          <w:bCs/>
          <w:sz w:val="24"/>
        </w:rPr>
        <w:t xml:space="preserve">Universidad de Colima; </w:t>
      </w:r>
      <w:r w:rsidRPr="00AB1511">
        <w:rPr>
          <w:rFonts w:ascii="Times New Roman" w:hAnsi="Times New Roman" w:cs="Times New Roman"/>
          <w:color w:val="000000" w:themeColor="text1"/>
          <w:sz w:val="24"/>
        </w:rPr>
        <w:t>Menciona en su investigación</w:t>
      </w:r>
      <w:r w:rsidRPr="00AB1511">
        <w:rPr>
          <w:rFonts w:ascii="Times New Roman" w:hAnsi="Times New Roman" w:cs="Times New Roman"/>
          <w:bCs/>
          <w:sz w:val="24"/>
        </w:rPr>
        <w:t>; “Diferentes niveles de lisina en dietas para pollos de engorda con dos programas de alimentación, su efecto sobre la uniformidad y rendimientos de la canal, con análisis econométricos para estimar los niveles óptimos biológicos y económicos en la altura”; en cuanto a la ganancia de peso vivo promedio en la quinta semana de un pollo broiler tiene un promedio de 535 gr</w:t>
      </w:r>
      <w:r w:rsidRPr="00AB1511">
        <w:rPr>
          <w:rFonts w:ascii="Times New Roman" w:hAnsi="Times New Roman" w:cs="Times New Roman"/>
          <w:bCs/>
          <w:iCs/>
          <w:color w:val="000000"/>
          <w:sz w:val="24"/>
          <w:lang w:val="es-ES"/>
        </w:rPr>
        <w:t>.</w:t>
      </w:r>
    </w:p>
    <w:p w:rsidR="00DB5ECF" w:rsidRDefault="00DB5ECF" w:rsidP="008469BB">
      <w:pPr>
        <w:pStyle w:val="Sinespaciado"/>
        <w:rPr>
          <w:rFonts w:ascii="Times New Roman" w:hAnsi="Times New Roman" w:cs="Times New Roman"/>
          <w:b/>
          <w:sz w:val="24"/>
        </w:rPr>
      </w:pPr>
    </w:p>
    <w:p w:rsidR="008469BB" w:rsidRPr="00AB1511" w:rsidRDefault="008469BB" w:rsidP="008469BB">
      <w:pPr>
        <w:pStyle w:val="Sinespaciado"/>
        <w:rPr>
          <w:rFonts w:ascii="Times New Roman" w:hAnsi="Times New Roman" w:cs="Times New Roman"/>
          <w:bCs/>
          <w:color w:val="000000"/>
          <w:sz w:val="24"/>
        </w:rPr>
      </w:pPr>
      <w:r w:rsidRPr="00AB1511">
        <w:rPr>
          <w:rFonts w:ascii="Times New Roman" w:hAnsi="Times New Roman" w:cs="Times New Roman"/>
          <w:b/>
          <w:sz w:val="24"/>
        </w:rPr>
        <w:t xml:space="preserve">5.4.6. </w:t>
      </w:r>
      <w:r w:rsidRPr="00AB1511">
        <w:rPr>
          <w:rFonts w:ascii="Times New Roman" w:hAnsi="Times New Roman" w:cs="Times New Roman"/>
          <w:b/>
          <w:bCs/>
          <w:color w:val="000000"/>
          <w:sz w:val="24"/>
        </w:rPr>
        <w:t>Ganancia de peso sexta semana</w:t>
      </w:r>
      <w:r w:rsidRPr="00AB1511">
        <w:rPr>
          <w:rFonts w:ascii="Times New Roman" w:hAnsi="Times New Roman" w:cs="Times New Roman"/>
          <w:bCs/>
          <w:color w:val="000000"/>
          <w:sz w:val="24"/>
        </w:rPr>
        <w:t xml:space="preserve"> </w:t>
      </w:r>
      <w:r w:rsidRPr="00AB1511">
        <w:rPr>
          <w:rFonts w:ascii="Times New Roman" w:hAnsi="Times New Roman" w:cs="Times New Roman"/>
          <w:b/>
          <w:bCs/>
          <w:color w:val="000000"/>
          <w:sz w:val="24"/>
        </w:rPr>
        <w:t>(gr).</w:t>
      </w:r>
    </w:p>
    <w:p w:rsidR="00DB5ECF" w:rsidRDefault="00DB5ECF" w:rsidP="008469BB">
      <w:pPr>
        <w:pStyle w:val="Sinespaciado"/>
        <w:rPr>
          <w:rFonts w:ascii="Times New Roman" w:hAnsi="Times New Roman" w:cs="Times New Roman"/>
          <w:b/>
          <w:bCs/>
          <w:color w:val="000000"/>
          <w:sz w:val="24"/>
        </w:rPr>
      </w:pPr>
    </w:p>
    <w:p w:rsidR="008469BB" w:rsidRDefault="008469BB" w:rsidP="008469BB">
      <w:pPr>
        <w:pStyle w:val="Sinespaciado"/>
        <w:rPr>
          <w:rFonts w:ascii="Times New Roman" w:hAnsi="Times New Roman" w:cs="Times New Roman"/>
          <w:bCs/>
          <w:color w:val="000000"/>
          <w:sz w:val="24"/>
        </w:rPr>
      </w:pPr>
      <w:r w:rsidRPr="00AB1511">
        <w:rPr>
          <w:rFonts w:ascii="Times New Roman" w:hAnsi="Times New Roman" w:cs="Times New Roman"/>
          <w:b/>
          <w:bCs/>
          <w:color w:val="000000"/>
          <w:sz w:val="24"/>
        </w:rPr>
        <w:t>Cuadro</w:t>
      </w:r>
      <w:r w:rsidRPr="00AB1511">
        <w:rPr>
          <w:rFonts w:ascii="Times New Roman" w:hAnsi="Times New Roman" w:cs="Times New Roman"/>
          <w:b/>
          <w:sz w:val="24"/>
        </w:rPr>
        <w:t xml:space="preserve"> N° </w:t>
      </w:r>
      <w:r w:rsidRPr="00AB1511">
        <w:rPr>
          <w:rFonts w:ascii="Times New Roman" w:hAnsi="Times New Roman" w:cs="Times New Roman"/>
          <w:b/>
          <w:bCs/>
          <w:color w:val="000000"/>
          <w:sz w:val="24"/>
        </w:rPr>
        <w:t>41.</w:t>
      </w:r>
      <w:r w:rsidRPr="00AB1511">
        <w:rPr>
          <w:rFonts w:ascii="Times New Roman" w:hAnsi="Times New Roman" w:cs="Times New Roman"/>
          <w:color w:val="000000" w:themeColor="text1"/>
          <w:sz w:val="24"/>
          <w:lang w:val="es-EC" w:eastAsia="es-EC"/>
        </w:rPr>
        <w:t xml:space="preserve"> Resultados de </w:t>
      </w:r>
      <w:r w:rsidRPr="00AB1511">
        <w:rPr>
          <w:rFonts w:ascii="Times New Roman" w:hAnsi="Times New Roman" w:cs="Times New Roman"/>
          <w:sz w:val="24"/>
        </w:rPr>
        <w:t xml:space="preserve">ADEVA. </w:t>
      </w:r>
      <w:r w:rsidRPr="00AB1511">
        <w:rPr>
          <w:rFonts w:ascii="Times New Roman" w:hAnsi="Times New Roman" w:cs="Times New Roman"/>
          <w:b/>
          <w:bCs/>
          <w:color w:val="000000"/>
          <w:sz w:val="24"/>
        </w:rPr>
        <w:t xml:space="preserve"> </w:t>
      </w:r>
      <w:r w:rsidRPr="00AB1511">
        <w:rPr>
          <w:rFonts w:ascii="Times New Roman" w:hAnsi="Times New Roman" w:cs="Times New Roman"/>
          <w:bCs/>
          <w:color w:val="000000"/>
          <w:sz w:val="24"/>
        </w:rPr>
        <w:t>Ganancia de peso sexta semana.</w:t>
      </w:r>
    </w:p>
    <w:p w:rsidR="00A158D4" w:rsidRPr="00AB1511" w:rsidRDefault="00A158D4" w:rsidP="008469BB">
      <w:pPr>
        <w:pStyle w:val="Sinespaciado"/>
        <w:rPr>
          <w:rFonts w:ascii="Times New Roman" w:hAnsi="Times New Roman" w:cs="Times New Roman"/>
          <w:bCs/>
          <w:color w:val="000000"/>
          <w:sz w:val="24"/>
        </w:rPr>
      </w:pPr>
    </w:p>
    <w:tbl>
      <w:tblPr>
        <w:tblStyle w:val="Tablanormal110"/>
        <w:tblW w:w="7949" w:type="dxa"/>
        <w:tblLook w:val="04A0" w:firstRow="1" w:lastRow="0" w:firstColumn="1" w:lastColumn="0" w:noHBand="0" w:noVBand="1"/>
      </w:tblPr>
      <w:tblGrid>
        <w:gridCol w:w="1769"/>
        <w:gridCol w:w="1355"/>
        <w:gridCol w:w="1297"/>
        <w:gridCol w:w="1162"/>
        <w:gridCol w:w="1203"/>
        <w:gridCol w:w="1163"/>
      </w:tblGrid>
      <w:tr w:rsidR="008469BB" w:rsidRPr="002170E4" w:rsidTr="00DB5EC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4A065F">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5" w:type="dxa"/>
            <w:noWrap/>
            <w:hideMark/>
          </w:tcPr>
          <w:p w:rsidR="008469BB" w:rsidRPr="002170E4" w:rsidRDefault="008469BB" w:rsidP="004A06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7" w:type="dxa"/>
            <w:noWrap/>
            <w:hideMark/>
          </w:tcPr>
          <w:p w:rsidR="008469BB" w:rsidRPr="002170E4" w:rsidRDefault="008469BB" w:rsidP="004A06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62" w:type="dxa"/>
            <w:noWrap/>
            <w:hideMark/>
          </w:tcPr>
          <w:p w:rsidR="008469BB" w:rsidRPr="002170E4" w:rsidRDefault="008469BB" w:rsidP="004A06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3" w:type="dxa"/>
            <w:hideMark/>
          </w:tcPr>
          <w:p w:rsidR="008469BB" w:rsidRPr="002170E4" w:rsidRDefault="008469BB" w:rsidP="004A06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62" w:type="dxa"/>
            <w:noWrap/>
            <w:hideMark/>
          </w:tcPr>
          <w:p w:rsidR="008469BB" w:rsidRPr="002170E4" w:rsidRDefault="008469BB" w:rsidP="004A065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DB5EC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4A065F">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5"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7"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15342,67</w:t>
            </w:r>
          </w:p>
        </w:tc>
        <w:tc>
          <w:tcPr>
            <w:tcW w:w="1162"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3835,67</w:t>
            </w:r>
          </w:p>
        </w:tc>
        <w:tc>
          <w:tcPr>
            <w:tcW w:w="1203" w:type="dxa"/>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728,29</w:t>
            </w:r>
          </w:p>
        </w:tc>
        <w:tc>
          <w:tcPr>
            <w:tcW w:w="1162"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&lt;0,0001</w:t>
            </w:r>
          </w:p>
        </w:tc>
      </w:tr>
      <w:tr w:rsidR="008469BB" w:rsidRPr="002170E4" w:rsidTr="00DB5ECF">
        <w:trPr>
          <w:trHeight w:val="317"/>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4A065F">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5"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7"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46,53</w:t>
            </w:r>
          </w:p>
        </w:tc>
        <w:tc>
          <w:tcPr>
            <w:tcW w:w="1162"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23,27</w:t>
            </w:r>
          </w:p>
        </w:tc>
        <w:tc>
          <w:tcPr>
            <w:tcW w:w="1203" w:type="dxa"/>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4,42</w:t>
            </w:r>
          </w:p>
        </w:tc>
        <w:tc>
          <w:tcPr>
            <w:tcW w:w="1162"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0,0510</w:t>
            </w:r>
          </w:p>
        </w:tc>
      </w:tr>
      <w:tr w:rsidR="008469BB" w:rsidRPr="002170E4" w:rsidTr="00DB5EC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4A065F">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5"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7"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42,13</w:t>
            </w:r>
          </w:p>
        </w:tc>
        <w:tc>
          <w:tcPr>
            <w:tcW w:w="1162"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5,27</w:t>
            </w:r>
          </w:p>
        </w:tc>
        <w:tc>
          <w:tcPr>
            <w:tcW w:w="1203" w:type="dxa"/>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2" w:type="dxa"/>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B5ECF">
        <w:trPr>
          <w:trHeight w:val="317"/>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4A065F">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5"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7"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15431,33</w:t>
            </w:r>
          </w:p>
        </w:tc>
        <w:tc>
          <w:tcPr>
            <w:tcW w:w="1162"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3" w:type="dxa"/>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62" w:type="dxa"/>
            <w:noWrap/>
          </w:tcPr>
          <w:p w:rsidR="008469BB" w:rsidRPr="002170E4" w:rsidRDefault="008469BB" w:rsidP="004A065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DB5EC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69" w:type="dxa"/>
            <w:noWrap/>
            <w:hideMark/>
          </w:tcPr>
          <w:p w:rsidR="008469BB" w:rsidRPr="002170E4" w:rsidRDefault="008469BB" w:rsidP="004A065F">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80" w:type="dxa"/>
            <w:gridSpan w:val="5"/>
            <w:noWrap/>
          </w:tcPr>
          <w:p w:rsidR="008469BB" w:rsidRPr="002170E4" w:rsidRDefault="008469BB" w:rsidP="004A065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0,33</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4A065F">
      <w:pPr>
        <w:spacing w:after="0" w:line="360" w:lineRule="auto"/>
        <w:jc w:val="both"/>
        <w:rPr>
          <w:rFonts w:ascii="Times New Roman" w:hAnsi="Times New Roman" w:cs="Times New Roman"/>
        </w:rPr>
      </w:pPr>
    </w:p>
    <w:p w:rsidR="008469BB" w:rsidRDefault="008469BB" w:rsidP="008469BB">
      <w:pPr>
        <w:pStyle w:val="Sinespaciado"/>
        <w:rPr>
          <w:rFonts w:ascii="Times New Roman" w:hAnsi="Times New Roman" w:cs="Times New Roman"/>
          <w:bCs/>
          <w:color w:val="000000"/>
          <w:sz w:val="24"/>
        </w:rPr>
      </w:pPr>
      <w:r w:rsidRPr="00AB1511">
        <w:rPr>
          <w:rFonts w:ascii="Times New Roman" w:hAnsi="Times New Roman" w:cs="Times New Roman"/>
          <w:b/>
          <w:color w:val="000000" w:themeColor="text1"/>
          <w:sz w:val="24"/>
          <w:lang w:val="es-EC" w:eastAsia="es-EC"/>
        </w:rPr>
        <w:lastRenderedPageBreak/>
        <w:t>Cuadro N</w:t>
      </w:r>
      <w:r w:rsidRPr="00AB1511">
        <w:rPr>
          <w:rFonts w:ascii="Times New Roman" w:hAnsi="Times New Roman" w:cs="Times New Roman"/>
          <w:b/>
          <w:color w:val="000000" w:themeColor="text1"/>
          <w:spacing w:val="-1"/>
          <w:sz w:val="24"/>
          <w:lang w:val="es-ES_tradnl"/>
        </w:rPr>
        <w:t>°</w:t>
      </w:r>
      <w:r w:rsidR="00572C9D">
        <w:rPr>
          <w:rFonts w:ascii="Times New Roman" w:hAnsi="Times New Roman" w:cs="Times New Roman"/>
          <w:b/>
          <w:color w:val="000000" w:themeColor="text1"/>
          <w:spacing w:val="-1"/>
          <w:sz w:val="24"/>
          <w:lang w:val="es-ES_tradnl"/>
        </w:rPr>
        <w:t xml:space="preserve"> </w:t>
      </w:r>
      <w:r w:rsidRPr="00AB1511">
        <w:rPr>
          <w:rFonts w:ascii="Times New Roman" w:hAnsi="Times New Roman" w:cs="Times New Roman"/>
          <w:b/>
          <w:color w:val="000000" w:themeColor="text1"/>
          <w:sz w:val="24"/>
          <w:lang w:val="es-EC" w:eastAsia="es-EC"/>
        </w:rPr>
        <w:t>42.</w:t>
      </w:r>
      <w:r w:rsidRPr="00AB1511">
        <w:rPr>
          <w:rFonts w:ascii="Times New Roman" w:hAnsi="Times New Roman" w:cs="Times New Roman"/>
          <w:color w:val="000000" w:themeColor="text1"/>
          <w:sz w:val="24"/>
          <w:lang w:val="es-EC" w:eastAsia="es-EC"/>
        </w:rPr>
        <w:t xml:space="preserve"> </w:t>
      </w:r>
      <w:r w:rsidRPr="00AB1511">
        <w:rPr>
          <w:rFonts w:ascii="Times New Roman" w:hAnsi="Times New Roman" w:cs="Times New Roman"/>
          <w:sz w:val="24"/>
          <w:lang w:val="es-EC" w:eastAsia="es-EC"/>
        </w:rPr>
        <w:t>Resultado Prueba de Duncan</w:t>
      </w:r>
      <w:r w:rsidR="00DB5ECF">
        <w:rPr>
          <w:rFonts w:ascii="Times New Roman" w:hAnsi="Times New Roman" w:cs="Times New Roman"/>
          <w:sz w:val="24"/>
          <w:lang w:val="es-EC" w:eastAsia="es-EC"/>
        </w:rPr>
        <w:t>.</w:t>
      </w:r>
      <w:r w:rsidRPr="00AB1511">
        <w:rPr>
          <w:rFonts w:ascii="Times New Roman" w:hAnsi="Times New Roman" w:cs="Times New Roman"/>
          <w:sz w:val="24"/>
          <w:lang w:val="es-EC" w:eastAsia="es-EC"/>
        </w:rPr>
        <w:t xml:space="preserve"> </w:t>
      </w:r>
      <w:r w:rsidR="00DB5ECF">
        <w:rPr>
          <w:rFonts w:ascii="Times New Roman" w:hAnsi="Times New Roman" w:cs="Times New Roman"/>
          <w:sz w:val="24"/>
          <w:lang w:val="es-EC" w:eastAsia="es-EC"/>
        </w:rPr>
        <w:t>V</w:t>
      </w:r>
      <w:r w:rsidRPr="00AB1511">
        <w:rPr>
          <w:rFonts w:ascii="Times New Roman" w:hAnsi="Times New Roman" w:cs="Times New Roman"/>
          <w:sz w:val="24"/>
          <w:lang w:val="es-EC" w:eastAsia="es-EC"/>
        </w:rPr>
        <w:t>ariable</w:t>
      </w:r>
      <w:r w:rsidRPr="00AB1511">
        <w:rPr>
          <w:rFonts w:ascii="Times New Roman" w:hAnsi="Times New Roman" w:cs="Times New Roman"/>
          <w:b/>
          <w:bCs/>
          <w:color w:val="000000"/>
          <w:sz w:val="24"/>
        </w:rPr>
        <w:t xml:space="preserve"> </w:t>
      </w:r>
      <w:r w:rsidRPr="00AB1511">
        <w:rPr>
          <w:rFonts w:ascii="Times New Roman" w:hAnsi="Times New Roman" w:cs="Times New Roman"/>
          <w:bCs/>
          <w:color w:val="000000"/>
          <w:sz w:val="24"/>
        </w:rPr>
        <w:t>ganancia de peso sexta semana.</w:t>
      </w:r>
    </w:p>
    <w:p w:rsidR="00A158D4" w:rsidRPr="00AB1511" w:rsidRDefault="00A158D4" w:rsidP="008469BB">
      <w:pPr>
        <w:pStyle w:val="Sinespaciado"/>
        <w:rPr>
          <w:rFonts w:ascii="Times New Roman" w:hAnsi="Times New Roman" w:cs="Times New Roman"/>
          <w:bCs/>
          <w:color w:val="000000"/>
          <w:sz w:val="24"/>
        </w:rPr>
      </w:pPr>
    </w:p>
    <w:tbl>
      <w:tblPr>
        <w:tblStyle w:val="Tablanormal110"/>
        <w:tblW w:w="7914" w:type="dxa"/>
        <w:tblLayout w:type="fixed"/>
        <w:tblLook w:val="04A0" w:firstRow="1" w:lastRow="0" w:firstColumn="1" w:lastColumn="0" w:noHBand="0" w:noVBand="1"/>
      </w:tblPr>
      <w:tblGrid>
        <w:gridCol w:w="1271"/>
        <w:gridCol w:w="3393"/>
        <w:gridCol w:w="1765"/>
        <w:gridCol w:w="1485"/>
      </w:tblGrid>
      <w:tr w:rsidR="008469BB" w:rsidRPr="002170E4" w:rsidTr="00DB5ECF">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71" w:type="dxa"/>
          </w:tcPr>
          <w:p w:rsidR="008469BB" w:rsidRPr="002170E4" w:rsidRDefault="00A158D4" w:rsidP="004A065F">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8469BB" w:rsidRPr="002170E4">
              <w:rPr>
                <w:rFonts w:ascii="Times New Roman" w:hAnsi="Times New Roman" w:cs="Times New Roman"/>
                <w:bCs w:val="0"/>
                <w:sz w:val="20"/>
                <w:szCs w:val="20"/>
              </w:rPr>
              <w:t>Tratamiento</w:t>
            </w:r>
          </w:p>
        </w:tc>
        <w:tc>
          <w:tcPr>
            <w:tcW w:w="3393" w:type="dxa"/>
          </w:tcPr>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65" w:type="dxa"/>
          </w:tcPr>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5" w:type="dxa"/>
          </w:tcPr>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4A065F" w:rsidRPr="002170E4" w:rsidTr="00DB5EC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664"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765" w:type="dxa"/>
          </w:tcPr>
          <w:p w:rsidR="004A065F" w:rsidRPr="002170E4" w:rsidRDefault="004A065F" w:rsidP="004A065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bCs/>
                <w:sz w:val="20"/>
                <w:szCs w:val="20"/>
              </w:rPr>
              <w:t>740,67</w:t>
            </w:r>
          </w:p>
        </w:tc>
        <w:tc>
          <w:tcPr>
            <w:tcW w:w="1485" w:type="dxa"/>
          </w:tcPr>
          <w:p w:rsidR="004A065F" w:rsidRPr="002170E4" w:rsidRDefault="004A065F" w:rsidP="004A065F">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A</w:t>
            </w:r>
          </w:p>
        </w:tc>
      </w:tr>
      <w:tr w:rsidR="004A065F" w:rsidRPr="002170E4" w:rsidTr="00DB5ECF">
        <w:trPr>
          <w:trHeight w:val="242"/>
        </w:trPr>
        <w:tc>
          <w:tcPr>
            <w:cnfStyle w:val="001000000000" w:firstRow="0" w:lastRow="0" w:firstColumn="1" w:lastColumn="0" w:oddVBand="0" w:evenVBand="0" w:oddHBand="0" w:evenHBand="0" w:firstRowFirstColumn="0" w:firstRowLastColumn="0" w:lastRowFirstColumn="0" w:lastRowLastColumn="0"/>
            <w:tcW w:w="4664"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765" w:type="dxa"/>
          </w:tcPr>
          <w:p w:rsidR="004A065F" w:rsidRPr="002170E4" w:rsidRDefault="004A065F" w:rsidP="004A065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693,00</w:t>
            </w:r>
          </w:p>
        </w:tc>
        <w:tc>
          <w:tcPr>
            <w:tcW w:w="1485" w:type="dxa"/>
          </w:tcPr>
          <w:p w:rsidR="004A065F" w:rsidRPr="002170E4" w:rsidRDefault="004A065F" w:rsidP="004A065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4A065F" w:rsidRPr="002170E4" w:rsidTr="00DB5EC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664" w:type="dxa"/>
            <w:gridSpan w:val="2"/>
          </w:tcPr>
          <w:p w:rsidR="004A065F" w:rsidRPr="002170E4" w:rsidRDefault="004A065F" w:rsidP="004A065F">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65" w:type="dxa"/>
          </w:tcPr>
          <w:p w:rsidR="004A065F" w:rsidRPr="002170E4" w:rsidRDefault="004A065F" w:rsidP="004A065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692,33</w:t>
            </w:r>
          </w:p>
        </w:tc>
        <w:tc>
          <w:tcPr>
            <w:tcW w:w="1485" w:type="dxa"/>
          </w:tcPr>
          <w:p w:rsidR="004A065F" w:rsidRPr="002170E4" w:rsidRDefault="004A065F" w:rsidP="004A065F">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B</w:t>
            </w:r>
          </w:p>
        </w:tc>
      </w:tr>
      <w:tr w:rsidR="004A065F" w:rsidRPr="002170E4" w:rsidTr="00DB5ECF">
        <w:trPr>
          <w:trHeight w:val="224"/>
        </w:trPr>
        <w:tc>
          <w:tcPr>
            <w:cnfStyle w:val="001000000000" w:firstRow="0" w:lastRow="0" w:firstColumn="1" w:lastColumn="0" w:oddVBand="0" w:evenVBand="0" w:oddHBand="0" w:evenHBand="0" w:firstRowFirstColumn="0" w:firstRowLastColumn="0" w:lastRowFirstColumn="0" w:lastRowLastColumn="0"/>
            <w:tcW w:w="4664"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65" w:type="dxa"/>
          </w:tcPr>
          <w:p w:rsidR="004A065F" w:rsidRPr="002170E4" w:rsidRDefault="004A065F" w:rsidP="004A065F">
            <w:pPr>
              <w:pStyle w:val="Sinespaciado"/>
              <w:spacing w:line="360" w:lineRule="auto"/>
              <w:ind w:left="-108" w:firstLine="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675,67</w:t>
            </w:r>
          </w:p>
        </w:tc>
        <w:tc>
          <w:tcPr>
            <w:tcW w:w="1485" w:type="dxa"/>
          </w:tcPr>
          <w:p w:rsidR="004A065F" w:rsidRPr="002170E4" w:rsidRDefault="004A065F" w:rsidP="004A065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C</w:t>
            </w:r>
          </w:p>
        </w:tc>
      </w:tr>
      <w:tr w:rsidR="004A065F" w:rsidRPr="002170E4" w:rsidTr="00DB5EC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664"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765" w:type="dxa"/>
          </w:tcPr>
          <w:p w:rsidR="004A065F" w:rsidRPr="002170E4" w:rsidRDefault="004A065F" w:rsidP="004A065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641,67</w:t>
            </w:r>
          </w:p>
        </w:tc>
        <w:tc>
          <w:tcPr>
            <w:tcW w:w="1485" w:type="dxa"/>
          </w:tcPr>
          <w:p w:rsidR="004A065F" w:rsidRPr="002170E4" w:rsidRDefault="004A065F" w:rsidP="004A065F">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8469BB" w:rsidRPr="002170E4" w:rsidTr="00DB5ECF">
        <w:trPr>
          <w:trHeight w:val="190"/>
        </w:trPr>
        <w:tc>
          <w:tcPr>
            <w:cnfStyle w:val="001000000000" w:firstRow="0" w:lastRow="0" w:firstColumn="1" w:lastColumn="0" w:oddVBand="0" w:evenVBand="0" w:oddHBand="0" w:evenHBand="0" w:firstRowFirstColumn="0" w:firstRowLastColumn="0" w:lastRowFirstColumn="0" w:lastRowLastColumn="0"/>
            <w:tcW w:w="4664" w:type="dxa"/>
            <w:gridSpan w:val="2"/>
          </w:tcPr>
          <w:p w:rsidR="008469BB" w:rsidRPr="002170E4" w:rsidRDefault="008469BB" w:rsidP="004A065F">
            <w:pPr>
              <w:pStyle w:val="Sinespaciado"/>
              <w:spacing w:line="360" w:lineRule="auto"/>
              <w:jc w:val="center"/>
              <w:rPr>
                <w:rFonts w:ascii="Times New Roman" w:hAnsi="Times New Roman" w:cs="Times New Roman"/>
                <w:b w:val="0"/>
                <w:bCs w:val="0"/>
                <w:sz w:val="20"/>
                <w:szCs w:val="20"/>
              </w:rPr>
            </w:pPr>
          </w:p>
        </w:tc>
        <w:tc>
          <w:tcPr>
            <w:tcW w:w="3250" w:type="dxa"/>
            <w:gridSpan w:val="2"/>
          </w:tcPr>
          <w:p w:rsidR="008469BB" w:rsidRPr="002170E4" w:rsidRDefault="008469BB" w:rsidP="004A065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X̅</w:t>
            </w:r>
            <w:r w:rsidRPr="002170E4">
              <w:rPr>
                <w:rFonts w:ascii="Times New Roman" w:hAnsi="Times New Roman" w:cs="Times New Roman"/>
                <w:b/>
                <w:bCs/>
                <w:sz w:val="20"/>
                <w:szCs w:val="20"/>
              </w:rPr>
              <w:t xml:space="preserve"> GENERAL </w:t>
            </w:r>
            <w:r w:rsidRPr="002170E4">
              <w:rPr>
                <w:rFonts w:ascii="Times New Roman" w:hAnsi="Times New Roman" w:cs="Times New Roman"/>
                <w:b/>
                <w:sz w:val="20"/>
                <w:szCs w:val="20"/>
              </w:rPr>
              <w:t xml:space="preserve"> </w:t>
            </w:r>
            <w:r w:rsidRPr="002170E4">
              <w:rPr>
                <w:rFonts w:ascii="Times New Roman" w:hAnsi="Times New Roman" w:cs="Times New Roman"/>
                <w:sz w:val="20"/>
                <w:szCs w:val="20"/>
              </w:rPr>
              <w:t>688,67 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9B0C31" w:rsidRPr="002170E4" w:rsidRDefault="009B0C31" w:rsidP="008469BB">
      <w:pPr>
        <w:pStyle w:val="Sinespaciado"/>
        <w:rPr>
          <w:rFonts w:ascii="Times New Roman" w:hAnsi="Times New Roman" w:cs="Times New Roman"/>
          <w:b/>
        </w:rPr>
      </w:pPr>
    </w:p>
    <w:p w:rsidR="008469BB" w:rsidRDefault="008469BB" w:rsidP="008469BB">
      <w:pPr>
        <w:pStyle w:val="Sinespaciado"/>
        <w:rPr>
          <w:rFonts w:ascii="Times New Roman" w:hAnsi="Times New Roman" w:cs="Times New Roman"/>
          <w:sz w:val="24"/>
        </w:rPr>
      </w:pPr>
      <w:r w:rsidRPr="00572C9D">
        <w:rPr>
          <w:rFonts w:ascii="Times New Roman" w:hAnsi="Times New Roman" w:cs="Times New Roman"/>
          <w:b/>
          <w:sz w:val="24"/>
        </w:rPr>
        <w:t xml:space="preserve">Gráfico N° 14. </w:t>
      </w:r>
      <w:r w:rsidRPr="00572C9D">
        <w:rPr>
          <w:rFonts w:ascii="Times New Roman" w:hAnsi="Times New Roman" w:cs="Times New Roman"/>
          <w:bCs/>
          <w:color w:val="000000"/>
          <w:sz w:val="24"/>
        </w:rPr>
        <w:t>Ganancia de peso sexta semana. /</w:t>
      </w:r>
      <w:r w:rsidRPr="00572C9D">
        <w:rPr>
          <w:rFonts w:ascii="Times New Roman" w:hAnsi="Times New Roman" w:cs="Times New Roman"/>
          <w:sz w:val="24"/>
        </w:rPr>
        <w:t>gr.</w:t>
      </w:r>
    </w:p>
    <w:p w:rsidR="00A158D4" w:rsidRPr="00572C9D" w:rsidRDefault="00A158D4" w:rsidP="008469BB">
      <w:pPr>
        <w:pStyle w:val="Sinespaciado"/>
        <w:rPr>
          <w:rFonts w:ascii="Times New Roman" w:hAnsi="Times New Roman" w:cs="Times New Roman"/>
          <w:bCs/>
          <w:color w:val="000000"/>
          <w:sz w:val="24"/>
        </w:rPr>
      </w:pPr>
    </w:p>
    <w:p w:rsidR="008469BB" w:rsidRPr="002170E4" w:rsidRDefault="009B0C31" w:rsidP="008469BB">
      <w:pPr>
        <w:pStyle w:val="Sinespaciado"/>
        <w:rPr>
          <w:rFonts w:ascii="Times New Roman" w:hAnsi="Times New Roman" w:cs="Times New Roman"/>
          <w:noProof/>
          <w:lang w:val="es-EC" w:eastAsia="es-EC"/>
        </w:rPr>
      </w:pPr>
      <w:r>
        <w:rPr>
          <w:noProof/>
          <w:lang w:val="es-EC" w:eastAsia="es-EC"/>
        </w:rPr>
        <w:drawing>
          <wp:inline distT="0" distB="0" distL="0" distR="0" wp14:anchorId="6E6B3A7B" wp14:editId="3FDC8E36">
            <wp:extent cx="5016500" cy="2724150"/>
            <wp:effectExtent l="0" t="0" r="12700" b="0"/>
            <wp:docPr id="46" name="Gráfico 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AE3725" w:rsidRDefault="00AE3725" w:rsidP="008469BB">
      <w:pPr>
        <w:pStyle w:val="Sinespaciado"/>
        <w:rPr>
          <w:rFonts w:ascii="Times New Roman" w:hAnsi="Times New Roman" w:cs="Times New Roman"/>
          <w:b/>
          <w:bCs/>
          <w:color w:val="000000"/>
          <w:sz w:val="24"/>
          <w:lang w:val="es-ES"/>
        </w:rPr>
      </w:pPr>
    </w:p>
    <w:p w:rsidR="008469BB" w:rsidRPr="00BE3E87" w:rsidRDefault="008469BB" w:rsidP="008469BB">
      <w:pPr>
        <w:pStyle w:val="Sinespaciado"/>
        <w:rPr>
          <w:rFonts w:ascii="Times New Roman" w:hAnsi="Times New Roman" w:cs="Times New Roman"/>
          <w:color w:val="000000"/>
          <w:sz w:val="24"/>
          <w:lang w:val="es-ES"/>
        </w:rPr>
      </w:pPr>
      <w:r w:rsidRPr="00BE3E87">
        <w:rPr>
          <w:rFonts w:ascii="Times New Roman" w:hAnsi="Times New Roman" w:cs="Times New Roman"/>
          <w:b/>
          <w:bCs/>
          <w:color w:val="000000"/>
          <w:sz w:val="24"/>
          <w:lang w:val="es-ES"/>
        </w:rPr>
        <w:t>ANÁLISIS E INTERPRETACIÓN</w:t>
      </w:r>
      <w:r w:rsidRPr="00BE3E87">
        <w:rPr>
          <w:rFonts w:ascii="Times New Roman" w:hAnsi="Times New Roman" w:cs="Times New Roman"/>
          <w:color w:val="000000"/>
          <w:sz w:val="24"/>
          <w:lang w:val="es-ES"/>
        </w:rPr>
        <w:t>.</w:t>
      </w:r>
    </w:p>
    <w:p w:rsidR="00C83900" w:rsidRPr="002170E4" w:rsidRDefault="00C83900" w:rsidP="008469BB">
      <w:pPr>
        <w:pStyle w:val="Sinespaciado"/>
        <w:rPr>
          <w:rFonts w:ascii="Times New Roman" w:hAnsi="Times New Roman" w:cs="Times New Roman"/>
          <w:color w:val="000000"/>
          <w:lang w:val="es-ES"/>
        </w:rPr>
      </w:pPr>
    </w:p>
    <w:p w:rsidR="008469BB" w:rsidRPr="002170E4" w:rsidRDefault="008469BB" w:rsidP="008469BB">
      <w:pPr>
        <w:pStyle w:val="Sinespaciado"/>
        <w:rPr>
          <w:rFonts w:ascii="Times New Roman" w:hAnsi="Times New Roman" w:cs="Times New Roman"/>
          <w:sz w:val="20"/>
          <w:szCs w:val="20"/>
        </w:rPr>
      </w:pPr>
    </w:p>
    <w:p w:rsidR="008469BB" w:rsidRPr="002170E4" w:rsidRDefault="008469BB" w:rsidP="00C83900">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sz w:val="24"/>
          <w:szCs w:val="24"/>
        </w:rPr>
        <w:t xml:space="preserve">Como se observa en el Cuadro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00A158D4">
        <w:rPr>
          <w:rFonts w:ascii="Times New Roman" w:hAnsi="Times New Roman" w:cs="Times New Roman"/>
          <w:sz w:val="24"/>
          <w:szCs w:val="24"/>
        </w:rPr>
        <w:t xml:space="preserve"> 42 y Grá</w:t>
      </w:r>
      <w:r w:rsidRPr="002170E4">
        <w:rPr>
          <w:rFonts w:ascii="Times New Roman" w:hAnsi="Times New Roman" w:cs="Times New Roman"/>
          <w:sz w:val="24"/>
          <w:szCs w:val="24"/>
        </w:rPr>
        <w:t xml:space="preserve">fico </w:t>
      </w:r>
      <w:r w:rsidRPr="002170E4">
        <w:rPr>
          <w:rFonts w:ascii="Times New Roman" w:hAnsi="Times New Roman" w:cs="Times New Roman"/>
          <w:b/>
          <w:color w:val="000000" w:themeColor="text1"/>
          <w:sz w:val="24"/>
          <w:szCs w:val="24"/>
          <w:lang w:eastAsia="es-EC"/>
        </w:rPr>
        <w:t>N</w:t>
      </w:r>
      <w:r w:rsidRPr="002170E4">
        <w:rPr>
          <w:rFonts w:ascii="Times New Roman" w:hAnsi="Times New Roman" w:cs="Times New Roman"/>
          <w:b/>
          <w:color w:val="000000" w:themeColor="text1"/>
          <w:spacing w:val="-1"/>
          <w:sz w:val="24"/>
          <w:szCs w:val="24"/>
          <w:lang w:val="es-ES_tradnl"/>
        </w:rPr>
        <w:t>°</w:t>
      </w:r>
      <w:r w:rsidRPr="002170E4">
        <w:rPr>
          <w:rFonts w:ascii="Times New Roman" w:hAnsi="Times New Roman" w:cs="Times New Roman"/>
          <w:sz w:val="24"/>
          <w:szCs w:val="24"/>
        </w:rPr>
        <w:t xml:space="preserve"> 14. </w:t>
      </w:r>
      <w:r w:rsidRPr="002170E4">
        <w:rPr>
          <w:rFonts w:ascii="Times New Roman" w:hAnsi="Times New Roman" w:cs="Times New Roman"/>
          <w:color w:val="000000"/>
          <w:sz w:val="24"/>
          <w:szCs w:val="24"/>
          <w:lang w:val="es-ES"/>
        </w:rPr>
        <w:t xml:space="preserve">La ganancia de peso en la sexta semana </w:t>
      </w:r>
      <w:r w:rsidRPr="002170E4">
        <w:rPr>
          <w:rFonts w:ascii="Times New Roman" w:hAnsi="Times New Roman" w:cs="Times New Roman"/>
          <w:sz w:val="24"/>
          <w:szCs w:val="24"/>
        </w:rPr>
        <w:t>de los pollos al inicio de la investigación, registraron ganancias de pesos con una media general de 688,67</w:t>
      </w:r>
      <w:r w:rsidRPr="002170E4">
        <w:rPr>
          <w:rFonts w:ascii="Times New Roman" w:hAnsi="Times New Roman" w:cs="Times New Roman"/>
          <w:b/>
          <w:sz w:val="24"/>
          <w:szCs w:val="24"/>
        </w:rPr>
        <w:t xml:space="preserve"> </w:t>
      </w:r>
      <w:r w:rsidRPr="002170E4">
        <w:rPr>
          <w:rFonts w:ascii="Times New Roman" w:hAnsi="Times New Roman" w:cs="Times New Roman"/>
          <w:color w:val="000000"/>
          <w:sz w:val="24"/>
          <w:szCs w:val="24"/>
          <w:lang w:val="es-ES"/>
        </w:rPr>
        <w:t>gr</w:t>
      </w:r>
      <w:r w:rsidRPr="002170E4">
        <w:rPr>
          <w:rFonts w:ascii="Times New Roman" w:hAnsi="Times New Roman" w:cs="Times New Roman"/>
          <w:sz w:val="24"/>
          <w:szCs w:val="24"/>
        </w:rPr>
        <w:t xml:space="preserve"> gr/animal; distribuidos al azar, en la cual se observan diferencias estadísticas altamente significativas entre las medias de los Tratamientos (P&gt;0.05), la mayor ganancia de peso lo obtuvo T5 con un PVX̅ de 740,67 gr, </w:t>
      </w:r>
      <w:r w:rsidRPr="002170E4">
        <w:rPr>
          <w:rFonts w:ascii="Times New Roman" w:hAnsi="Times New Roman" w:cs="Times New Roman"/>
          <w:color w:val="000000"/>
          <w:sz w:val="24"/>
          <w:szCs w:val="24"/>
          <w:lang w:val="es-ES"/>
        </w:rPr>
        <w:t>coeficiente de variación 0,33.</w:t>
      </w:r>
    </w:p>
    <w:p w:rsidR="008469BB" w:rsidRPr="002170E4" w:rsidRDefault="008469BB" w:rsidP="00C83900">
      <w:pPr>
        <w:spacing w:after="0"/>
        <w:rPr>
          <w:rFonts w:ascii="Times New Roman" w:hAnsi="Times New Roman" w:cs="Times New Roman"/>
          <w:sz w:val="24"/>
          <w:szCs w:val="24"/>
          <w:lang w:val="es-ES"/>
        </w:rPr>
      </w:pPr>
    </w:p>
    <w:p w:rsidR="008469BB" w:rsidRPr="002170E4" w:rsidRDefault="008469BB" w:rsidP="00A158D4">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lastRenderedPageBreak/>
        <w:t xml:space="preserve">La prevalencia </w:t>
      </w:r>
      <w:r w:rsidRPr="002170E4">
        <w:rPr>
          <w:rFonts w:ascii="Times New Roman" w:hAnsi="Times New Roman" w:cs="Times New Roman"/>
          <w:color w:val="000000"/>
          <w:sz w:val="24"/>
          <w:szCs w:val="24"/>
          <w:lang w:val="es-ES"/>
        </w:rPr>
        <w:t>por ganancia de pesos en la sexta semana</w:t>
      </w:r>
      <w:r w:rsidRPr="002170E4">
        <w:rPr>
          <w:rFonts w:ascii="Times New Roman" w:hAnsi="Times New Roman" w:cs="Times New Roman"/>
          <w:sz w:val="24"/>
          <w:szCs w:val="24"/>
        </w:rPr>
        <w:t xml:space="preserve"> en los pollos cobb 500 utilizando diferentes dosis de Lincomicina como promotor de crecimiento, trascendió teniendo como resultado un promedio de 688</w:t>
      </w:r>
      <w:r w:rsidR="00A158D4">
        <w:rPr>
          <w:rFonts w:ascii="Times New Roman" w:hAnsi="Times New Roman" w:cs="Times New Roman"/>
          <w:sz w:val="24"/>
          <w:szCs w:val="24"/>
        </w:rPr>
        <w:t xml:space="preserve">,67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Quinatoa, J.</w:t>
      </w:r>
    </w:p>
    <w:p w:rsidR="008469BB" w:rsidRPr="002170E4" w:rsidRDefault="008469BB" w:rsidP="00A158D4">
      <w:pPr>
        <w:spacing w:after="0"/>
        <w:rPr>
          <w:rFonts w:ascii="Times New Roman" w:hAnsi="Times New Roman" w:cs="Times New Roman"/>
          <w:sz w:val="24"/>
          <w:szCs w:val="24"/>
        </w:rPr>
      </w:pPr>
    </w:p>
    <w:p w:rsidR="008469BB" w:rsidRPr="002170E4" w:rsidRDefault="008469BB" w:rsidP="00445BC0">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b/>
          <w:i/>
          <w:color w:val="000000" w:themeColor="text1"/>
          <w:sz w:val="24"/>
          <w:szCs w:val="24"/>
        </w:rPr>
        <w:t xml:space="preserve">Según Quinatoa, J. 2015. </w:t>
      </w:r>
      <w:r w:rsidRPr="002170E4">
        <w:rPr>
          <w:rFonts w:ascii="Times New Roman" w:hAnsi="Times New Roman" w:cs="Times New Roman"/>
          <w:color w:val="000000" w:themeColor="text1"/>
          <w:sz w:val="24"/>
          <w:szCs w:val="24"/>
        </w:rPr>
        <w:t>Universidad Estatal de Bolívar; menciona en su investigación; “Evaluación de 4 niveles de suero Lácteo 25%, 50%, 75% y 100% en el agua de bebida, en la alimentación de pollos camperos, provincia de Bolívar”, en cuanto a la ganancia de peso promedio en la sexta semana fue de 595,35 gr.</w:t>
      </w:r>
    </w:p>
    <w:p w:rsidR="00AE3725" w:rsidRDefault="00AE3725" w:rsidP="008469BB">
      <w:pPr>
        <w:pStyle w:val="Sinespaciado"/>
        <w:rPr>
          <w:rFonts w:ascii="Times New Roman" w:hAnsi="Times New Roman" w:cs="Times New Roman"/>
          <w:b/>
          <w:sz w:val="24"/>
        </w:rPr>
      </w:pPr>
    </w:p>
    <w:p w:rsidR="008469BB" w:rsidRPr="00C83900" w:rsidRDefault="008469BB" w:rsidP="008469BB">
      <w:pPr>
        <w:pStyle w:val="Sinespaciado"/>
        <w:rPr>
          <w:rFonts w:ascii="Times New Roman" w:hAnsi="Times New Roman" w:cs="Times New Roman"/>
          <w:bCs/>
          <w:color w:val="000000"/>
          <w:sz w:val="24"/>
        </w:rPr>
      </w:pPr>
      <w:r w:rsidRPr="00C83900">
        <w:rPr>
          <w:rFonts w:ascii="Times New Roman" w:hAnsi="Times New Roman" w:cs="Times New Roman"/>
          <w:b/>
          <w:sz w:val="24"/>
        </w:rPr>
        <w:t xml:space="preserve">5.4.7. </w:t>
      </w:r>
      <w:r w:rsidRPr="00C83900">
        <w:rPr>
          <w:rFonts w:ascii="Times New Roman" w:hAnsi="Times New Roman" w:cs="Times New Roman"/>
          <w:b/>
          <w:bCs/>
          <w:color w:val="000000"/>
          <w:sz w:val="24"/>
        </w:rPr>
        <w:t>Ganancia de peso séptima semana (gr).</w:t>
      </w:r>
    </w:p>
    <w:p w:rsidR="008469BB" w:rsidRPr="00C83900" w:rsidRDefault="008469BB" w:rsidP="00C83900">
      <w:pPr>
        <w:spacing w:after="0" w:line="360" w:lineRule="auto"/>
        <w:jc w:val="both"/>
        <w:rPr>
          <w:rFonts w:ascii="Times New Roman" w:hAnsi="Times New Roman" w:cs="Times New Roman"/>
          <w:sz w:val="24"/>
          <w:szCs w:val="24"/>
        </w:rPr>
      </w:pPr>
    </w:p>
    <w:p w:rsidR="008469BB" w:rsidRDefault="008469BB" w:rsidP="008469BB">
      <w:pPr>
        <w:pStyle w:val="Sinespaciado"/>
        <w:rPr>
          <w:rFonts w:ascii="Times New Roman" w:hAnsi="Times New Roman" w:cs="Times New Roman"/>
          <w:bCs/>
          <w:color w:val="000000"/>
          <w:sz w:val="24"/>
        </w:rPr>
      </w:pPr>
      <w:r w:rsidRPr="00C83900">
        <w:rPr>
          <w:rFonts w:ascii="Times New Roman" w:hAnsi="Times New Roman" w:cs="Times New Roman"/>
          <w:b/>
          <w:bCs/>
          <w:color w:val="000000"/>
          <w:sz w:val="24"/>
        </w:rPr>
        <w:t xml:space="preserve">Cuadro </w:t>
      </w:r>
      <w:r w:rsidRPr="00C83900">
        <w:rPr>
          <w:rFonts w:ascii="Times New Roman" w:hAnsi="Times New Roman" w:cs="Times New Roman"/>
          <w:b/>
          <w:sz w:val="24"/>
        </w:rPr>
        <w:t xml:space="preserve">N° </w:t>
      </w:r>
      <w:r w:rsidRPr="00C83900">
        <w:rPr>
          <w:rFonts w:ascii="Times New Roman" w:hAnsi="Times New Roman" w:cs="Times New Roman"/>
          <w:b/>
          <w:bCs/>
          <w:color w:val="000000"/>
          <w:sz w:val="24"/>
        </w:rPr>
        <w:t>43.</w:t>
      </w:r>
      <w:r w:rsidRPr="00C83900">
        <w:rPr>
          <w:rFonts w:ascii="Times New Roman" w:hAnsi="Times New Roman" w:cs="Times New Roman"/>
          <w:color w:val="000000" w:themeColor="text1"/>
          <w:sz w:val="24"/>
          <w:lang w:val="es-EC" w:eastAsia="es-EC"/>
        </w:rPr>
        <w:t xml:space="preserve"> Resultados de </w:t>
      </w:r>
      <w:r w:rsidRPr="00C83900">
        <w:rPr>
          <w:rFonts w:ascii="Times New Roman" w:hAnsi="Times New Roman" w:cs="Times New Roman"/>
          <w:sz w:val="24"/>
        </w:rPr>
        <w:t xml:space="preserve">ADEVA. </w:t>
      </w:r>
      <w:r w:rsidRPr="00C83900">
        <w:rPr>
          <w:rFonts w:ascii="Times New Roman" w:hAnsi="Times New Roman" w:cs="Times New Roman"/>
          <w:b/>
          <w:bCs/>
          <w:color w:val="000000"/>
          <w:sz w:val="24"/>
        </w:rPr>
        <w:t xml:space="preserve"> </w:t>
      </w:r>
      <w:r w:rsidRPr="00C83900">
        <w:rPr>
          <w:rFonts w:ascii="Times New Roman" w:hAnsi="Times New Roman" w:cs="Times New Roman"/>
          <w:bCs/>
          <w:color w:val="000000"/>
          <w:sz w:val="24"/>
        </w:rPr>
        <w:t>Ganancia de peso séptima semana.</w:t>
      </w:r>
    </w:p>
    <w:p w:rsidR="00F07E52" w:rsidRPr="00C83900" w:rsidRDefault="00F07E52" w:rsidP="008469BB">
      <w:pPr>
        <w:pStyle w:val="Sinespaciado"/>
        <w:rPr>
          <w:rFonts w:ascii="Times New Roman" w:hAnsi="Times New Roman" w:cs="Times New Roman"/>
          <w:bCs/>
          <w:color w:val="000000"/>
          <w:sz w:val="24"/>
        </w:rPr>
      </w:pPr>
    </w:p>
    <w:tbl>
      <w:tblPr>
        <w:tblStyle w:val="Tablanormal110"/>
        <w:tblW w:w="7909" w:type="dxa"/>
        <w:tblLook w:val="04A0" w:firstRow="1" w:lastRow="0" w:firstColumn="1" w:lastColumn="0" w:noHBand="0" w:noVBand="1"/>
      </w:tblPr>
      <w:tblGrid>
        <w:gridCol w:w="1760"/>
        <w:gridCol w:w="1348"/>
        <w:gridCol w:w="1291"/>
        <w:gridCol w:w="1156"/>
        <w:gridCol w:w="1197"/>
        <w:gridCol w:w="1157"/>
      </w:tblGrid>
      <w:tr w:rsidR="008469BB" w:rsidRPr="002170E4" w:rsidTr="00BE3E8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FA266C">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48" w:type="dxa"/>
            <w:noWrap/>
            <w:hideMark/>
          </w:tcPr>
          <w:p w:rsidR="008469BB" w:rsidRPr="002170E4" w:rsidRDefault="008469BB" w:rsidP="00FA26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1" w:type="dxa"/>
            <w:noWrap/>
            <w:hideMark/>
          </w:tcPr>
          <w:p w:rsidR="008469BB" w:rsidRPr="002170E4" w:rsidRDefault="008469BB" w:rsidP="00FA26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6" w:type="dxa"/>
            <w:noWrap/>
            <w:hideMark/>
          </w:tcPr>
          <w:p w:rsidR="008469BB" w:rsidRPr="002170E4" w:rsidRDefault="008469BB" w:rsidP="00FA26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197" w:type="dxa"/>
            <w:hideMark/>
          </w:tcPr>
          <w:p w:rsidR="008469BB" w:rsidRPr="002170E4" w:rsidRDefault="008469BB" w:rsidP="00FA26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56" w:type="dxa"/>
            <w:noWrap/>
            <w:hideMark/>
          </w:tcPr>
          <w:p w:rsidR="008469BB" w:rsidRPr="002170E4" w:rsidRDefault="008469BB" w:rsidP="00FA26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BE3E8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FA266C">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48"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1"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1742,40</w:t>
            </w:r>
          </w:p>
        </w:tc>
        <w:tc>
          <w:tcPr>
            <w:tcW w:w="1156"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435,60</w:t>
            </w:r>
          </w:p>
        </w:tc>
        <w:tc>
          <w:tcPr>
            <w:tcW w:w="1197" w:type="dxa"/>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23,55</w:t>
            </w:r>
          </w:p>
        </w:tc>
        <w:tc>
          <w:tcPr>
            <w:tcW w:w="1156"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0,0002</w:t>
            </w:r>
          </w:p>
        </w:tc>
      </w:tr>
      <w:tr w:rsidR="008469BB" w:rsidRPr="002170E4" w:rsidTr="00BE3E87">
        <w:trPr>
          <w:trHeight w:val="318"/>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FA266C">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48"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1"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3,33</w:t>
            </w:r>
          </w:p>
        </w:tc>
        <w:tc>
          <w:tcPr>
            <w:tcW w:w="1156"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1,67</w:t>
            </w:r>
          </w:p>
        </w:tc>
        <w:tc>
          <w:tcPr>
            <w:tcW w:w="1197" w:type="dxa"/>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0,09</w:t>
            </w:r>
          </w:p>
        </w:tc>
        <w:tc>
          <w:tcPr>
            <w:tcW w:w="1156"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0,9148</w:t>
            </w:r>
          </w:p>
        </w:tc>
      </w:tr>
      <w:tr w:rsidR="008469BB" w:rsidRPr="002170E4" w:rsidTr="00BE3E8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FA266C">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48"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1"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148,00</w:t>
            </w:r>
          </w:p>
        </w:tc>
        <w:tc>
          <w:tcPr>
            <w:tcW w:w="1156"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18,50</w:t>
            </w:r>
          </w:p>
        </w:tc>
        <w:tc>
          <w:tcPr>
            <w:tcW w:w="1197" w:type="dxa"/>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6" w:type="dxa"/>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BE3E87">
        <w:trPr>
          <w:trHeight w:val="318"/>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FA266C">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48"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1"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1893,73</w:t>
            </w:r>
          </w:p>
        </w:tc>
        <w:tc>
          <w:tcPr>
            <w:tcW w:w="1156"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97" w:type="dxa"/>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6" w:type="dxa"/>
            <w:noWrap/>
          </w:tcPr>
          <w:p w:rsidR="008469BB" w:rsidRPr="002170E4" w:rsidRDefault="008469BB" w:rsidP="00FA266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BE3E8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760" w:type="dxa"/>
            <w:noWrap/>
            <w:hideMark/>
          </w:tcPr>
          <w:p w:rsidR="008469BB" w:rsidRPr="002170E4" w:rsidRDefault="008469BB" w:rsidP="00FA266C">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49" w:type="dxa"/>
            <w:gridSpan w:val="5"/>
            <w:noWrap/>
          </w:tcPr>
          <w:p w:rsidR="008469BB" w:rsidRPr="002170E4" w:rsidRDefault="008469BB" w:rsidP="00FA2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0,54</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FA266C">
      <w:pPr>
        <w:spacing w:after="0" w:line="360" w:lineRule="auto"/>
        <w:jc w:val="both"/>
        <w:rPr>
          <w:rFonts w:ascii="Times New Roman" w:hAnsi="Times New Roman" w:cs="Times New Roman"/>
        </w:rPr>
      </w:pPr>
    </w:p>
    <w:p w:rsidR="008469BB" w:rsidRDefault="008469BB" w:rsidP="008469BB">
      <w:pPr>
        <w:pStyle w:val="Sinespaciado"/>
        <w:rPr>
          <w:rFonts w:ascii="Times New Roman" w:hAnsi="Times New Roman" w:cs="Times New Roman"/>
          <w:bCs/>
          <w:color w:val="000000"/>
          <w:sz w:val="24"/>
        </w:rPr>
      </w:pPr>
      <w:r w:rsidRPr="00797640">
        <w:rPr>
          <w:rFonts w:ascii="Times New Roman" w:hAnsi="Times New Roman" w:cs="Times New Roman"/>
          <w:b/>
          <w:color w:val="000000" w:themeColor="text1"/>
          <w:sz w:val="24"/>
          <w:lang w:val="es-EC" w:eastAsia="es-EC"/>
        </w:rPr>
        <w:t>Cuadro N</w:t>
      </w:r>
      <w:r w:rsidRPr="00797640">
        <w:rPr>
          <w:rFonts w:ascii="Times New Roman" w:hAnsi="Times New Roman" w:cs="Times New Roman"/>
          <w:b/>
          <w:color w:val="000000" w:themeColor="text1"/>
          <w:spacing w:val="-1"/>
          <w:sz w:val="24"/>
          <w:lang w:val="es-ES_tradnl"/>
        </w:rPr>
        <w:t>°</w:t>
      </w:r>
      <w:r w:rsidR="00572C9D">
        <w:rPr>
          <w:rFonts w:ascii="Times New Roman" w:hAnsi="Times New Roman" w:cs="Times New Roman"/>
          <w:b/>
          <w:color w:val="000000" w:themeColor="text1"/>
          <w:spacing w:val="-1"/>
          <w:sz w:val="24"/>
          <w:lang w:val="es-ES_tradnl"/>
        </w:rPr>
        <w:t xml:space="preserve"> </w:t>
      </w:r>
      <w:r w:rsidRPr="00797640">
        <w:rPr>
          <w:rFonts w:ascii="Times New Roman" w:hAnsi="Times New Roman" w:cs="Times New Roman"/>
          <w:b/>
          <w:color w:val="000000" w:themeColor="text1"/>
          <w:sz w:val="24"/>
          <w:lang w:val="es-EC" w:eastAsia="es-EC"/>
        </w:rPr>
        <w:t>44.</w:t>
      </w:r>
      <w:r w:rsidRPr="00797640">
        <w:rPr>
          <w:rFonts w:ascii="Times New Roman" w:hAnsi="Times New Roman" w:cs="Times New Roman"/>
          <w:color w:val="000000" w:themeColor="text1"/>
          <w:sz w:val="24"/>
          <w:lang w:val="es-EC" w:eastAsia="es-EC"/>
        </w:rPr>
        <w:t xml:space="preserve"> </w:t>
      </w:r>
      <w:r w:rsidR="00BE3E87">
        <w:rPr>
          <w:rFonts w:ascii="Times New Roman" w:hAnsi="Times New Roman" w:cs="Times New Roman"/>
          <w:sz w:val="24"/>
          <w:lang w:val="es-EC" w:eastAsia="es-EC"/>
        </w:rPr>
        <w:t>Resultado Prueba de Duncan. V</w:t>
      </w:r>
      <w:r w:rsidRPr="00797640">
        <w:rPr>
          <w:rFonts w:ascii="Times New Roman" w:hAnsi="Times New Roman" w:cs="Times New Roman"/>
          <w:sz w:val="24"/>
          <w:lang w:val="es-EC" w:eastAsia="es-EC"/>
        </w:rPr>
        <w:t>ariable</w:t>
      </w:r>
      <w:r w:rsidRPr="00797640">
        <w:rPr>
          <w:rFonts w:ascii="Times New Roman" w:hAnsi="Times New Roman" w:cs="Times New Roman"/>
          <w:b/>
          <w:bCs/>
          <w:color w:val="000000"/>
          <w:sz w:val="24"/>
        </w:rPr>
        <w:t xml:space="preserve"> </w:t>
      </w:r>
      <w:r w:rsidRPr="00797640">
        <w:rPr>
          <w:rFonts w:ascii="Times New Roman" w:hAnsi="Times New Roman" w:cs="Times New Roman"/>
          <w:bCs/>
          <w:color w:val="000000"/>
          <w:sz w:val="24"/>
        </w:rPr>
        <w:t>ganancia de peso séptima semana.</w:t>
      </w:r>
    </w:p>
    <w:p w:rsidR="00F07E52" w:rsidRPr="00797640" w:rsidRDefault="00F07E52" w:rsidP="008469BB">
      <w:pPr>
        <w:pStyle w:val="Sinespaciado"/>
        <w:rPr>
          <w:rFonts w:ascii="Times New Roman" w:hAnsi="Times New Roman" w:cs="Times New Roman"/>
          <w:bCs/>
          <w:color w:val="000000"/>
          <w:sz w:val="24"/>
        </w:rPr>
      </w:pPr>
    </w:p>
    <w:tbl>
      <w:tblPr>
        <w:tblStyle w:val="Tablanormal110"/>
        <w:tblW w:w="7936" w:type="dxa"/>
        <w:tblLayout w:type="fixed"/>
        <w:tblLook w:val="04A0" w:firstRow="1" w:lastRow="0" w:firstColumn="1" w:lastColumn="0" w:noHBand="0" w:noVBand="1"/>
      </w:tblPr>
      <w:tblGrid>
        <w:gridCol w:w="1275"/>
        <w:gridCol w:w="3402"/>
        <w:gridCol w:w="1770"/>
        <w:gridCol w:w="1489"/>
      </w:tblGrid>
      <w:tr w:rsidR="008469BB" w:rsidRPr="002170E4" w:rsidTr="00BE3E87">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5" w:type="dxa"/>
          </w:tcPr>
          <w:p w:rsidR="008469BB" w:rsidRPr="002170E4" w:rsidRDefault="00F07E52" w:rsidP="001C1DA9">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 xml:space="preserve">Nº </w:t>
            </w:r>
            <w:r w:rsidR="001C1DA9">
              <w:rPr>
                <w:rFonts w:ascii="Times New Roman" w:hAnsi="Times New Roman" w:cs="Times New Roman"/>
                <w:bCs w:val="0"/>
                <w:sz w:val="20"/>
                <w:szCs w:val="20"/>
              </w:rPr>
              <w:t>Tratamiento</w:t>
            </w:r>
          </w:p>
        </w:tc>
        <w:tc>
          <w:tcPr>
            <w:tcW w:w="3402" w:type="dxa"/>
          </w:tcPr>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70" w:type="dxa"/>
          </w:tcPr>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X̅</w:t>
            </w:r>
          </w:p>
        </w:tc>
        <w:tc>
          <w:tcPr>
            <w:tcW w:w="1488" w:type="dxa"/>
          </w:tcPr>
          <w:p w:rsidR="008469BB" w:rsidRPr="002170E4" w:rsidRDefault="008469BB" w:rsidP="004A065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4A065F" w:rsidRPr="002170E4" w:rsidTr="00BE3E8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677"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770" w:type="dxa"/>
          </w:tcPr>
          <w:p w:rsidR="004A065F" w:rsidRPr="002170E4" w:rsidRDefault="00FA266C" w:rsidP="004A065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810,33</w:t>
            </w:r>
          </w:p>
        </w:tc>
        <w:tc>
          <w:tcPr>
            <w:tcW w:w="1488" w:type="dxa"/>
          </w:tcPr>
          <w:p w:rsidR="004A065F" w:rsidRPr="002170E4" w:rsidRDefault="004A065F" w:rsidP="004A065F">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A</w:t>
            </w:r>
          </w:p>
        </w:tc>
      </w:tr>
      <w:tr w:rsidR="004A065F" w:rsidRPr="002170E4" w:rsidTr="00BE3E87">
        <w:trPr>
          <w:trHeight w:val="215"/>
        </w:trPr>
        <w:tc>
          <w:tcPr>
            <w:cnfStyle w:val="001000000000" w:firstRow="0" w:lastRow="0" w:firstColumn="1" w:lastColumn="0" w:oddVBand="0" w:evenVBand="0" w:oddHBand="0" w:evenHBand="0" w:firstRowFirstColumn="0" w:firstRowLastColumn="0" w:lastRowFirstColumn="0" w:lastRowLastColumn="0"/>
            <w:tcW w:w="4677"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770" w:type="dxa"/>
          </w:tcPr>
          <w:p w:rsidR="004A065F" w:rsidRPr="002170E4" w:rsidRDefault="00FA266C" w:rsidP="004A065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802,67</w:t>
            </w:r>
          </w:p>
        </w:tc>
        <w:tc>
          <w:tcPr>
            <w:tcW w:w="1488" w:type="dxa"/>
          </w:tcPr>
          <w:p w:rsidR="004A065F" w:rsidRPr="002170E4" w:rsidRDefault="004A065F" w:rsidP="004A065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AB</w:t>
            </w:r>
          </w:p>
        </w:tc>
      </w:tr>
      <w:tr w:rsidR="004A065F" w:rsidRPr="002170E4" w:rsidTr="00BE3E8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677" w:type="dxa"/>
            <w:gridSpan w:val="2"/>
          </w:tcPr>
          <w:p w:rsidR="004A065F" w:rsidRPr="002170E4" w:rsidRDefault="004A065F" w:rsidP="004A065F">
            <w:pPr>
              <w:pStyle w:val="Sinespaciado"/>
              <w:spacing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70" w:type="dxa"/>
          </w:tcPr>
          <w:p w:rsidR="004A065F" w:rsidRPr="002170E4" w:rsidRDefault="004A065F" w:rsidP="004A065F">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796,67</w:t>
            </w:r>
          </w:p>
        </w:tc>
        <w:tc>
          <w:tcPr>
            <w:tcW w:w="1488" w:type="dxa"/>
          </w:tcPr>
          <w:p w:rsidR="004A065F" w:rsidRPr="002170E4" w:rsidRDefault="004A065F" w:rsidP="004A065F">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BC</w:t>
            </w:r>
          </w:p>
        </w:tc>
      </w:tr>
      <w:tr w:rsidR="004A065F" w:rsidRPr="002170E4" w:rsidTr="00BE3E87">
        <w:trPr>
          <w:trHeight w:val="206"/>
        </w:trPr>
        <w:tc>
          <w:tcPr>
            <w:cnfStyle w:val="001000000000" w:firstRow="0" w:lastRow="0" w:firstColumn="1" w:lastColumn="0" w:oddVBand="0" w:evenVBand="0" w:oddHBand="0" w:evenHBand="0" w:firstRowFirstColumn="0" w:firstRowLastColumn="0" w:lastRowFirstColumn="0" w:lastRowLastColumn="0"/>
            <w:tcW w:w="4677"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70" w:type="dxa"/>
          </w:tcPr>
          <w:p w:rsidR="004A065F" w:rsidRPr="002170E4" w:rsidRDefault="00FA266C" w:rsidP="004A065F">
            <w:pPr>
              <w:pStyle w:val="Sinespaciado"/>
              <w:spacing w:line="360" w:lineRule="auto"/>
              <w:ind w:left="-108" w:firstLine="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788,67</w:t>
            </w:r>
          </w:p>
        </w:tc>
        <w:tc>
          <w:tcPr>
            <w:tcW w:w="1488" w:type="dxa"/>
          </w:tcPr>
          <w:p w:rsidR="004A065F" w:rsidRPr="002170E4" w:rsidRDefault="004A065F" w:rsidP="004A065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CD</w:t>
            </w:r>
          </w:p>
        </w:tc>
      </w:tr>
      <w:tr w:rsidR="004A065F" w:rsidRPr="002170E4" w:rsidTr="00BE3E8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677" w:type="dxa"/>
            <w:gridSpan w:val="2"/>
          </w:tcPr>
          <w:p w:rsidR="004A065F" w:rsidRPr="002170E4" w:rsidRDefault="004A065F" w:rsidP="004A065F">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770" w:type="dxa"/>
          </w:tcPr>
          <w:p w:rsidR="004A065F" w:rsidRPr="002170E4" w:rsidRDefault="00FA266C" w:rsidP="004A065F">
            <w:pPr>
              <w:pStyle w:val="Sinespaciado"/>
              <w:spacing w:line="360" w:lineRule="auto"/>
              <w:ind w:left="-108" w:firstLine="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779,33</w:t>
            </w:r>
          </w:p>
        </w:tc>
        <w:tc>
          <w:tcPr>
            <w:tcW w:w="1488" w:type="dxa"/>
          </w:tcPr>
          <w:p w:rsidR="004A065F" w:rsidRPr="002170E4" w:rsidRDefault="004A065F" w:rsidP="004A065F">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D</w:t>
            </w:r>
          </w:p>
        </w:tc>
      </w:tr>
      <w:tr w:rsidR="008469BB" w:rsidRPr="002170E4" w:rsidTr="00BE3E87">
        <w:trPr>
          <w:trHeight w:val="174"/>
        </w:trPr>
        <w:tc>
          <w:tcPr>
            <w:cnfStyle w:val="001000000000" w:firstRow="0" w:lastRow="0" w:firstColumn="1" w:lastColumn="0" w:oddVBand="0" w:evenVBand="0" w:oddHBand="0" w:evenHBand="0" w:firstRowFirstColumn="0" w:firstRowLastColumn="0" w:lastRowFirstColumn="0" w:lastRowLastColumn="0"/>
            <w:tcW w:w="4677" w:type="dxa"/>
            <w:gridSpan w:val="2"/>
          </w:tcPr>
          <w:p w:rsidR="008469BB" w:rsidRPr="002170E4" w:rsidRDefault="008469BB" w:rsidP="004A065F">
            <w:pPr>
              <w:pStyle w:val="Sinespaciado"/>
              <w:spacing w:line="360" w:lineRule="auto"/>
              <w:jc w:val="center"/>
              <w:rPr>
                <w:rFonts w:ascii="Times New Roman" w:hAnsi="Times New Roman" w:cs="Times New Roman"/>
                <w:b w:val="0"/>
                <w:bCs w:val="0"/>
                <w:sz w:val="20"/>
                <w:szCs w:val="20"/>
              </w:rPr>
            </w:pPr>
          </w:p>
        </w:tc>
        <w:tc>
          <w:tcPr>
            <w:tcW w:w="3259" w:type="dxa"/>
            <w:gridSpan w:val="2"/>
          </w:tcPr>
          <w:p w:rsidR="008469BB" w:rsidRPr="002170E4" w:rsidRDefault="008469BB" w:rsidP="004A065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sz w:val="20"/>
                <w:szCs w:val="20"/>
              </w:rPr>
              <w:t>X̅</w:t>
            </w:r>
            <w:r w:rsidRPr="002170E4">
              <w:rPr>
                <w:rFonts w:ascii="Times New Roman" w:hAnsi="Times New Roman" w:cs="Times New Roman"/>
                <w:b/>
                <w:bCs/>
                <w:sz w:val="20"/>
                <w:szCs w:val="20"/>
              </w:rPr>
              <w:t xml:space="preserve"> GENERAL </w:t>
            </w:r>
            <w:r w:rsidRPr="002170E4">
              <w:rPr>
                <w:rFonts w:ascii="Times New Roman" w:hAnsi="Times New Roman" w:cs="Times New Roman"/>
                <w:sz w:val="20"/>
                <w:szCs w:val="20"/>
              </w:rPr>
              <w:t>795,53</w:t>
            </w:r>
            <w:r w:rsidRPr="002170E4">
              <w:rPr>
                <w:rFonts w:ascii="Times New Roman" w:hAnsi="Times New Roman" w:cs="Times New Roman"/>
                <w:b/>
                <w:sz w:val="20"/>
                <w:szCs w:val="20"/>
              </w:rPr>
              <w:t xml:space="preserve"> g</w:t>
            </w:r>
            <w:r w:rsidRPr="002170E4">
              <w:rPr>
                <w:rFonts w:ascii="Times New Roman" w:hAnsi="Times New Roman" w:cs="Times New Roman"/>
                <w:sz w:val="20"/>
                <w:szCs w:val="20"/>
              </w:rPr>
              <w:t>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797640" w:rsidRDefault="00BE3E87" w:rsidP="008469BB">
      <w:pPr>
        <w:spacing w:line="360" w:lineRule="auto"/>
        <w:jc w:val="both"/>
        <w:rPr>
          <w:rFonts w:ascii="Times New Roman" w:hAnsi="Times New Roman" w:cs="Times New Roman"/>
          <w:sz w:val="24"/>
        </w:rPr>
      </w:pPr>
      <w:r>
        <w:rPr>
          <w:rFonts w:ascii="Times New Roman" w:hAnsi="Times New Roman" w:cs="Times New Roman"/>
          <w:b/>
          <w:sz w:val="24"/>
        </w:rPr>
        <w:lastRenderedPageBreak/>
        <w:t>G</w:t>
      </w:r>
      <w:r w:rsidR="008469BB" w:rsidRPr="00797640">
        <w:rPr>
          <w:rFonts w:ascii="Times New Roman" w:hAnsi="Times New Roman" w:cs="Times New Roman"/>
          <w:b/>
          <w:sz w:val="24"/>
        </w:rPr>
        <w:t xml:space="preserve">ráfico N° 15. </w:t>
      </w:r>
      <w:r w:rsidR="008469BB" w:rsidRPr="00797640">
        <w:rPr>
          <w:rFonts w:ascii="Times New Roman" w:hAnsi="Times New Roman" w:cs="Times New Roman"/>
          <w:bCs/>
          <w:color w:val="000000"/>
          <w:sz w:val="24"/>
        </w:rPr>
        <w:t>Ganancia de peso séptima semana. /</w:t>
      </w:r>
      <w:r w:rsidR="008469BB" w:rsidRPr="00797640">
        <w:rPr>
          <w:rFonts w:ascii="Times New Roman" w:hAnsi="Times New Roman" w:cs="Times New Roman"/>
          <w:sz w:val="24"/>
        </w:rPr>
        <w:t>gr</w:t>
      </w:r>
    </w:p>
    <w:p w:rsidR="008469BB" w:rsidRPr="002170E4" w:rsidRDefault="00D14428" w:rsidP="008469BB">
      <w:pPr>
        <w:pStyle w:val="Sinespaciado"/>
        <w:rPr>
          <w:rFonts w:ascii="Times New Roman" w:hAnsi="Times New Roman" w:cs="Times New Roman"/>
          <w:noProof/>
          <w:lang w:val="es-EC" w:eastAsia="es-EC"/>
        </w:rPr>
      </w:pPr>
      <w:r>
        <w:rPr>
          <w:noProof/>
          <w:lang w:val="es-EC" w:eastAsia="es-EC"/>
        </w:rPr>
        <w:drawing>
          <wp:inline distT="0" distB="0" distL="0" distR="0" wp14:anchorId="6C723712" wp14:editId="06834954">
            <wp:extent cx="5016500" cy="2400300"/>
            <wp:effectExtent l="0" t="0" r="12700" b="0"/>
            <wp:docPr id="68" name="Gráfico 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i/>
          <w:sz w:val="20"/>
          <w:szCs w:val="20"/>
        </w:rPr>
        <w:t xml:space="preserve"> </w:t>
      </w: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FD430D" w:rsidRDefault="00FD430D" w:rsidP="008469BB">
      <w:pPr>
        <w:pStyle w:val="Sinespaciado"/>
        <w:rPr>
          <w:rFonts w:ascii="Times New Roman" w:hAnsi="Times New Roman" w:cs="Times New Roman"/>
          <w:b/>
          <w:bCs/>
          <w:color w:val="000000"/>
          <w:sz w:val="24"/>
          <w:lang w:val="es-ES"/>
        </w:rPr>
      </w:pPr>
    </w:p>
    <w:p w:rsidR="008469BB" w:rsidRPr="00BE3E87" w:rsidRDefault="008469BB" w:rsidP="008469BB">
      <w:pPr>
        <w:pStyle w:val="Sinespaciado"/>
        <w:rPr>
          <w:rFonts w:ascii="Times New Roman" w:hAnsi="Times New Roman" w:cs="Times New Roman"/>
          <w:color w:val="000000"/>
          <w:sz w:val="24"/>
          <w:lang w:val="es-ES"/>
        </w:rPr>
      </w:pPr>
      <w:r w:rsidRPr="00BE3E87">
        <w:rPr>
          <w:rFonts w:ascii="Times New Roman" w:hAnsi="Times New Roman" w:cs="Times New Roman"/>
          <w:b/>
          <w:bCs/>
          <w:color w:val="000000"/>
          <w:sz w:val="24"/>
          <w:lang w:val="es-ES"/>
        </w:rPr>
        <w:t>ANÁLISIS E INTERPRETACIÓN</w:t>
      </w:r>
      <w:r w:rsidRPr="00BE3E87">
        <w:rPr>
          <w:rFonts w:ascii="Times New Roman" w:hAnsi="Times New Roman" w:cs="Times New Roman"/>
          <w:color w:val="000000"/>
          <w:sz w:val="24"/>
          <w:lang w:val="es-ES"/>
        </w:rPr>
        <w:t>.</w:t>
      </w:r>
    </w:p>
    <w:p w:rsidR="00797640" w:rsidRPr="002170E4" w:rsidRDefault="00797640" w:rsidP="008469BB">
      <w:pPr>
        <w:pStyle w:val="Sinespaciado"/>
        <w:rPr>
          <w:rFonts w:ascii="Times New Roman" w:hAnsi="Times New Roman" w:cs="Times New Roman"/>
          <w:color w:val="000000"/>
          <w:lang w:val="es-ES"/>
        </w:rPr>
      </w:pPr>
    </w:p>
    <w:p w:rsidR="008469BB" w:rsidRPr="002170E4" w:rsidRDefault="008469BB" w:rsidP="008469BB">
      <w:pPr>
        <w:pStyle w:val="Sinespaciado"/>
        <w:rPr>
          <w:rFonts w:ascii="Times New Roman" w:hAnsi="Times New Roman" w:cs="Times New Roman"/>
          <w:sz w:val="20"/>
          <w:szCs w:val="20"/>
        </w:rPr>
      </w:pPr>
    </w:p>
    <w:p w:rsidR="008469BB" w:rsidRPr="002170E4" w:rsidRDefault="008469BB" w:rsidP="00797640">
      <w:pPr>
        <w:autoSpaceDE w:val="0"/>
        <w:autoSpaceDN w:val="0"/>
        <w:adjustRightInd w:val="0"/>
        <w:spacing w:after="0" w:line="360" w:lineRule="auto"/>
        <w:jc w:val="both"/>
        <w:rPr>
          <w:rFonts w:ascii="Times New Roman" w:hAnsi="Times New Roman" w:cs="Times New Roman"/>
          <w:color w:val="000000"/>
          <w:sz w:val="24"/>
          <w:lang w:val="es-ES"/>
        </w:rPr>
      </w:pPr>
      <w:r w:rsidRPr="002170E4">
        <w:rPr>
          <w:rFonts w:ascii="Times New Roman" w:hAnsi="Times New Roman" w:cs="Times New Roman"/>
          <w:sz w:val="24"/>
        </w:rPr>
        <w:t xml:space="preserve">Como </w:t>
      </w:r>
      <w:r w:rsidR="00F07E52">
        <w:rPr>
          <w:rFonts w:ascii="Times New Roman" w:hAnsi="Times New Roman" w:cs="Times New Roman"/>
          <w:sz w:val="24"/>
        </w:rPr>
        <w:t>se observa en el Cuadro 44 y Grá</w:t>
      </w:r>
      <w:r w:rsidRPr="002170E4">
        <w:rPr>
          <w:rFonts w:ascii="Times New Roman" w:hAnsi="Times New Roman" w:cs="Times New Roman"/>
          <w:sz w:val="24"/>
        </w:rPr>
        <w:t xml:space="preserve">fico 15. </w:t>
      </w:r>
      <w:r w:rsidRPr="002170E4">
        <w:rPr>
          <w:rFonts w:ascii="Times New Roman" w:hAnsi="Times New Roman" w:cs="Times New Roman"/>
          <w:color w:val="000000"/>
          <w:sz w:val="24"/>
          <w:lang w:val="es-ES"/>
        </w:rPr>
        <w:t>La ganancia de peso en la séptima semana</w:t>
      </w:r>
      <w:r w:rsidRPr="002170E4">
        <w:rPr>
          <w:rFonts w:ascii="Times New Roman" w:hAnsi="Times New Roman" w:cs="Times New Roman"/>
          <w:sz w:val="24"/>
        </w:rPr>
        <w:t xml:space="preserve"> de los pollos en la investigación registró pesos con una media general de 795,53 </w:t>
      </w:r>
      <w:r w:rsidRPr="002170E4">
        <w:rPr>
          <w:rFonts w:ascii="Times New Roman" w:hAnsi="Times New Roman" w:cs="Times New Roman"/>
          <w:color w:val="000000"/>
          <w:sz w:val="24"/>
          <w:lang w:val="es-ES"/>
        </w:rPr>
        <w:t>gr</w:t>
      </w:r>
      <w:r w:rsidRPr="002170E4">
        <w:rPr>
          <w:rFonts w:ascii="Times New Roman" w:hAnsi="Times New Roman" w:cs="Times New Roman"/>
          <w:sz w:val="24"/>
        </w:rPr>
        <w:t>/animal.  Distribuidos al azar, en la cual se observan diferencias estadísticas altamente significativas entre las medias de los Tratamientos (P&gt;0.05), la mayor ganancia de peso lo obtuvo el T5 con un PVX̅ de 810,33 gr,</w:t>
      </w:r>
      <w:r w:rsidR="004646AD">
        <w:rPr>
          <w:rFonts w:ascii="Times New Roman" w:hAnsi="Times New Roman" w:cs="Times New Roman"/>
          <w:sz w:val="24"/>
        </w:rPr>
        <w:t xml:space="preserve"> seguido por el T4 con un </w:t>
      </w:r>
      <w:r w:rsidR="004646AD" w:rsidRPr="002170E4">
        <w:rPr>
          <w:rFonts w:ascii="Times New Roman" w:hAnsi="Times New Roman" w:cs="Times New Roman"/>
          <w:sz w:val="24"/>
          <w:szCs w:val="24"/>
        </w:rPr>
        <w:t>PVX̅</w:t>
      </w:r>
      <w:r w:rsidR="004646AD">
        <w:rPr>
          <w:rFonts w:ascii="Times New Roman" w:hAnsi="Times New Roman" w:cs="Times New Roman"/>
          <w:sz w:val="24"/>
          <w:szCs w:val="24"/>
        </w:rPr>
        <w:t xml:space="preserve"> de 802,67 gr,</w:t>
      </w:r>
      <w:r w:rsidR="004646AD">
        <w:rPr>
          <w:rFonts w:ascii="Times New Roman" w:hAnsi="Times New Roman" w:cs="Times New Roman"/>
          <w:sz w:val="24"/>
        </w:rPr>
        <w:t xml:space="preserve"> </w:t>
      </w:r>
      <w:r w:rsidRPr="002170E4">
        <w:rPr>
          <w:rFonts w:ascii="Times New Roman" w:hAnsi="Times New Roman" w:cs="Times New Roman"/>
          <w:color w:val="000000"/>
          <w:sz w:val="24"/>
          <w:lang w:val="es-ES"/>
        </w:rPr>
        <w:t>coeficiente de variación 0,54.</w:t>
      </w:r>
    </w:p>
    <w:p w:rsidR="008469BB" w:rsidRPr="002170E4" w:rsidRDefault="008469BB" w:rsidP="00797640">
      <w:pPr>
        <w:spacing w:after="0" w:line="360" w:lineRule="auto"/>
        <w:rPr>
          <w:rFonts w:ascii="Times New Roman" w:hAnsi="Times New Roman" w:cs="Times New Roman"/>
          <w:lang w:val="es-ES"/>
        </w:rPr>
      </w:pPr>
    </w:p>
    <w:p w:rsidR="008469BB" w:rsidRPr="002170E4" w:rsidRDefault="008469BB" w:rsidP="00D14428">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 xml:space="preserve">La prevalencia </w:t>
      </w:r>
      <w:r w:rsidRPr="002170E4">
        <w:rPr>
          <w:rFonts w:ascii="Times New Roman" w:hAnsi="Times New Roman" w:cs="Times New Roman"/>
          <w:color w:val="000000"/>
          <w:sz w:val="24"/>
          <w:szCs w:val="24"/>
          <w:lang w:val="es-ES"/>
        </w:rPr>
        <w:t>por ganancia de pesos en la séptima semana</w:t>
      </w:r>
      <w:r w:rsidRPr="002170E4">
        <w:rPr>
          <w:rFonts w:ascii="Times New Roman" w:hAnsi="Times New Roman" w:cs="Times New Roman"/>
          <w:sz w:val="24"/>
          <w:szCs w:val="24"/>
        </w:rPr>
        <w:t xml:space="preserve"> en los pollos cobb 500 utilizando diferentes dosis de Lincomicina como promotor de crecimiento, trascendió teniendo como resultado un promedi</w:t>
      </w:r>
      <w:r w:rsidR="00F07E52">
        <w:rPr>
          <w:rFonts w:ascii="Times New Roman" w:hAnsi="Times New Roman" w:cs="Times New Roman"/>
          <w:sz w:val="24"/>
          <w:szCs w:val="24"/>
        </w:rPr>
        <w:t xml:space="preserve">o de 795,53 gr esto es dado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sz w:val="24"/>
          <w:lang w:val="es-ES"/>
        </w:rPr>
        <w:t>Sánchez, R</w:t>
      </w:r>
      <w:r w:rsidRPr="002170E4">
        <w:rPr>
          <w:rFonts w:ascii="Times New Roman" w:hAnsi="Times New Roman" w:cs="Times New Roman"/>
          <w:b/>
          <w:bCs/>
          <w:sz w:val="24"/>
        </w:rPr>
        <w:t>.</w:t>
      </w:r>
    </w:p>
    <w:p w:rsidR="008469BB" w:rsidRPr="002170E4" w:rsidRDefault="008469BB" w:rsidP="00D14428">
      <w:pPr>
        <w:spacing w:after="0"/>
        <w:rPr>
          <w:rFonts w:ascii="Times New Roman" w:hAnsi="Times New Roman" w:cs="Times New Roman"/>
        </w:rPr>
      </w:pPr>
    </w:p>
    <w:p w:rsidR="008469BB" w:rsidRPr="002170E4" w:rsidRDefault="008469BB" w:rsidP="00797640">
      <w:pPr>
        <w:pStyle w:val="Sinespaciado"/>
        <w:spacing w:line="360" w:lineRule="auto"/>
        <w:jc w:val="both"/>
        <w:rPr>
          <w:rFonts w:ascii="Times New Roman" w:hAnsi="Times New Roman" w:cs="Times New Roman"/>
          <w:bCs/>
          <w:iCs/>
          <w:color w:val="000000"/>
          <w:sz w:val="24"/>
          <w:szCs w:val="24"/>
          <w:lang w:val="es-ES"/>
        </w:rPr>
      </w:pPr>
      <w:r w:rsidRPr="002170E4">
        <w:rPr>
          <w:rFonts w:ascii="Times New Roman" w:hAnsi="Times New Roman" w:cs="Times New Roman"/>
          <w:b/>
          <w:bCs/>
          <w:i/>
          <w:iCs/>
          <w:color w:val="000000"/>
          <w:sz w:val="24"/>
          <w:szCs w:val="24"/>
          <w:lang w:val="es-ES"/>
        </w:rPr>
        <w:t xml:space="preserve">Según </w:t>
      </w:r>
      <w:r w:rsidRPr="002170E4">
        <w:rPr>
          <w:rFonts w:ascii="Times New Roman" w:hAnsi="Times New Roman" w:cs="Times New Roman"/>
          <w:b/>
          <w:i/>
          <w:sz w:val="24"/>
          <w:szCs w:val="24"/>
          <w:lang w:val="es-ES"/>
        </w:rPr>
        <w:t>Sánchez, R</w:t>
      </w:r>
      <w:r w:rsidRPr="002170E4">
        <w:rPr>
          <w:rFonts w:ascii="Times New Roman" w:hAnsi="Times New Roman" w:cs="Times New Roman"/>
          <w:b/>
          <w:bCs/>
          <w:sz w:val="24"/>
          <w:szCs w:val="24"/>
        </w:rPr>
        <w:t xml:space="preserve">. 2012. </w:t>
      </w:r>
      <w:r w:rsidRPr="002170E4">
        <w:rPr>
          <w:rFonts w:ascii="Times New Roman" w:hAnsi="Times New Roman" w:cs="Times New Roman"/>
          <w:bCs/>
          <w:sz w:val="24"/>
          <w:szCs w:val="24"/>
        </w:rPr>
        <w:t xml:space="preserve">Universidad Estatal de Bolívar; </w:t>
      </w:r>
      <w:r w:rsidRPr="002170E4">
        <w:rPr>
          <w:rFonts w:ascii="Times New Roman" w:hAnsi="Times New Roman" w:cs="Times New Roman"/>
          <w:color w:val="000000" w:themeColor="text1"/>
          <w:sz w:val="24"/>
          <w:szCs w:val="24"/>
        </w:rPr>
        <w:t>Menciona en su investigación</w:t>
      </w:r>
      <w:r w:rsidRPr="002170E4">
        <w:rPr>
          <w:rFonts w:ascii="Times New Roman" w:hAnsi="Times New Roman" w:cs="Times New Roman"/>
          <w:bCs/>
          <w:sz w:val="24"/>
          <w:szCs w:val="24"/>
        </w:rPr>
        <w:t>; “Evaluación de tres niveles de harina de haba en reemplazo parcial a la torta de soya en la alimentación de pollos broiler, en el cantón Cevallos, provincia del Tungurahua”; en cuanto a la ganancia de peso vivo promedio en la séptima semana de un pollo broiler tiene un promedio de 412,95 gr</w:t>
      </w:r>
      <w:r w:rsidRPr="002170E4">
        <w:rPr>
          <w:rFonts w:ascii="Times New Roman" w:hAnsi="Times New Roman" w:cs="Times New Roman"/>
          <w:bCs/>
          <w:iCs/>
          <w:color w:val="000000"/>
          <w:sz w:val="24"/>
          <w:szCs w:val="24"/>
          <w:lang w:val="es-ES"/>
        </w:rPr>
        <w:t>.</w:t>
      </w:r>
    </w:p>
    <w:p w:rsidR="008469BB" w:rsidRPr="00797640" w:rsidRDefault="008469BB" w:rsidP="00FF54B6">
      <w:pPr>
        <w:pStyle w:val="Ttulo2"/>
      </w:pPr>
      <w:bookmarkStart w:id="81" w:name="_Toc469238088"/>
      <w:r w:rsidRPr="00797640">
        <w:lastRenderedPageBreak/>
        <w:t>5.5. Consumo de alimento total.</w:t>
      </w:r>
      <w:bookmarkEnd w:id="81"/>
    </w:p>
    <w:p w:rsidR="008469BB" w:rsidRPr="00797640" w:rsidRDefault="008469BB" w:rsidP="00797640">
      <w:pPr>
        <w:spacing w:after="0" w:line="360" w:lineRule="auto"/>
        <w:jc w:val="both"/>
        <w:rPr>
          <w:rFonts w:ascii="Times New Roman" w:hAnsi="Times New Roman" w:cs="Times New Roman"/>
          <w:sz w:val="24"/>
          <w:szCs w:val="24"/>
        </w:rPr>
      </w:pPr>
    </w:p>
    <w:p w:rsidR="008469BB" w:rsidRDefault="008469BB" w:rsidP="008469BB">
      <w:pPr>
        <w:pStyle w:val="Sinespaciado"/>
        <w:rPr>
          <w:rFonts w:ascii="Times New Roman" w:hAnsi="Times New Roman" w:cs="Times New Roman"/>
          <w:bCs/>
          <w:color w:val="000000"/>
          <w:sz w:val="24"/>
          <w:szCs w:val="24"/>
        </w:rPr>
      </w:pPr>
      <w:r w:rsidRPr="00797640">
        <w:rPr>
          <w:rFonts w:ascii="Times New Roman" w:hAnsi="Times New Roman" w:cs="Times New Roman"/>
          <w:b/>
          <w:color w:val="000000" w:themeColor="text1"/>
          <w:sz w:val="24"/>
          <w:szCs w:val="24"/>
          <w:lang w:val="es-EC" w:eastAsia="es-EC"/>
        </w:rPr>
        <w:t>Cuadro N</w:t>
      </w:r>
      <w:r w:rsidRPr="00797640">
        <w:rPr>
          <w:rFonts w:ascii="Times New Roman" w:hAnsi="Times New Roman" w:cs="Times New Roman"/>
          <w:b/>
          <w:color w:val="000000" w:themeColor="text1"/>
          <w:spacing w:val="-1"/>
          <w:sz w:val="24"/>
          <w:szCs w:val="24"/>
          <w:lang w:val="es-ES_tradnl"/>
        </w:rPr>
        <w:t>°</w:t>
      </w:r>
      <w:r w:rsidR="00572C9D">
        <w:rPr>
          <w:rFonts w:ascii="Times New Roman" w:hAnsi="Times New Roman" w:cs="Times New Roman"/>
          <w:b/>
          <w:color w:val="000000" w:themeColor="text1"/>
          <w:spacing w:val="-1"/>
          <w:sz w:val="24"/>
          <w:szCs w:val="24"/>
          <w:lang w:val="es-ES_tradnl"/>
        </w:rPr>
        <w:t xml:space="preserve"> </w:t>
      </w:r>
      <w:r w:rsidRPr="00797640">
        <w:rPr>
          <w:rFonts w:ascii="Times New Roman" w:hAnsi="Times New Roman" w:cs="Times New Roman"/>
          <w:b/>
          <w:color w:val="000000" w:themeColor="text1"/>
          <w:sz w:val="24"/>
          <w:szCs w:val="24"/>
          <w:lang w:val="es-EC" w:eastAsia="es-EC"/>
        </w:rPr>
        <w:t>45.</w:t>
      </w:r>
      <w:r w:rsidRPr="00797640">
        <w:rPr>
          <w:rFonts w:ascii="Times New Roman" w:hAnsi="Times New Roman" w:cs="Times New Roman"/>
          <w:color w:val="000000" w:themeColor="text1"/>
          <w:sz w:val="24"/>
          <w:szCs w:val="24"/>
          <w:lang w:val="es-EC" w:eastAsia="es-EC"/>
        </w:rPr>
        <w:t xml:space="preserve"> </w:t>
      </w:r>
      <w:r w:rsidR="00F1021E">
        <w:rPr>
          <w:rFonts w:ascii="Times New Roman" w:hAnsi="Times New Roman" w:cs="Times New Roman"/>
          <w:sz w:val="24"/>
          <w:szCs w:val="24"/>
          <w:lang w:val="es-EC" w:eastAsia="es-EC"/>
        </w:rPr>
        <w:t>Resultado Prueba de Duncan. V</w:t>
      </w:r>
      <w:r w:rsidRPr="00797640">
        <w:rPr>
          <w:rFonts w:ascii="Times New Roman" w:hAnsi="Times New Roman" w:cs="Times New Roman"/>
          <w:sz w:val="24"/>
          <w:szCs w:val="24"/>
          <w:lang w:val="es-EC" w:eastAsia="es-EC"/>
        </w:rPr>
        <w:t>ariable</w:t>
      </w:r>
      <w:r w:rsidRPr="00797640">
        <w:rPr>
          <w:rFonts w:ascii="Times New Roman" w:hAnsi="Times New Roman" w:cs="Times New Roman"/>
          <w:b/>
          <w:bCs/>
          <w:color w:val="000000"/>
          <w:sz w:val="24"/>
          <w:szCs w:val="24"/>
        </w:rPr>
        <w:t xml:space="preserve"> </w:t>
      </w:r>
      <w:r w:rsidRPr="00797640">
        <w:rPr>
          <w:rFonts w:ascii="Times New Roman" w:hAnsi="Times New Roman" w:cs="Times New Roman"/>
          <w:bCs/>
          <w:color w:val="000000"/>
          <w:sz w:val="24"/>
          <w:szCs w:val="24"/>
        </w:rPr>
        <w:t>consumo de alimento total.</w:t>
      </w:r>
    </w:p>
    <w:p w:rsidR="00F07E52" w:rsidRPr="00797640" w:rsidRDefault="00F07E52" w:rsidP="008469BB">
      <w:pPr>
        <w:pStyle w:val="Sinespaciado"/>
        <w:rPr>
          <w:rFonts w:ascii="Times New Roman" w:hAnsi="Times New Roman" w:cs="Times New Roman"/>
          <w:bCs/>
          <w:color w:val="000000"/>
          <w:sz w:val="24"/>
          <w:szCs w:val="24"/>
        </w:rPr>
      </w:pPr>
    </w:p>
    <w:tbl>
      <w:tblPr>
        <w:tblStyle w:val="Tablanormal110"/>
        <w:tblW w:w="8396" w:type="dxa"/>
        <w:tblLayout w:type="fixed"/>
        <w:tblLook w:val="04A0" w:firstRow="1" w:lastRow="0" w:firstColumn="1" w:lastColumn="0" w:noHBand="0" w:noVBand="1"/>
      </w:tblPr>
      <w:tblGrid>
        <w:gridCol w:w="1228"/>
        <w:gridCol w:w="3788"/>
        <w:gridCol w:w="1822"/>
        <w:gridCol w:w="1558"/>
      </w:tblGrid>
      <w:tr w:rsidR="008469BB" w:rsidRPr="002170E4" w:rsidTr="00EC630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228" w:type="dxa"/>
          </w:tcPr>
          <w:p w:rsidR="008469BB" w:rsidRPr="002170E4" w:rsidRDefault="009257E8" w:rsidP="00E12985">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Nº</w:t>
            </w:r>
          </w:p>
          <w:p w:rsidR="008469BB" w:rsidRPr="002170E4" w:rsidRDefault="008469BB" w:rsidP="00E12985">
            <w:pPr>
              <w:pStyle w:val="Sinespaciado"/>
              <w:spacing w:line="360" w:lineRule="auto"/>
              <w:ind w:left="-108"/>
              <w:jc w:val="center"/>
              <w:rPr>
                <w:rFonts w:ascii="Times New Roman" w:hAnsi="Times New Roman" w:cs="Times New Roman"/>
                <w:bCs w:val="0"/>
                <w:sz w:val="20"/>
                <w:szCs w:val="20"/>
              </w:rPr>
            </w:pPr>
            <w:r w:rsidRPr="002170E4">
              <w:rPr>
                <w:rFonts w:ascii="Times New Roman" w:hAnsi="Times New Roman" w:cs="Times New Roman"/>
                <w:bCs w:val="0"/>
                <w:sz w:val="20"/>
                <w:szCs w:val="20"/>
              </w:rPr>
              <w:t>Tratamiento</w:t>
            </w:r>
          </w:p>
        </w:tc>
        <w:tc>
          <w:tcPr>
            <w:tcW w:w="3787" w:type="dxa"/>
          </w:tcPr>
          <w:p w:rsidR="008469BB" w:rsidRPr="002170E4" w:rsidRDefault="008469BB" w:rsidP="00E1298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1C1DA9" w:rsidP="00E1298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822" w:type="dxa"/>
          </w:tcPr>
          <w:p w:rsidR="008469BB" w:rsidRPr="002170E4" w:rsidRDefault="008469BB" w:rsidP="00E1298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MEDIA</w:t>
            </w:r>
          </w:p>
        </w:tc>
        <w:tc>
          <w:tcPr>
            <w:tcW w:w="1558" w:type="dxa"/>
          </w:tcPr>
          <w:p w:rsidR="008469BB" w:rsidRPr="002170E4" w:rsidRDefault="008469BB" w:rsidP="00E1298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4720D3" w:rsidRPr="002170E4" w:rsidTr="00EC630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16" w:type="dxa"/>
            <w:gridSpan w:val="2"/>
          </w:tcPr>
          <w:p w:rsidR="004720D3" w:rsidRPr="002170E4" w:rsidRDefault="004720D3" w:rsidP="00E1298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T1 Balanceado + Agua</w:t>
            </w:r>
          </w:p>
        </w:tc>
        <w:tc>
          <w:tcPr>
            <w:tcW w:w="1822" w:type="dxa"/>
            <w:vAlign w:val="bottom"/>
          </w:tcPr>
          <w:p w:rsidR="004720D3" w:rsidRPr="002170E4" w:rsidRDefault="004720D3" w:rsidP="00E129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5867,72</w:t>
            </w:r>
          </w:p>
        </w:tc>
        <w:tc>
          <w:tcPr>
            <w:tcW w:w="1558" w:type="dxa"/>
          </w:tcPr>
          <w:p w:rsidR="004720D3" w:rsidRPr="002170E4" w:rsidRDefault="004720D3" w:rsidP="00E1298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170E4">
              <w:rPr>
                <w:rFonts w:ascii="Times New Roman" w:hAnsi="Times New Roman" w:cs="Times New Roman"/>
                <w:color w:val="000000"/>
                <w:sz w:val="20"/>
                <w:szCs w:val="20"/>
              </w:rPr>
              <w:t>A</w:t>
            </w:r>
          </w:p>
        </w:tc>
      </w:tr>
      <w:tr w:rsidR="004720D3" w:rsidRPr="002170E4" w:rsidTr="00EC6305">
        <w:trPr>
          <w:trHeight w:val="261"/>
        </w:trPr>
        <w:tc>
          <w:tcPr>
            <w:cnfStyle w:val="001000000000" w:firstRow="0" w:lastRow="0" w:firstColumn="1" w:lastColumn="0" w:oddVBand="0" w:evenVBand="0" w:oddHBand="0" w:evenHBand="0" w:firstRowFirstColumn="0" w:firstRowLastColumn="0" w:lastRowFirstColumn="0" w:lastRowLastColumn="0"/>
            <w:tcW w:w="5016" w:type="dxa"/>
            <w:gridSpan w:val="2"/>
          </w:tcPr>
          <w:p w:rsidR="004720D3" w:rsidRPr="002170E4" w:rsidRDefault="004720D3" w:rsidP="00E1298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T3 Balanceado + Lincomicina 100gr</w:t>
            </w:r>
          </w:p>
        </w:tc>
        <w:tc>
          <w:tcPr>
            <w:tcW w:w="1822" w:type="dxa"/>
            <w:vAlign w:val="bottom"/>
          </w:tcPr>
          <w:p w:rsidR="004720D3" w:rsidRPr="002170E4" w:rsidRDefault="004720D3" w:rsidP="00E129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5851,85</w:t>
            </w:r>
          </w:p>
        </w:tc>
        <w:tc>
          <w:tcPr>
            <w:tcW w:w="1558" w:type="dxa"/>
          </w:tcPr>
          <w:p w:rsidR="004720D3" w:rsidRPr="002170E4" w:rsidRDefault="004720D3" w:rsidP="00E1298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170E4">
              <w:rPr>
                <w:rFonts w:ascii="Times New Roman" w:hAnsi="Times New Roman" w:cs="Times New Roman"/>
                <w:color w:val="000000"/>
                <w:sz w:val="20"/>
                <w:szCs w:val="20"/>
              </w:rPr>
              <w:t>A</w:t>
            </w:r>
          </w:p>
        </w:tc>
      </w:tr>
      <w:tr w:rsidR="004720D3" w:rsidRPr="002170E4" w:rsidTr="00EC630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16" w:type="dxa"/>
            <w:gridSpan w:val="2"/>
          </w:tcPr>
          <w:p w:rsidR="004720D3" w:rsidRPr="002170E4" w:rsidRDefault="004720D3" w:rsidP="00E1298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822" w:type="dxa"/>
            <w:vAlign w:val="bottom"/>
          </w:tcPr>
          <w:p w:rsidR="004720D3" w:rsidRPr="002170E4" w:rsidRDefault="004720D3" w:rsidP="00E129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170E4">
              <w:rPr>
                <w:rFonts w:ascii="Times New Roman" w:hAnsi="Times New Roman" w:cs="Times New Roman"/>
                <w:color w:val="000000"/>
                <w:sz w:val="20"/>
                <w:szCs w:val="20"/>
              </w:rPr>
              <w:t>5848,17</w:t>
            </w:r>
          </w:p>
        </w:tc>
        <w:tc>
          <w:tcPr>
            <w:tcW w:w="1558" w:type="dxa"/>
          </w:tcPr>
          <w:p w:rsidR="004720D3" w:rsidRPr="002170E4" w:rsidRDefault="004720D3" w:rsidP="00E1298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170E4">
              <w:rPr>
                <w:rFonts w:ascii="Times New Roman" w:hAnsi="Times New Roman" w:cs="Times New Roman"/>
                <w:color w:val="000000"/>
                <w:sz w:val="20"/>
                <w:szCs w:val="20"/>
              </w:rPr>
              <w:t>A</w:t>
            </w:r>
          </w:p>
        </w:tc>
      </w:tr>
      <w:tr w:rsidR="004720D3" w:rsidRPr="002170E4" w:rsidTr="00EC6305">
        <w:trPr>
          <w:trHeight w:val="238"/>
        </w:trPr>
        <w:tc>
          <w:tcPr>
            <w:cnfStyle w:val="001000000000" w:firstRow="0" w:lastRow="0" w:firstColumn="1" w:lastColumn="0" w:oddVBand="0" w:evenVBand="0" w:oddHBand="0" w:evenHBand="0" w:firstRowFirstColumn="0" w:firstRowLastColumn="0" w:lastRowFirstColumn="0" w:lastRowLastColumn="0"/>
            <w:tcW w:w="5016" w:type="dxa"/>
            <w:gridSpan w:val="2"/>
          </w:tcPr>
          <w:p w:rsidR="004720D3" w:rsidRPr="002170E4" w:rsidRDefault="004720D3" w:rsidP="00E1298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T4 Balanceado + Lincomicina 150gr</w:t>
            </w:r>
          </w:p>
        </w:tc>
        <w:tc>
          <w:tcPr>
            <w:tcW w:w="1822" w:type="dxa"/>
            <w:vAlign w:val="bottom"/>
          </w:tcPr>
          <w:p w:rsidR="004720D3" w:rsidRPr="002170E4" w:rsidRDefault="004720D3" w:rsidP="00E129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5841,79</w:t>
            </w:r>
          </w:p>
        </w:tc>
        <w:tc>
          <w:tcPr>
            <w:tcW w:w="1558" w:type="dxa"/>
          </w:tcPr>
          <w:p w:rsidR="004720D3" w:rsidRPr="002170E4" w:rsidRDefault="004720D3" w:rsidP="00E1298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170E4">
              <w:rPr>
                <w:rFonts w:ascii="Times New Roman" w:hAnsi="Times New Roman" w:cs="Times New Roman"/>
                <w:color w:val="000000"/>
                <w:sz w:val="20"/>
                <w:szCs w:val="20"/>
              </w:rPr>
              <w:t>A</w:t>
            </w:r>
          </w:p>
        </w:tc>
      </w:tr>
      <w:tr w:rsidR="004720D3" w:rsidRPr="002170E4" w:rsidTr="00EC630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16" w:type="dxa"/>
            <w:gridSpan w:val="2"/>
          </w:tcPr>
          <w:p w:rsidR="004720D3" w:rsidRPr="002170E4" w:rsidRDefault="004720D3" w:rsidP="00E12985">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T5 Balanceado + Lincomicina 200gr</w:t>
            </w:r>
          </w:p>
        </w:tc>
        <w:tc>
          <w:tcPr>
            <w:tcW w:w="1822" w:type="dxa"/>
            <w:vAlign w:val="bottom"/>
          </w:tcPr>
          <w:p w:rsidR="004720D3" w:rsidRPr="002170E4" w:rsidRDefault="004720D3" w:rsidP="00E129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5813,00</w:t>
            </w:r>
          </w:p>
        </w:tc>
        <w:tc>
          <w:tcPr>
            <w:tcW w:w="1558" w:type="dxa"/>
          </w:tcPr>
          <w:p w:rsidR="004720D3" w:rsidRPr="002170E4" w:rsidRDefault="004720D3" w:rsidP="00E1298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170E4">
              <w:rPr>
                <w:rFonts w:ascii="Times New Roman" w:hAnsi="Times New Roman" w:cs="Times New Roman"/>
                <w:color w:val="000000"/>
                <w:sz w:val="20"/>
                <w:szCs w:val="20"/>
              </w:rPr>
              <w:t>A</w:t>
            </w:r>
          </w:p>
        </w:tc>
      </w:tr>
      <w:tr w:rsidR="004720D3" w:rsidRPr="002170E4" w:rsidTr="00EC6305">
        <w:trPr>
          <w:trHeight w:val="209"/>
        </w:trPr>
        <w:tc>
          <w:tcPr>
            <w:cnfStyle w:val="001000000000" w:firstRow="0" w:lastRow="0" w:firstColumn="1" w:lastColumn="0" w:oddVBand="0" w:evenVBand="0" w:oddHBand="0" w:evenHBand="0" w:firstRowFirstColumn="0" w:firstRowLastColumn="0" w:lastRowFirstColumn="0" w:lastRowLastColumn="0"/>
            <w:tcW w:w="5016" w:type="dxa"/>
            <w:gridSpan w:val="2"/>
          </w:tcPr>
          <w:p w:rsidR="004720D3" w:rsidRPr="002170E4" w:rsidRDefault="004720D3" w:rsidP="00E12985">
            <w:pPr>
              <w:pStyle w:val="Sinespaciado"/>
              <w:spacing w:line="360" w:lineRule="auto"/>
              <w:jc w:val="center"/>
              <w:rPr>
                <w:rFonts w:ascii="Times New Roman" w:hAnsi="Times New Roman" w:cs="Times New Roman"/>
                <w:b w:val="0"/>
                <w:bCs w:val="0"/>
                <w:sz w:val="20"/>
                <w:szCs w:val="20"/>
              </w:rPr>
            </w:pPr>
          </w:p>
        </w:tc>
        <w:tc>
          <w:tcPr>
            <w:tcW w:w="3380" w:type="dxa"/>
            <w:gridSpan w:val="2"/>
          </w:tcPr>
          <w:p w:rsidR="004720D3" w:rsidRPr="002170E4" w:rsidRDefault="004720D3" w:rsidP="00E12985">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b/>
                <w:bCs/>
                <w:sz w:val="20"/>
                <w:szCs w:val="20"/>
              </w:rPr>
              <w:t xml:space="preserve">MEDIA GENERAL </w:t>
            </w:r>
            <w:r w:rsidRPr="002170E4">
              <w:rPr>
                <w:rFonts w:ascii="Times New Roman" w:hAnsi="Times New Roman" w:cs="Times New Roman"/>
                <w:color w:val="000000"/>
                <w:sz w:val="20"/>
                <w:szCs w:val="20"/>
              </w:rPr>
              <w:t>5844,50</w:t>
            </w:r>
            <w:r w:rsidRPr="002170E4">
              <w:rPr>
                <w:rFonts w:ascii="Times New Roman" w:hAnsi="Times New Roman" w:cs="Times New Roman"/>
                <w:bCs/>
                <w:sz w:val="20"/>
                <w:szCs w:val="20"/>
              </w:rPr>
              <w:t xml:space="preserve"> g </w:t>
            </w:r>
            <w:r w:rsidRPr="002170E4">
              <w:rPr>
                <w:rFonts w:ascii="Times New Roman" w:hAnsi="Times New Roman" w:cs="Times New Roman"/>
                <w:sz w:val="20"/>
                <w:szCs w:val="20"/>
              </w:rPr>
              <w:t>(NS</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pStyle w:val="Sinespaciado"/>
        <w:rPr>
          <w:rFonts w:ascii="Times New Roman" w:hAnsi="Times New Roman" w:cs="Times New Roman"/>
          <w:b/>
        </w:rPr>
      </w:pPr>
    </w:p>
    <w:p w:rsidR="008469BB" w:rsidRDefault="008469BB" w:rsidP="008469BB">
      <w:pPr>
        <w:pStyle w:val="Sinespaciado"/>
        <w:rPr>
          <w:rFonts w:ascii="Times New Roman" w:hAnsi="Times New Roman" w:cs="Times New Roman"/>
          <w:bCs/>
          <w:color w:val="000000"/>
          <w:sz w:val="24"/>
        </w:rPr>
      </w:pPr>
      <w:r w:rsidRPr="00797640">
        <w:rPr>
          <w:rFonts w:ascii="Times New Roman" w:hAnsi="Times New Roman" w:cs="Times New Roman"/>
          <w:b/>
          <w:sz w:val="24"/>
        </w:rPr>
        <w:t xml:space="preserve">Gráfico N° 16. </w:t>
      </w:r>
      <w:r w:rsidRPr="00797640">
        <w:rPr>
          <w:rFonts w:ascii="Times New Roman" w:hAnsi="Times New Roman" w:cs="Times New Roman"/>
          <w:bCs/>
          <w:color w:val="000000"/>
          <w:sz w:val="24"/>
        </w:rPr>
        <w:t>Consumo de alimento total.</w:t>
      </w:r>
    </w:p>
    <w:p w:rsidR="00F07E52" w:rsidRPr="00797640" w:rsidRDefault="00F07E52" w:rsidP="008469BB">
      <w:pPr>
        <w:pStyle w:val="Sinespaciado"/>
        <w:rPr>
          <w:rFonts w:ascii="Times New Roman" w:hAnsi="Times New Roman" w:cs="Times New Roman"/>
          <w:bCs/>
          <w:color w:val="000000"/>
          <w:sz w:val="24"/>
        </w:rPr>
      </w:pPr>
    </w:p>
    <w:p w:rsidR="008469BB" w:rsidRPr="002170E4" w:rsidRDefault="004720D3" w:rsidP="008469BB">
      <w:pPr>
        <w:pStyle w:val="Sinespaciado"/>
        <w:rPr>
          <w:rFonts w:ascii="Times New Roman" w:hAnsi="Times New Roman" w:cs="Times New Roman"/>
          <w:b/>
          <w:i/>
          <w:sz w:val="20"/>
          <w:szCs w:val="20"/>
        </w:rPr>
      </w:pPr>
      <w:r>
        <w:rPr>
          <w:noProof/>
          <w:lang w:val="es-EC" w:eastAsia="es-EC"/>
        </w:rPr>
        <w:drawing>
          <wp:inline distT="0" distB="0" distL="0" distR="0" wp14:anchorId="5F351F68" wp14:editId="498ACCE7">
            <wp:extent cx="5003800" cy="2743200"/>
            <wp:effectExtent l="0" t="0" r="6350" b="0"/>
            <wp:docPr id="73" name="Gráfico 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F5BA38-9DB8-444C-AA36-68D47B51F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6F2303" w:rsidRDefault="006F2303" w:rsidP="003F3F14">
      <w:pPr>
        <w:autoSpaceDE w:val="0"/>
        <w:autoSpaceDN w:val="0"/>
        <w:adjustRightInd w:val="0"/>
        <w:spacing w:after="0" w:line="360" w:lineRule="auto"/>
        <w:jc w:val="both"/>
        <w:rPr>
          <w:rFonts w:ascii="Times New Roman" w:hAnsi="Times New Roman" w:cs="Times New Roman"/>
          <w:b/>
          <w:bCs/>
          <w:color w:val="000000"/>
          <w:lang w:val="es-ES"/>
        </w:rPr>
      </w:pPr>
    </w:p>
    <w:p w:rsidR="008469BB" w:rsidRPr="002170E4" w:rsidRDefault="008469BB" w:rsidP="003F3F14">
      <w:pPr>
        <w:autoSpaceDE w:val="0"/>
        <w:autoSpaceDN w:val="0"/>
        <w:adjustRightInd w:val="0"/>
        <w:spacing w:after="0" w:line="360" w:lineRule="auto"/>
        <w:jc w:val="both"/>
        <w:rPr>
          <w:rFonts w:ascii="Times New Roman" w:hAnsi="Times New Roman" w:cs="Times New Roman"/>
          <w:color w:val="000000"/>
          <w:lang w:val="es-ES"/>
        </w:rPr>
      </w:pPr>
      <w:r w:rsidRPr="002170E4">
        <w:rPr>
          <w:rFonts w:ascii="Times New Roman" w:hAnsi="Times New Roman" w:cs="Times New Roman"/>
          <w:b/>
          <w:bCs/>
          <w:color w:val="000000"/>
          <w:lang w:val="es-ES"/>
        </w:rPr>
        <w:t>ANÁLISIS E INTERPRETACIÓN</w:t>
      </w:r>
      <w:r w:rsidRPr="002170E4">
        <w:rPr>
          <w:rFonts w:ascii="Times New Roman" w:hAnsi="Times New Roman" w:cs="Times New Roman"/>
          <w:color w:val="000000"/>
          <w:lang w:val="es-ES"/>
        </w:rPr>
        <w:t xml:space="preserve">. </w:t>
      </w:r>
    </w:p>
    <w:p w:rsidR="008469BB" w:rsidRPr="002170E4" w:rsidRDefault="008469BB" w:rsidP="003F3F14">
      <w:pPr>
        <w:spacing w:after="0"/>
        <w:rPr>
          <w:rFonts w:ascii="Times New Roman" w:hAnsi="Times New Roman" w:cs="Times New Roman"/>
          <w:lang w:val="es-ES"/>
        </w:rPr>
      </w:pPr>
    </w:p>
    <w:p w:rsidR="008469BB" w:rsidRPr="002170E4" w:rsidRDefault="008469BB" w:rsidP="003F3F14">
      <w:pPr>
        <w:autoSpaceDE w:val="0"/>
        <w:autoSpaceDN w:val="0"/>
        <w:adjustRightInd w:val="0"/>
        <w:spacing w:after="0" w:line="360" w:lineRule="auto"/>
        <w:jc w:val="both"/>
        <w:rPr>
          <w:rFonts w:ascii="Times New Roman" w:hAnsi="Times New Roman" w:cs="Times New Roman"/>
          <w:sz w:val="24"/>
          <w:szCs w:val="24"/>
          <w:lang w:val="es-ES"/>
        </w:rPr>
      </w:pPr>
      <w:r w:rsidRPr="002170E4">
        <w:rPr>
          <w:rFonts w:ascii="Times New Roman" w:hAnsi="Times New Roman" w:cs="Times New Roman"/>
          <w:sz w:val="24"/>
          <w:szCs w:val="24"/>
        </w:rPr>
        <w:t>Como se observa en el Cuadro</w:t>
      </w:r>
      <w:r w:rsidRPr="002170E4">
        <w:rPr>
          <w:rFonts w:ascii="Times New Roman" w:hAnsi="Times New Roman" w:cs="Times New Roman"/>
          <w:b/>
          <w:sz w:val="24"/>
          <w:szCs w:val="24"/>
        </w:rPr>
        <w:t xml:space="preserve"> N°</w:t>
      </w:r>
      <w:r w:rsidR="00F07E52">
        <w:rPr>
          <w:rFonts w:ascii="Times New Roman" w:hAnsi="Times New Roman" w:cs="Times New Roman"/>
          <w:sz w:val="24"/>
          <w:szCs w:val="24"/>
        </w:rPr>
        <w:t xml:space="preserve"> 45 y Grá</w:t>
      </w:r>
      <w:r w:rsidRPr="002170E4">
        <w:rPr>
          <w:rFonts w:ascii="Times New Roman" w:hAnsi="Times New Roman" w:cs="Times New Roman"/>
          <w:sz w:val="24"/>
          <w:szCs w:val="24"/>
        </w:rPr>
        <w:t>fico</w:t>
      </w:r>
      <w:r w:rsidRPr="002170E4">
        <w:rPr>
          <w:rFonts w:ascii="Times New Roman" w:hAnsi="Times New Roman" w:cs="Times New Roman"/>
          <w:b/>
          <w:sz w:val="24"/>
          <w:szCs w:val="24"/>
        </w:rPr>
        <w:t xml:space="preserve"> N° </w:t>
      </w:r>
      <w:r w:rsidRPr="002170E4">
        <w:rPr>
          <w:rFonts w:ascii="Times New Roman" w:hAnsi="Times New Roman" w:cs="Times New Roman"/>
          <w:sz w:val="24"/>
          <w:szCs w:val="24"/>
        </w:rPr>
        <w:t xml:space="preserve">16. Consumo de alimento total de los pollos en la investigación se registró consumos con una media general de </w:t>
      </w:r>
      <w:r w:rsidRPr="002170E4">
        <w:rPr>
          <w:rFonts w:ascii="Times New Roman" w:hAnsi="Times New Roman" w:cs="Times New Roman"/>
          <w:color w:val="000000"/>
          <w:sz w:val="24"/>
        </w:rPr>
        <w:t>5844,50</w:t>
      </w:r>
      <w:r w:rsidRPr="002170E4">
        <w:rPr>
          <w:rFonts w:ascii="Times New Roman" w:hAnsi="Times New Roman" w:cs="Times New Roman"/>
          <w:bCs/>
          <w:szCs w:val="18"/>
        </w:rPr>
        <w:t xml:space="preserve"> </w:t>
      </w:r>
      <w:r w:rsidRPr="002170E4">
        <w:rPr>
          <w:rFonts w:ascii="Times New Roman" w:hAnsi="Times New Roman" w:cs="Times New Roman"/>
          <w:bCs/>
          <w:sz w:val="24"/>
          <w:szCs w:val="24"/>
        </w:rPr>
        <w:t>gr</w:t>
      </w:r>
      <w:r w:rsidRPr="002170E4">
        <w:rPr>
          <w:rFonts w:ascii="Times New Roman" w:hAnsi="Times New Roman" w:cs="Times New Roman"/>
          <w:szCs w:val="20"/>
        </w:rPr>
        <w:t xml:space="preserve"> / </w:t>
      </w:r>
      <w:r w:rsidRPr="002170E4">
        <w:rPr>
          <w:rFonts w:ascii="Times New Roman" w:hAnsi="Times New Roman" w:cs="Times New Roman"/>
          <w:sz w:val="24"/>
          <w:szCs w:val="24"/>
        </w:rPr>
        <w:t xml:space="preserve">tratamiento. Y un consumo de alimento total de </w:t>
      </w:r>
      <w:r w:rsidRPr="002170E4">
        <w:rPr>
          <w:rFonts w:ascii="Times New Roman" w:hAnsi="Times New Roman" w:cs="Times New Roman"/>
          <w:bCs/>
          <w:iCs/>
          <w:sz w:val="24"/>
          <w:szCs w:val="24"/>
        </w:rPr>
        <w:t>1665,68 kg;</w:t>
      </w:r>
      <w:r w:rsidRPr="002170E4">
        <w:rPr>
          <w:rFonts w:ascii="Times New Roman" w:hAnsi="Times New Roman" w:cs="Times New Roman"/>
          <w:sz w:val="24"/>
          <w:szCs w:val="24"/>
        </w:rPr>
        <w:t xml:space="preserve"> se </w:t>
      </w:r>
      <w:r w:rsidRPr="002170E4">
        <w:rPr>
          <w:rFonts w:ascii="Times New Roman" w:hAnsi="Times New Roman" w:cs="Times New Roman"/>
          <w:sz w:val="24"/>
          <w:szCs w:val="24"/>
        </w:rPr>
        <w:lastRenderedPageBreak/>
        <w:t xml:space="preserve">observan diferencias estadísticas altamente significativas, </w:t>
      </w:r>
      <w:r w:rsidRPr="002170E4">
        <w:rPr>
          <w:rFonts w:ascii="Times New Roman" w:hAnsi="Times New Roman" w:cs="Times New Roman"/>
          <w:color w:val="000000"/>
          <w:sz w:val="24"/>
          <w:szCs w:val="24"/>
          <w:lang w:val="es-ES"/>
        </w:rPr>
        <w:t>coeficiente de variación 0,80.</w:t>
      </w:r>
    </w:p>
    <w:p w:rsidR="008469BB" w:rsidRPr="002170E4" w:rsidRDefault="008469BB" w:rsidP="003F3F14">
      <w:pPr>
        <w:spacing w:after="0"/>
        <w:rPr>
          <w:rFonts w:ascii="Times New Roman" w:hAnsi="Times New Roman" w:cs="Times New Roman"/>
          <w:sz w:val="24"/>
          <w:szCs w:val="24"/>
          <w:lang w:val="es-ES"/>
        </w:rPr>
      </w:pPr>
    </w:p>
    <w:p w:rsidR="008469BB" w:rsidRPr="002170E4" w:rsidRDefault="008469BB" w:rsidP="005E4DB0">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szCs w:val="24"/>
        </w:rPr>
        <w:t xml:space="preserve">La prevalencia </w:t>
      </w:r>
      <w:r w:rsidRPr="002170E4">
        <w:rPr>
          <w:rFonts w:ascii="Times New Roman" w:hAnsi="Times New Roman" w:cs="Times New Roman"/>
          <w:color w:val="000000"/>
          <w:sz w:val="24"/>
          <w:szCs w:val="24"/>
          <w:lang w:val="es-ES"/>
        </w:rPr>
        <w:t>por consumo de alimento total</w:t>
      </w:r>
      <w:r w:rsidRPr="002170E4">
        <w:rPr>
          <w:rFonts w:ascii="Times New Roman" w:hAnsi="Times New Roman" w:cs="Times New Roman"/>
          <w:sz w:val="24"/>
          <w:szCs w:val="24"/>
        </w:rPr>
        <w:t xml:space="preserve"> en los pollos cobb 500 utilizando diferentes dosis de Lincomicina como promotor de crecimiento, trascendió teniendo como resultado un promedio de </w:t>
      </w:r>
      <w:r w:rsidRPr="002170E4">
        <w:rPr>
          <w:rFonts w:ascii="Times New Roman" w:hAnsi="Times New Roman" w:cs="Times New Roman"/>
          <w:color w:val="000000"/>
          <w:sz w:val="24"/>
        </w:rPr>
        <w:t>5844,50</w:t>
      </w:r>
      <w:r w:rsidRPr="002170E4">
        <w:rPr>
          <w:rFonts w:ascii="Times New Roman" w:hAnsi="Times New Roman" w:cs="Times New Roman"/>
          <w:bCs/>
          <w:szCs w:val="18"/>
        </w:rPr>
        <w:t xml:space="preserve"> </w:t>
      </w:r>
      <w:r w:rsidRPr="002170E4">
        <w:rPr>
          <w:rFonts w:ascii="Times New Roman" w:hAnsi="Times New Roman" w:cs="Times New Roman"/>
          <w:sz w:val="24"/>
          <w:szCs w:val="24"/>
        </w:rPr>
        <w:t>gr esto es dad</w:t>
      </w:r>
      <w:r w:rsidR="00F07E52">
        <w:rPr>
          <w:rFonts w:ascii="Times New Roman" w:hAnsi="Times New Roman" w:cs="Times New Roman"/>
          <w:sz w:val="24"/>
          <w:szCs w:val="24"/>
        </w:rPr>
        <w:t xml:space="preserve">o </w:t>
      </w:r>
      <w:r w:rsidRPr="002170E4">
        <w:rPr>
          <w:rFonts w:ascii="Times New Roman" w:hAnsi="Times New Roman" w:cs="Times New Roman"/>
          <w:sz w:val="24"/>
          <w:szCs w:val="24"/>
        </w:rPr>
        <w:t xml:space="preserve">que existe una modificación digestiva 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 xml:space="preserve">Altafuya, C. </w:t>
      </w:r>
    </w:p>
    <w:p w:rsidR="008469BB" w:rsidRPr="002170E4" w:rsidRDefault="008469BB" w:rsidP="005E4DB0">
      <w:pPr>
        <w:spacing w:after="0"/>
        <w:rPr>
          <w:rFonts w:ascii="Times New Roman" w:hAnsi="Times New Roman" w:cs="Times New Roman"/>
          <w:sz w:val="24"/>
          <w:szCs w:val="24"/>
        </w:rPr>
      </w:pPr>
    </w:p>
    <w:p w:rsidR="008469BB" w:rsidRDefault="008469BB" w:rsidP="00445BC0">
      <w:pPr>
        <w:spacing w:after="0" w:line="360" w:lineRule="auto"/>
        <w:jc w:val="both"/>
        <w:rPr>
          <w:rFonts w:ascii="Times New Roman" w:hAnsi="Times New Roman" w:cs="Times New Roman"/>
          <w:sz w:val="24"/>
          <w:szCs w:val="24"/>
          <w:lang w:val="es-ES" w:eastAsia="es-ES"/>
        </w:rPr>
      </w:pPr>
      <w:r w:rsidRPr="002170E4">
        <w:rPr>
          <w:rFonts w:ascii="Times New Roman" w:hAnsi="Times New Roman" w:cs="Times New Roman"/>
          <w:b/>
          <w:i/>
          <w:sz w:val="24"/>
          <w:szCs w:val="24"/>
          <w:lang w:val="es-ES"/>
        </w:rPr>
        <w:t xml:space="preserve">Según </w:t>
      </w:r>
      <w:r w:rsidRPr="002170E4">
        <w:rPr>
          <w:rFonts w:ascii="Times New Roman" w:hAnsi="Times New Roman" w:cs="Times New Roman"/>
          <w:b/>
          <w:i/>
          <w:color w:val="000000" w:themeColor="text1"/>
          <w:sz w:val="24"/>
          <w:szCs w:val="24"/>
        </w:rPr>
        <w:t>Altafuya, C. 2006</w:t>
      </w:r>
      <w:r w:rsidRPr="002170E4">
        <w:rPr>
          <w:rFonts w:ascii="Times New Roman" w:hAnsi="Times New Roman" w:cs="Times New Roman"/>
          <w:b/>
          <w:bCs/>
          <w:i/>
          <w:sz w:val="24"/>
          <w:szCs w:val="24"/>
        </w:rPr>
        <w:t>.</w:t>
      </w:r>
      <w:r w:rsidRPr="002170E4">
        <w:rPr>
          <w:rFonts w:ascii="Times New Roman" w:hAnsi="Times New Roman" w:cs="Times New Roman"/>
          <w:b/>
          <w:bCs/>
          <w:sz w:val="24"/>
          <w:szCs w:val="24"/>
        </w:rPr>
        <w:t xml:space="preserve"> </w:t>
      </w:r>
      <w:r w:rsidRPr="002170E4">
        <w:rPr>
          <w:rFonts w:ascii="Times New Roman" w:hAnsi="Times New Roman" w:cs="Times New Roman"/>
          <w:color w:val="000000" w:themeColor="text1"/>
          <w:sz w:val="24"/>
          <w:szCs w:val="24"/>
        </w:rPr>
        <w:t>Universidad Estatal peninsular de Santa Elena; menciona en su investigación; “</w:t>
      </w:r>
      <w:r w:rsidRPr="002170E4">
        <w:rPr>
          <w:rFonts w:ascii="Times New Roman" w:hAnsi="Times New Roman" w:cs="Times New Roman"/>
          <w:sz w:val="24"/>
          <w:szCs w:val="24"/>
          <w:lang w:val="es-ES" w:eastAsia="es-ES"/>
        </w:rPr>
        <w:t>Evaluación de cuatro balanceados comerciales y tres promotores de crecimiento (antibióticos) en la explotación de pollos de engorde en el cantón Santa Elena, Provincia del Guayas”</w:t>
      </w:r>
      <w:r w:rsidRPr="002170E4">
        <w:rPr>
          <w:rFonts w:ascii="Times New Roman" w:hAnsi="Times New Roman" w:cs="Times New Roman"/>
          <w:color w:val="000000" w:themeColor="text1"/>
          <w:sz w:val="24"/>
          <w:szCs w:val="24"/>
        </w:rPr>
        <w:t xml:space="preserve">, </w:t>
      </w:r>
      <w:r w:rsidRPr="002170E4">
        <w:rPr>
          <w:rFonts w:ascii="Times New Roman" w:hAnsi="Times New Roman" w:cs="Times New Roman"/>
          <w:sz w:val="24"/>
          <w:szCs w:val="24"/>
          <w:lang w:val="es-ES" w:eastAsia="es-ES"/>
        </w:rPr>
        <w:t>Encontró que el consumo promedio hasta el día 49 en la crianza de pollos de engorde fue de 5273,13 g/ave.</w:t>
      </w:r>
    </w:p>
    <w:p w:rsidR="00445BC0" w:rsidRPr="002170E4" w:rsidRDefault="00445BC0" w:rsidP="00445BC0">
      <w:pPr>
        <w:spacing w:after="0" w:line="360" w:lineRule="auto"/>
        <w:jc w:val="both"/>
        <w:rPr>
          <w:rFonts w:ascii="Times New Roman" w:hAnsi="Times New Roman" w:cs="Times New Roman"/>
          <w:sz w:val="24"/>
          <w:szCs w:val="24"/>
          <w:lang w:val="es-ES" w:eastAsia="es-ES"/>
        </w:rPr>
      </w:pPr>
    </w:p>
    <w:p w:rsidR="008469BB" w:rsidRPr="0018446C" w:rsidRDefault="008469BB" w:rsidP="00FF54B6">
      <w:pPr>
        <w:pStyle w:val="Ttulo2"/>
      </w:pPr>
      <w:bookmarkStart w:id="82" w:name="_Toc469238089"/>
      <w:r w:rsidRPr="0018446C">
        <w:t>5.6. Conversión alimenticia.</w:t>
      </w:r>
      <w:bookmarkEnd w:id="82"/>
    </w:p>
    <w:p w:rsidR="008469BB" w:rsidRPr="0018446C" w:rsidRDefault="008469BB" w:rsidP="005E4DB0">
      <w:pPr>
        <w:spacing w:after="0" w:line="360" w:lineRule="auto"/>
        <w:jc w:val="both"/>
        <w:rPr>
          <w:rFonts w:ascii="Times New Roman" w:hAnsi="Times New Roman" w:cs="Times New Roman"/>
          <w:sz w:val="24"/>
          <w:szCs w:val="24"/>
        </w:rPr>
      </w:pPr>
    </w:p>
    <w:p w:rsidR="008469BB" w:rsidRDefault="008469BB" w:rsidP="008469BB">
      <w:pPr>
        <w:pStyle w:val="Sinespaciado"/>
        <w:rPr>
          <w:rFonts w:ascii="Times New Roman" w:hAnsi="Times New Roman" w:cs="Times New Roman"/>
          <w:bCs/>
          <w:color w:val="000000"/>
          <w:sz w:val="24"/>
          <w:szCs w:val="24"/>
        </w:rPr>
      </w:pPr>
      <w:r w:rsidRPr="0018446C">
        <w:rPr>
          <w:rFonts w:ascii="Times New Roman" w:hAnsi="Times New Roman" w:cs="Times New Roman"/>
          <w:b/>
          <w:bCs/>
          <w:color w:val="000000"/>
          <w:sz w:val="24"/>
          <w:szCs w:val="24"/>
        </w:rPr>
        <w:t xml:space="preserve">Cuadro 46. </w:t>
      </w:r>
      <w:r w:rsidRPr="0018446C">
        <w:rPr>
          <w:rFonts w:ascii="Times New Roman" w:hAnsi="Times New Roman" w:cs="Times New Roman"/>
          <w:color w:val="000000" w:themeColor="text1"/>
          <w:sz w:val="24"/>
          <w:szCs w:val="24"/>
          <w:lang w:val="es-EC" w:eastAsia="es-EC"/>
        </w:rPr>
        <w:t xml:space="preserve">Resultados de </w:t>
      </w:r>
      <w:r w:rsidRPr="0018446C">
        <w:rPr>
          <w:rFonts w:ascii="Times New Roman" w:hAnsi="Times New Roman" w:cs="Times New Roman"/>
          <w:sz w:val="24"/>
          <w:szCs w:val="24"/>
        </w:rPr>
        <w:t xml:space="preserve">ADEVA. </w:t>
      </w:r>
      <w:r w:rsidRPr="0018446C">
        <w:rPr>
          <w:rFonts w:ascii="Times New Roman" w:hAnsi="Times New Roman" w:cs="Times New Roman"/>
          <w:bCs/>
          <w:color w:val="000000"/>
          <w:sz w:val="24"/>
          <w:szCs w:val="24"/>
        </w:rPr>
        <w:t>Conversión Alimenticia.</w:t>
      </w:r>
    </w:p>
    <w:p w:rsidR="00F07E52" w:rsidRPr="0018446C" w:rsidRDefault="00F07E52" w:rsidP="008469BB">
      <w:pPr>
        <w:pStyle w:val="Sinespaciado"/>
        <w:rPr>
          <w:rFonts w:ascii="Times New Roman" w:hAnsi="Times New Roman" w:cs="Times New Roman"/>
          <w:bCs/>
          <w:color w:val="000000"/>
          <w:sz w:val="24"/>
          <w:szCs w:val="24"/>
        </w:rPr>
      </w:pPr>
    </w:p>
    <w:tbl>
      <w:tblPr>
        <w:tblStyle w:val="Tablanormal110"/>
        <w:tblW w:w="7929" w:type="dxa"/>
        <w:tblLook w:val="04A0" w:firstRow="1" w:lastRow="0" w:firstColumn="1" w:lastColumn="0" w:noHBand="0" w:noVBand="1"/>
      </w:tblPr>
      <w:tblGrid>
        <w:gridCol w:w="1764"/>
        <w:gridCol w:w="1352"/>
        <w:gridCol w:w="1294"/>
        <w:gridCol w:w="1159"/>
        <w:gridCol w:w="1200"/>
        <w:gridCol w:w="1160"/>
      </w:tblGrid>
      <w:tr w:rsidR="008469BB" w:rsidRPr="002170E4" w:rsidTr="001C1DA9">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E12985">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FV</w:t>
            </w:r>
          </w:p>
        </w:tc>
        <w:tc>
          <w:tcPr>
            <w:tcW w:w="1352" w:type="dxa"/>
            <w:noWrap/>
            <w:hideMark/>
          </w:tcPr>
          <w:p w:rsidR="008469BB" w:rsidRPr="002170E4" w:rsidRDefault="008469BB" w:rsidP="00E1298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GL</w:t>
            </w:r>
          </w:p>
        </w:tc>
        <w:tc>
          <w:tcPr>
            <w:tcW w:w="1294" w:type="dxa"/>
            <w:noWrap/>
            <w:hideMark/>
          </w:tcPr>
          <w:p w:rsidR="008469BB" w:rsidRPr="002170E4" w:rsidRDefault="008469BB" w:rsidP="00E1298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SC</w:t>
            </w:r>
          </w:p>
        </w:tc>
        <w:tc>
          <w:tcPr>
            <w:tcW w:w="1159" w:type="dxa"/>
            <w:noWrap/>
            <w:hideMark/>
          </w:tcPr>
          <w:p w:rsidR="008469BB" w:rsidRPr="002170E4" w:rsidRDefault="008469BB" w:rsidP="00E1298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CM</w:t>
            </w:r>
          </w:p>
        </w:tc>
        <w:tc>
          <w:tcPr>
            <w:tcW w:w="1200" w:type="dxa"/>
            <w:hideMark/>
          </w:tcPr>
          <w:p w:rsidR="008469BB" w:rsidRPr="002170E4" w:rsidRDefault="008469BB" w:rsidP="00E1298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F</w:t>
            </w:r>
          </w:p>
        </w:tc>
        <w:tc>
          <w:tcPr>
            <w:tcW w:w="1159" w:type="dxa"/>
            <w:noWrap/>
            <w:hideMark/>
          </w:tcPr>
          <w:p w:rsidR="008469BB" w:rsidRPr="002170E4" w:rsidRDefault="008469BB" w:rsidP="00E1298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P_ VALOR</w:t>
            </w:r>
          </w:p>
        </w:tc>
      </w:tr>
      <w:tr w:rsidR="008469BB" w:rsidRPr="002170E4" w:rsidTr="001C1D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E12985">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TRATAMIENTO</w:t>
            </w:r>
          </w:p>
        </w:tc>
        <w:tc>
          <w:tcPr>
            <w:tcW w:w="1352" w:type="dxa"/>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4</w:t>
            </w:r>
          </w:p>
        </w:tc>
        <w:tc>
          <w:tcPr>
            <w:tcW w:w="1294" w:type="dxa"/>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0,18</w:t>
            </w:r>
          </w:p>
        </w:tc>
        <w:tc>
          <w:tcPr>
            <w:tcW w:w="1159" w:type="dxa"/>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0,05</w:t>
            </w:r>
          </w:p>
        </w:tc>
        <w:tc>
          <w:tcPr>
            <w:tcW w:w="1200" w:type="dxa"/>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177,08</w:t>
            </w:r>
          </w:p>
        </w:tc>
        <w:tc>
          <w:tcPr>
            <w:tcW w:w="1159" w:type="dxa"/>
            <w:noWrap/>
          </w:tcPr>
          <w:p w:rsidR="008469BB" w:rsidRPr="002170E4" w:rsidRDefault="008469BB" w:rsidP="00E12985">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 xml:space="preserve">  &lt;0,0001        </w:t>
            </w:r>
          </w:p>
        </w:tc>
      </w:tr>
      <w:tr w:rsidR="008469BB" w:rsidRPr="002170E4" w:rsidTr="001C1DA9">
        <w:trPr>
          <w:trHeight w:val="313"/>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E12985">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REPETICION</w:t>
            </w:r>
          </w:p>
        </w:tc>
        <w:tc>
          <w:tcPr>
            <w:tcW w:w="1352"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w:t>
            </w:r>
          </w:p>
        </w:tc>
        <w:tc>
          <w:tcPr>
            <w:tcW w:w="1294"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2,5E-04</w:t>
            </w:r>
          </w:p>
        </w:tc>
        <w:tc>
          <w:tcPr>
            <w:tcW w:w="1159"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1,3E-04</w:t>
            </w:r>
          </w:p>
        </w:tc>
        <w:tc>
          <w:tcPr>
            <w:tcW w:w="1200" w:type="dxa"/>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0,49</w:t>
            </w:r>
          </w:p>
        </w:tc>
        <w:tc>
          <w:tcPr>
            <w:tcW w:w="1159"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0,6315</w:t>
            </w:r>
          </w:p>
        </w:tc>
      </w:tr>
      <w:tr w:rsidR="008469BB" w:rsidRPr="002170E4" w:rsidTr="001C1DA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E12985">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ERROR</w:t>
            </w:r>
          </w:p>
        </w:tc>
        <w:tc>
          <w:tcPr>
            <w:tcW w:w="1352" w:type="dxa"/>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8</w:t>
            </w:r>
          </w:p>
        </w:tc>
        <w:tc>
          <w:tcPr>
            <w:tcW w:w="1294" w:type="dxa"/>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2,1E-03</w:t>
            </w:r>
          </w:p>
        </w:tc>
        <w:tc>
          <w:tcPr>
            <w:tcW w:w="1159" w:type="dxa"/>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2,6E-04</w:t>
            </w:r>
          </w:p>
        </w:tc>
        <w:tc>
          <w:tcPr>
            <w:tcW w:w="1200" w:type="dxa"/>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9" w:type="dxa"/>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1C1DA9">
        <w:trPr>
          <w:trHeight w:val="313"/>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E12985">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TOTAL</w:t>
            </w:r>
          </w:p>
        </w:tc>
        <w:tc>
          <w:tcPr>
            <w:tcW w:w="1352"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14</w:t>
            </w:r>
          </w:p>
        </w:tc>
        <w:tc>
          <w:tcPr>
            <w:tcW w:w="1294"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0,19</w:t>
            </w:r>
          </w:p>
        </w:tc>
        <w:tc>
          <w:tcPr>
            <w:tcW w:w="1159"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200" w:type="dxa"/>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c>
          <w:tcPr>
            <w:tcW w:w="1159" w:type="dxa"/>
            <w:noWrap/>
          </w:tcPr>
          <w:p w:rsidR="008469BB" w:rsidRPr="002170E4" w:rsidRDefault="008469BB" w:rsidP="00E1298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eastAsia="es-ES"/>
              </w:rPr>
            </w:pPr>
          </w:p>
        </w:tc>
      </w:tr>
      <w:tr w:rsidR="008469BB" w:rsidRPr="002170E4" w:rsidTr="001C1DA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64" w:type="dxa"/>
            <w:noWrap/>
            <w:hideMark/>
          </w:tcPr>
          <w:p w:rsidR="008469BB" w:rsidRPr="002170E4" w:rsidRDefault="008469BB" w:rsidP="00E12985">
            <w:pPr>
              <w:spacing w:after="0" w:line="360" w:lineRule="auto"/>
              <w:jc w:val="center"/>
              <w:rPr>
                <w:rFonts w:ascii="Times New Roman" w:hAnsi="Times New Roman" w:cs="Times New Roman"/>
                <w:bCs w:val="0"/>
                <w:color w:val="000000"/>
                <w:sz w:val="20"/>
                <w:szCs w:val="20"/>
                <w:lang w:val="es-ES" w:eastAsia="es-ES"/>
              </w:rPr>
            </w:pPr>
            <w:r w:rsidRPr="002170E4">
              <w:rPr>
                <w:rFonts w:ascii="Times New Roman" w:hAnsi="Times New Roman" w:cs="Times New Roman"/>
                <w:bCs w:val="0"/>
                <w:color w:val="000000"/>
                <w:sz w:val="20"/>
                <w:szCs w:val="20"/>
                <w:lang w:val="es-ES" w:eastAsia="es-ES"/>
              </w:rPr>
              <w:t>CV%</w:t>
            </w:r>
          </w:p>
        </w:tc>
        <w:tc>
          <w:tcPr>
            <w:tcW w:w="6165" w:type="dxa"/>
            <w:gridSpan w:val="5"/>
            <w:noWrap/>
          </w:tcPr>
          <w:p w:rsidR="008469BB" w:rsidRPr="002170E4" w:rsidRDefault="008469BB" w:rsidP="00E1298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eastAsia="es-ES"/>
              </w:rPr>
            </w:pPr>
            <w:r w:rsidRPr="002170E4">
              <w:rPr>
                <w:rFonts w:ascii="Times New Roman" w:hAnsi="Times New Roman" w:cs="Times New Roman"/>
                <w:color w:val="000000"/>
                <w:sz w:val="20"/>
                <w:szCs w:val="20"/>
                <w:lang w:val="es-ES" w:eastAsia="es-ES"/>
              </w:rPr>
              <w:t>0,90</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8469BB" w:rsidRPr="002170E4" w:rsidRDefault="008469BB" w:rsidP="008469BB">
      <w:pPr>
        <w:spacing w:line="360" w:lineRule="auto"/>
        <w:jc w:val="both"/>
        <w:rPr>
          <w:rFonts w:ascii="Times New Roman" w:hAnsi="Times New Roman" w:cs="Times New Roman"/>
          <w:sz w:val="20"/>
          <w:szCs w:val="20"/>
        </w:rPr>
      </w:pPr>
    </w:p>
    <w:p w:rsidR="00445BC0" w:rsidRDefault="00445BC0" w:rsidP="008469BB">
      <w:pPr>
        <w:pStyle w:val="Sinespaciado"/>
        <w:rPr>
          <w:rFonts w:ascii="Times New Roman" w:hAnsi="Times New Roman" w:cs="Times New Roman"/>
          <w:b/>
          <w:color w:val="000000" w:themeColor="text1"/>
          <w:sz w:val="24"/>
          <w:lang w:val="es-EC" w:eastAsia="es-EC"/>
        </w:rPr>
      </w:pPr>
    </w:p>
    <w:p w:rsidR="00445BC0" w:rsidRDefault="00445BC0" w:rsidP="008469BB">
      <w:pPr>
        <w:pStyle w:val="Sinespaciado"/>
        <w:rPr>
          <w:rFonts w:ascii="Times New Roman" w:hAnsi="Times New Roman" w:cs="Times New Roman"/>
          <w:b/>
          <w:color w:val="000000" w:themeColor="text1"/>
          <w:sz w:val="24"/>
          <w:lang w:val="es-EC" w:eastAsia="es-EC"/>
        </w:rPr>
      </w:pPr>
    </w:p>
    <w:p w:rsidR="00445BC0" w:rsidRDefault="00445BC0" w:rsidP="008469BB">
      <w:pPr>
        <w:pStyle w:val="Sinespaciado"/>
        <w:rPr>
          <w:rFonts w:ascii="Times New Roman" w:hAnsi="Times New Roman" w:cs="Times New Roman"/>
          <w:b/>
          <w:color w:val="000000" w:themeColor="text1"/>
          <w:sz w:val="24"/>
          <w:lang w:val="es-EC" w:eastAsia="es-EC"/>
        </w:rPr>
      </w:pPr>
    </w:p>
    <w:p w:rsidR="00445BC0" w:rsidRDefault="00445BC0" w:rsidP="008469BB">
      <w:pPr>
        <w:pStyle w:val="Sinespaciado"/>
        <w:rPr>
          <w:rFonts w:ascii="Times New Roman" w:hAnsi="Times New Roman" w:cs="Times New Roman"/>
          <w:b/>
          <w:color w:val="000000" w:themeColor="text1"/>
          <w:sz w:val="24"/>
          <w:lang w:val="es-EC" w:eastAsia="es-EC"/>
        </w:rPr>
      </w:pPr>
    </w:p>
    <w:p w:rsidR="00445BC0" w:rsidRDefault="00445BC0" w:rsidP="008469BB">
      <w:pPr>
        <w:pStyle w:val="Sinespaciado"/>
        <w:rPr>
          <w:rFonts w:ascii="Times New Roman" w:hAnsi="Times New Roman" w:cs="Times New Roman"/>
          <w:b/>
          <w:color w:val="000000" w:themeColor="text1"/>
          <w:sz w:val="24"/>
          <w:lang w:val="es-EC" w:eastAsia="es-EC"/>
        </w:rPr>
      </w:pPr>
    </w:p>
    <w:p w:rsidR="00445BC0" w:rsidRDefault="00445BC0" w:rsidP="008469BB">
      <w:pPr>
        <w:pStyle w:val="Sinespaciado"/>
        <w:rPr>
          <w:rFonts w:ascii="Times New Roman" w:hAnsi="Times New Roman" w:cs="Times New Roman"/>
          <w:b/>
          <w:color w:val="000000" w:themeColor="text1"/>
          <w:sz w:val="24"/>
          <w:lang w:val="es-EC" w:eastAsia="es-EC"/>
        </w:rPr>
      </w:pPr>
    </w:p>
    <w:p w:rsidR="00445BC0" w:rsidRDefault="00445BC0" w:rsidP="008469BB">
      <w:pPr>
        <w:pStyle w:val="Sinespaciado"/>
        <w:rPr>
          <w:rFonts w:ascii="Times New Roman" w:hAnsi="Times New Roman" w:cs="Times New Roman"/>
          <w:b/>
          <w:color w:val="000000" w:themeColor="text1"/>
          <w:sz w:val="24"/>
          <w:lang w:val="es-EC" w:eastAsia="es-EC"/>
        </w:rPr>
      </w:pPr>
    </w:p>
    <w:p w:rsidR="008469BB" w:rsidRDefault="008469BB" w:rsidP="008469BB">
      <w:pPr>
        <w:pStyle w:val="Sinespaciado"/>
        <w:rPr>
          <w:rFonts w:ascii="Times New Roman" w:hAnsi="Times New Roman" w:cs="Times New Roman"/>
          <w:bCs/>
          <w:color w:val="000000"/>
          <w:sz w:val="24"/>
        </w:rPr>
      </w:pPr>
      <w:r w:rsidRPr="0018446C">
        <w:rPr>
          <w:rFonts w:ascii="Times New Roman" w:hAnsi="Times New Roman" w:cs="Times New Roman"/>
          <w:b/>
          <w:color w:val="000000" w:themeColor="text1"/>
          <w:sz w:val="24"/>
          <w:lang w:val="es-EC" w:eastAsia="es-EC"/>
        </w:rPr>
        <w:lastRenderedPageBreak/>
        <w:t>Cuadro N</w:t>
      </w:r>
      <w:r w:rsidRPr="0018446C">
        <w:rPr>
          <w:rFonts w:ascii="Times New Roman" w:hAnsi="Times New Roman" w:cs="Times New Roman"/>
          <w:b/>
          <w:color w:val="000000" w:themeColor="text1"/>
          <w:spacing w:val="-1"/>
          <w:sz w:val="24"/>
          <w:lang w:val="es-ES_tradnl"/>
        </w:rPr>
        <w:t>°</w:t>
      </w:r>
      <w:r w:rsidR="00572C9D">
        <w:rPr>
          <w:rFonts w:ascii="Times New Roman" w:hAnsi="Times New Roman" w:cs="Times New Roman"/>
          <w:b/>
          <w:color w:val="000000" w:themeColor="text1"/>
          <w:spacing w:val="-1"/>
          <w:sz w:val="24"/>
          <w:lang w:val="es-ES_tradnl"/>
        </w:rPr>
        <w:t xml:space="preserve"> </w:t>
      </w:r>
      <w:r w:rsidRPr="0018446C">
        <w:rPr>
          <w:rFonts w:ascii="Times New Roman" w:hAnsi="Times New Roman" w:cs="Times New Roman"/>
          <w:b/>
          <w:color w:val="000000" w:themeColor="text1"/>
          <w:sz w:val="24"/>
          <w:lang w:val="es-EC" w:eastAsia="es-EC"/>
        </w:rPr>
        <w:t>47.</w:t>
      </w:r>
      <w:r w:rsidRPr="0018446C">
        <w:rPr>
          <w:rFonts w:ascii="Times New Roman" w:hAnsi="Times New Roman" w:cs="Times New Roman"/>
          <w:color w:val="000000" w:themeColor="text1"/>
          <w:sz w:val="24"/>
          <w:lang w:val="es-EC" w:eastAsia="es-EC"/>
        </w:rPr>
        <w:t xml:space="preserve"> </w:t>
      </w:r>
      <w:r w:rsidR="001C1DA9">
        <w:rPr>
          <w:rFonts w:ascii="Times New Roman" w:hAnsi="Times New Roman" w:cs="Times New Roman"/>
          <w:sz w:val="24"/>
          <w:lang w:val="es-EC" w:eastAsia="es-EC"/>
        </w:rPr>
        <w:t>Resultado Prueba de Duncan. V</w:t>
      </w:r>
      <w:r w:rsidRPr="0018446C">
        <w:rPr>
          <w:rFonts w:ascii="Times New Roman" w:hAnsi="Times New Roman" w:cs="Times New Roman"/>
          <w:sz w:val="24"/>
          <w:lang w:val="es-EC" w:eastAsia="es-EC"/>
        </w:rPr>
        <w:t>ariable</w:t>
      </w:r>
      <w:r w:rsidRPr="0018446C">
        <w:rPr>
          <w:rFonts w:ascii="Times New Roman" w:hAnsi="Times New Roman" w:cs="Times New Roman"/>
          <w:b/>
          <w:bCs/>
          <w:color w:val="000000"/>
          <w:sz w:val="24"/>
        </w:rPr>
        <w:t xml:space="preserve"> </w:t>
      </w:r>
      <w:r w:rsidRPr="0018446C">
        <w:rPr>
          <w:rFonts w:ascii="Times New Roman" w:hAnsi="Times New Roman" w:cs="Times New Roman"/>
          <w:bCs/>
          <w:color w:val="000000"/>
          <w:sz w:val="24"/>
        </w:rPr>
        <w:t>Conversión Alimenticia.</w:t>
      </w:r>
    </w:p>
    <w:p w:rsidR="00F07E52" w:rsidRPr="0018446C" w:rsidRDefault="00F07E52" w:rsidP="008469BB">
      <w:pPr>
        <w:pStyle w:val="Sinespaciado"/>
        <w:rPr>
          <w:rFonts w:ascii="Times New Roman" w:hAnsi="Times New Roman" w:cs="Times New Roman"/>
          <w:bCs/>
          <w:color w:val="000000"/>
          <w:sz w:val="24"/>
        </w:rPr>
      </w:pPr>
    </w:p>
    <w:tbl>
      <w:tblPr>
        <w:tblStyle w:val="Tablanormal110"/>
        <w:tblW w:w="7925" w:type="dxa"/>
        <w:tblLayout w:type="fixed"/>
        <w:tblLook w:val="04A0" w:firstRow="1" w:lastRow="0" w:firstColumn="1" w:lastColumn="0" w:noHBand="0" w:noVBand="1"/>
      </w:tblPr>
      <w:tblGrid>
        <w:gridCol w:w="1273"/>
        <w:gridCol w:w="3398"/>
        <w:gridCol w:w="1768"/>
        <w:gridCol w:w="1486"/>
      </w:tblGrid>
      <w:tr w:rsidR="008469BB" w:rsidRPr="002170E4" w:rsidTr="00AA299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73" w:type="dxa"/>
          </w:tcPr>
          <w:p w:rsidR="001C1DA9" w:rsidRDefault="001C1DA9" w:rsidP="006A517C">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Nº</w:t>
            </w:r>
          </w:p>
          <w:p w:rsidR="008469BB" w:rsidRPr="002170E4" w:rsidRDefault="001C1DA9" w:rsidP="001C1DA9">
            <w:pPr>
              <w:pStyle w:val="Sinespaciado"/>
              <w:spacing w:line="360" w:lineRule="auto"/>
              <w:ind w:left="-108"/>
              <w:jc w:val="center"/>
              <w:rPr>
                <w:rFonts w:ascii="Times New Roman" w:hAnsi="Times New Roman" w:cs="Times New Roman"/>
                <w:bCs w:val="0"/>
                <w:sz w:val="20"/>
                <w:szCs w:val="20"/>
              </w:rPr>
            </w:pPr>
            <w:r>
              <w:rPr>
                <w:rFonts w:ascii="Times New Roman" w:hAnsi="Times New Roman" w:cs="Times New Roman"/>
                <w:bCs w:val="0"/>
                <w:sz w:val="20"/>
                <w:szCs w:val="20"/>
              </w:rPr>
              <w:t>Tratamiento</w:t>
            </w:r>
          </w:p>
        </w:tc>
        <w:tc>
          <w:tcPr>
            <w:tcW w:w="3398" w:type="dxa"/>
          </w:tcPr>
          <w:p w:rsidR="008469BB" w:rsidRPr="002170E4" w:rsidRDefault="008469BB" w:rsidP="006A517C">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DESCRIPCIÓN</w:t>
            </w:r>
          </w:p>
          <w:p w:rsidR="008469BB" w:rsidRPr="002170E4" w:rsidRDefault="001C1DA9" w:rsidP="006A517C">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sz w:val="20"/>
                <w:szCs w:val="20"/>
              </w:rPr>
              <w:t>Balanceado + Lincomicina</w:t>
            </w:r>
          </w:p>
        </w:tc>
        <w:tc>
          <w:tcPr>
            <w:tcW w:w="1768" w:type="dxa"/>
          </w:tcPr>
          <w:p w:rsidR="008469BB" w:rsidRPr="002170E4" w:rsidRDefault="008469BB" w:rsidP="006A517C">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MEDIA</w:t>
            </w:r>
          </w:p>
        </w:tc>
        <w:tc>
          <w:tcPr>
            <w:tcW w:w="1486" w:type="dxa"/>
          </w:tcPr>
          <w:p w:rsidR="008469BB" w:rsidRPr="002170E4" w:rsidRDefault="008469BB" w:rsidP="006A517C">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170E4">
              <w:rPr>
                <w:rFonts w:ascii="Times New Roman" w:hAnsi="Times New Roman" w:cs="Times New Roman"/>
                <w:bCs w:val="0"/>
                <w:sz w:val="20"/>
                <w:szCs w:val="20"/>
              </w:rPr>
              <w:t>RANGO</w:t>
            </w:r>
          </w:p>
        </w:tc>
      </w:tr>
      <w:tr w:rsidR="008469BB" w:rsidRPr="002170E4" w:rsidTr="001C1DA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71" w:type="dxa"/>
            <w:gridSpan w:val="2"/>
          </w:tcPr>
          <w:p w:rsidR="008469BB" w:rsidRPr="002170E4" w:rsidRDefault="00AA2993" w:rsidP="006A517C">
            <w:pPr>
              <w:spacing w:after="0"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T5 Balanceado + Lincomicina 200gr</w:t>
            </w:r>
          </w:p>
        </w:tc>
        <w:tc>
          <w:tcPr>
            <w:tcW w:w="1768" w:type="dxa"/>
          </w:tcPr>
          <w:p w:rsidR="008469BB" w:rsidRPr="002170E4" w:rsidRDefault="00AA2993" w:rsidP="006A517C">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1,62</w:t>
            </w:r>
          </w:p>
        </w:tc>
        <w:tc>
          <w:tcPr>
            <w:tcW w:w="1486" w:type="dxa"/>
          </w:tcPr>
          <w:p w:rsidR="008469BB" w:rsidRPr="002170E4" w:rsidRDefault="008469BB" w:rsidP="006A517C">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A</w:t>
            </w:r>
          </w:p>
        </w:tc>
      </w:tr>
      <w:tr w:rsidR="008469BB" w:rsidRPr="002170E4" w:rsidTr="001C1DA9">
        <w:trPr>
          <w:trHeight w:val="212"/>
        </w:trPr>
        <w:tc>
          <w:tcPr>
            <w:cnfStyle w:val="001000000000" w:firstRow="0" w:lastRow="0" w:firstColumn="1" w:lastColumn="0" w:oddVBand="0" w:evenVBand="0" w:oddHBand="0" w:evenHBand="0" w:firstRowFirstColumn="0" w:firstRowLastColumn="0" w:lastRowFirstColumn="0" w:lastRowLastColumn="0"/>
            <w:tcW w:w="4671" w:type="dxa"/>
            <w:gridSpan w:val="2"/>
          </w:tcPr>
          <w:p w:rsidR="008469BB" w:rsidRPr="002170E4" w:rsidRDefault="00AA2993" w:rsidP="006A517C">
            <w:pPr>
              <w:spacing w:after="0"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T4 Balanceado + Lincomicina 150gr</w:t>
            </w:r>
          </w:p>
        </w:tc>
        <w:tc>
          <w:tcPr>
            <w:tcW w:w="1768" w:type="dxa"/>
          </w:tcPr>
          <w:p w:rsidR="008469BB" w:rsidRPr="002170E4" w:rsidRDefault="00AA2993" w:rsidP="006A517C">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1,76</w:t>
            </w:r>
          </w:p>
        </w:tc>
        <w:tc>
          <w:tcPr>
            <w:tcW w:w="1486" w:type="dxa"/>
          </w:tcPr>
          <w:p w:rsidR="008469BB" w:rsidRPr="002170E4" w:rsidRDefault="008469BB" w:rsidP="006A517C">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B</w:t>
            </w:r>
          </w:p>
        </w:tc>
      </w:tr>
      <w:tr w:rsidR="008469BB" w:rsidRPr="002170E4" w:rsidTr="001C1DA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671" w:type="dxa"/>
            <w:gridSpan w:val="2"/>
          </w:tcPr>
          <w:p w:rsidR="008469BB" w:rsidRPr="002170E4" w:rsidRDefault="008469BB" w:rsidP="006A517C">
            <w:pPr>
              <w:spacing w:after="0"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T3 Balanceado + Lincomicina 100gr</w:t>
            </w:r>
          </w:p>
        </w:tc>
        <w:tc>
          <w:tcPr>
            <w:tcW w:w="1768" w:type="dxa"/>
          </w:tcPr>
          <w:p w:rsidR="008469BB" w:rsidRPr="002170E4" w:rsidRDefault="00EC6305" w:rsidP="006A517C">
            <w:pPr>
              <w:pStyle w:val="Sinespaciado"/>
              <w:spacing w:line="360" w:lineRule="auto"/>
              <w:ind w:left="-108" w:firstLine="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1,80</w:t>
            </w:r>
          </w:p>
        </w:tc>
        <w:tc>
          <w:tcPr>
            <w:tcW w:w="1486" w:type="dxa"/>
          </w:tcPr>
          <w:p w:rsidR="008469BB" w:rsidRPr="002170E4" w:rsidRDefault="008469BB" w:rsidP="006A517C">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170E4">
              <w:rPr>
                <w:rFonts w:ascii="Times New Roman" w:hAnsi="Times New Roman" w:cs="Times New Roman"/>
                <w:sz w:val="20"/>
                <w:szCs w:val="20"/>
              </w:rPr>
              <w:t xml:space="preserve">     </w:t>
            </w:r>
            <w:r w:rsidR="00EC6305">
              <w:rPr>
                <w:rFonts w:ascii="Times New Roman" w:hAnsi="Times New Roman" w:cs="Times New Roman"/>
                <w:sz w:val="20"/>
                <w:szCs w:val="20"/>
              </w:rPr>
              <w:t xml:space="preserve">     C</w:t>
            </w:r>
          </w:p>
        </w:tc>
      </w:tr>
      <w:tr w:rsidR="00AA2993" w:rsidRPr="002170E4" w:rsidTr="001C1DA9">
        <w:trPr>
          <w:trHeight w:val="195"/>
        </w:trPr>
        <w:tc>
          <w:tcPr>
            <w:cnfStyle w:val="001000000000" w:firstRow="0" w:lastRow="0" w:firstColumn="1" w:lastColumn="0" w:oddVBand="0" w:evenVBand="0" w:oddHBand="0" w:evenHBand="0" w:firstRowFirstColumn="0" w:firstRowLastColumn="0" w:lastRowFirstColumn="0" w:lastRowLastColumn="0"/>
            <w:tcW w:w="4671" w:type="dxa"/>
            <w:gridSpan w:val="2"/>
          </w:tcPr>
          <w:p w:rsidR="00AA2993" w:rsidRPr="002170E4" w:rsidRDefault="00AA2993" w:rsidP="00AA2993">
            <w:pPr>
              <w:pStyle w:val="Sinespaciado"/>
              <w:spacing w:line="360" w:lineRule="auto"/>
              <w:rPr>
                <w:rFonts w:ascii="Times New Roman" w:hAnsi="Times New Roman" w:cs="Times New Roman"/>
                <w:b w:val="0"/>
                <w:bCs w:val="0"/>
                <w:sz w:val="20"/>
                <w:szCs w:val="20"/>
              </w:rPr>
            </w:pPr>
            <w:r w:rsidRPr="002170E4">
              <w:rPr>
                <w:rFonts w:ascii="Times New Roman" w:hAnsi="Times New Roman" w:cs="Times New Roman"/>
                <w:b w:val="0"/>
                <w:sz w:val="20"/>
                <w:szCs w:val="20"/>
              </w:rPr>
              <w:t>T2 Balanceado + Lincomicina 50gr</w:t>
            </w:r>
          </w:p>
        </w:tc>
        <w:tc>
          <w:tcPr>
            <w:tcW w:w="1768" w:type="dxa"/>
          </w:tcPr>
          <w:p w:rsidR="00AA2993" w:rsidRPr="002170E4" w:rsidRDefault="00AA2993" w:rsidP="00AA299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1,88</w:t>
            </w:r>
          </w:p>
        </w:tc>
        <w:tc>
          <w:tcPr>
            <w:tcW w:w="1486" w:type="dxa"/>
          </w:tcPr>
          <w:p w:rsidR="00AA2993" w:rsidRPr="002170E4" w:rsidRDefault="00AA2993" w:rsidP="00AA2993">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C</w:t>
            </w:r>
          </w:p>
        </w:tc>
      </w:tr>
      <w:tr w:rsidR="00AA2993" w:rsidRPr="002170E4" w:rsidTr="001C1DA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671" w:type="dxa"/>
            <w:gridSpan w:val="2"/>
          </w:tcPr>
          <w:p w:rsidR="00AA2993" w:rsidRPr="002170E4" w:rsidRDefault="00AA2993" w:rsidP="00AA2993">
            <w:pPr>
              <w:spacing w:after="0" w:line="360" w:lineRule="auto"/>
              <w:rPr>
                <w:rFonts w:ascii="Times New Roman" w:hAnsi="Times New Roman" w:cs="Times New Roman"/>
                <w:b w:val="0"/>
                <w:sz w:val="20"/>
                <w:szCs w:val="20"/>
              </w:rPr>
            </w:pPr>
            <w:r w:rsidRPr="002170E4">
              <w:rPr>
                <w:rFonts w:ascii="Times New Roman" w:hAnsi="Times New Roman" w:cs="Times New Roman"/>
                <w:b w:val="0"/>
                <w:sz w:val="20"/>
                <w:szCs w:val="20"/>
              </w:rPr>
              <w:t>T1 Balanceado + Agua</w:t>
            </w:r>
          </w:p>
        </w:tc>
        <w:tc>
          <w:tcPr>
            <w:tcW w:w="1768" w:type="dxa"/>
          </w:tcPr>
          <w:p w:rsidR="00AA2993" w:rsidRPr="002170E4" w:rsidRDefault="00AA2993" w:rsidP="00AA299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1,95</w:t>
            </w:r>
          </w:p>
        </w:tc>
        <w:tc>
          <w:tcPr>
            <w:tcW w:w="1486" w:type="dxa"/>
          </w:tcPr>
          <w:p w:rsidR="00AA2993" w:rsidRPr="002170E4" w:rsidRDefault="00AA2993" w:rsidP="00AA2993">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170E4">
              <w:rPr>
                <w:rFonts w:ascii="Times New Roman" w:hAnsi="Times New Roman" w:cs="Times New Roman"/>
                <w:bCs/>
                <w:sz w:val="20"/>
                <w:szCs w:val="20"/>
              </w:rPr>
              <w:t xml:space="preserve">               D</w:t>
            </w:r>
          </w:p>
        </w:tc>
      </w:tr>
      <w:tr w:rsidR="00AA2993" w:rsidRPr="002170E4" w:rsidTr="001C1DA9">
        <w:trPr>
          <w:trHeight w:val="172"/>
        </w:trPr>
        <w:tc>
          <w:tcPr>
            <w:cnfStyle w:val="001000000000" w:firstRow="0" w:lastRow="0" w:firstColumn="1" w:lastColumn="0" w:oddVBand="0" w:evenVBand="0" w:oddHBand="0" w:evenHBand="0" w:firstRowFirstColumn="0" w:firstRowLastColumn="0" w:lastRowFirstColumn="0" w:lastRowLastColumn="0"/>
            <w:tcW w:w="4671" w:type="dxa"/>
            <w:gridSpan w:val="2"/>
          </w:tcPr>
          <w:p w:rsidR="00AA2993" w:rsidRPr="002170E4" w:rsidRDefault="00AA2993" w:rsidP="00AA2993">
            <w:pPr>
              <w:pStyle w:val="Sinespaciado"/>
              <w:spacing w:line="360" w:lineRule="auto"/>
              <w:jc w:val="center"/>
              <w:rPr>
                <w:rFonts w:ascii="Times New Roman" w:hAnsi="Times New Roman" w:cs="Times New Roman"/>
                <w:b w:val="0"/>
                <w:bCs w:val="0"/>
                <w:sz w:val="20"/>
                <w:szCs w:val="20"/>
              </w:rPr>
            </w:pPr>
          </w:p>
        </w:tc>
        <w:tc>
          <w:tcPr>
            <w:tcW w:w="3254" w:type="dxa"/>
            <w:gridSpan w:val="2"/>
          </w:tcPr>
          <w:p w:rsidR="00AA2993" w:rsidRPr="002170E4" w:rsidRDefault="00AA2993" w:rsidP="00AA299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170E4">
              <w:rPr>
                <w:rFonts w:ascii="Times New Roman" w:hAnsi="Times New Roman" w:cs="Times New Roman"/>
                <w:b/>
                <w:bCs/>
                <w:sz w:val="20"/>
                <w:szCs w:val="20"/>
              </w:rPr>
              <w:t xml:space="preserve">MEDIA GENERAL </w:t>
            </w:r>
            <w:r w:rsidRPr="002170E4">
              <w:rPr>
                <w:rFonts w:ascii="Times New Roman" w:hAnsi="Times New Roman" w:cs="Times New Roman"/>
                <w:sz w:val="20"/>
                <w:szCs w:val="20"/>
              </w:rPr>
              <w:t>1,80</w:t>
            </w:r>
            <w:r w:rsidRPr="002170E4">
              <w:rPr>
                <w:rFonts w:ascii="Times New Roman" w:hAnsi="Times New Roman" w:cs="Times New Roman"/>
                <w:b/>
                <w:sz w:val="20"/>
                <w:szCs w:val="20"/>
              </w:rPr>
              <w:t xml:space="preserve"> </w:t>
            </w:r>
            <w:r w:rsidRPr="002170E4">
              <w:rPr>
                <w:rFonts w:ascii="Times New Roman" w:hAnsi="Times New Roman" w:cs="Times New Roman"/>
                <w:sz w:val="20"/>
                <w:szCs w:val="20"/>
              </w:rPr>
              <w:t>gr (**</w:t>
            </w:r>
            <w:r w:rsidRPr="002170E4">
              <w:rPr>
                <w:rFonts w:ascii="Times New Roman" w:hAnsi="Times New Roman" w:cs="Times New Roman"/>
                <w:b/>
                <w:bCs/>
                <w:sz w:val="20"/>
                <w:szCs w:val="20"/>
              </w:rPr>
              <w:t>)</w:t>
            </w:r>
          </w:p>
        </w:tc>
      </w:tr>
    </w:tbl>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200639" w:rsidRDefault="00200639" w:rsidP="008469BB">
      <w:pPr>
        <w:pStyle w:val="Sinespaciado"/>
        <w:rPr>
          <w:rFonts w:ascii="Times New Roman" w:hAnsi="Times New Roman" w:cs="Times New Roman"/>
          <w:b/>
          <w:sz w:val="24"/>
        </w:rPr>
      </w:pPr>
    </w:p>
    <w:p w:rsidR="008469BB" w:rsidRDefault="008469BB" w:rsidP="008469BB">
      <w:pPr>
        <w:pStyle w:val="Sinespaciado"/>
        <w:rPr>
          <w:rFonts w:ascii="Times New Roman" w:hAnsi="Times New Roman" w:cs="Times New Roman"/>
          <w:bCs/>
          <w:color w:val="000000"/>
          <w:sz w:val="24"/>
        </w:rPr>
      </w:pPr>
      <w:r w:rsidRPr="0018446C">
        <w:rPr>
          <w:rFonts w:ascii="Times New Roman" w:hAnsi="Times New Roman" w:cs="Times New Roman"/>
          <w:b/>
          <w:sz w:val="24"/>
        </w:rPr>
        <w:t xml:space="preserve">Gráfico N° 17. </w:t>
      </w:r>
      <w:r w:rsidRPr="0018446C">
        <w:rPr>
          <w:rFonts w:ascii="Times New Roman" w:hAnsi="Times New Roman" w:cs="Times New Roman"/>
          <w:bCs/>
          <w:color w:val="000000"/>
          <w:sz w:val="24"/>
        </w:rPr>
        <w:t>Conversión Alimenticia.</w:t>
      </w:r>
    </w:p>
    <w:p w:rsidR="00F07E52" w:rsidRPr="0018446C" w:rsidRDefault="00F07E52" w:rsidP="008469BB">
      <w:pPr>
        <w:pStyle w:val="Sinespaciado"/>
        <w:rPr>
          <w:rFonts w:ascii="Times New Roman" w:hAnsi="Times New Roman" w:cs="Times New Roman"/>
          <w:bCs/>
          <w:color w:val="000000"/>
          <w:sz w:val="24"/>
        </w:rPr>
      </w:pPr>
    </w:p>
    <w:p w:rsidR="008469BB" w:rsidRPr="002170E4" w:rsidRDefault="006A517C" w:rsidP="008469BB">
      <w:pPr>
        <w:pStyle w:val="Sinespaciado"/>
        <w:rPr>
          <w:rFonts w:ascii="Times New Roman" w:hAnsi="Times New Roman" w:cs="Times New Roman"/>
          <w:noProof/>
          <w:lang w:val="es-EC" w:eastAsia="es-EC"/>
        </w:rPr>
      </w:pPr>
      <w:r>
        <w:rPr>
          <w:noProof/>
          <w:lang w:val="es-EC" w:eastAsia="es-EC"/>
        </w:rPr>
        <w:drawing>
          <wp:inline distT="0" distB="0" distL="0" distR="0" wp14:anchorId="68A66F0C" wp14:editId="13A13C38">
            <wp:extent cx="5010150" cy="2590800"/>
            <wp:effectExtent l="0" t="0" r="0" b="0"/>
            <wp:docPr id="74" name="Gráfico 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69BB" w:rsidRPr="002170E4" w:rsidRDefault="008469BB" w:rsidP="008469BB">
      <w:pPr>
        <w:pStyle w:val="Sinespaciado"/>
        <w:rPr>
          <w:rFonts w:ascii="Times New Roman" w:hAnsi="Times New Roman" w:cs="Times New Roman"/>
          <w:i/>
          <w:sz w:val="20"/>
          <w:szCs w:val="20"/>
        </w:rPr>
      </w:pPr>
      <w:r w:rsidRPr="002170E4">
        <w:rPr>
          <w:rFonts w:ascii="Times New Roman" w:hAnsi="Times New Roman" w:cs="Times New Roman"/>
          <w:i/>
          <w:sz w:val="20"/>
          <w:szCs w:val="20"/>
        </w:rPr>
        <w:t xml:space="preserve"> </w:t>
      </w: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445BC0" w:rsidRDefault="00445BC0" w:rsidP="008469BB">
      <w:pPr>
        <w:pStyle w:val="Sinespaciado"/>
        <w:rPr>
          <w:rFonts w:ascii="Times New Roman" w:hAnsi="Times New Roman" w:cs="Times New Roman"/>
          <w:b/>
          <w:bCs/>
          <w:color w:val="000000"/>
          <w:lang w:val="es-ES"/>
        </w:rPr>
      </w:pPr>
    </w:p>
    <w:p w:rsidR="008469BB" w:rsidRDefault="008469BB" w:rsidP="008469BB">
      <w:pPr>
        <w:pStyle w:val="Sinespaciado"/>
        <w:rPr>
          <w:rFonts w:ascii="Times New Roman" w:hAnsi="Times New Roman" w:cs="Times New Roman"/>
          <w:color w:val="000000"/>
          <w:lang w:val="es-ES"/>
        </w:rPr>
      </w:pPr>
      <w:r w:rsidRPr="002170E4">
        <w:rPr>
          <w:rFonts w:ascii="Times New Roman" w:hAnsi="Times New Roman" w:cs="Times New Roman"/>
          <w:b/>
          <w:bCs/>
          <w:color w:val="000000"/>
          <w:lang w:val="es-ES"/>
        </w:rPr>
        <w:t>ANÁLISIS E INTERPRETACIÓN</w:t>
      </w:r>
      <w:r w:rsidRPr="002170E4">
        <w:rPr>
          <w:rFonts w:ascii="Times New Roman" w:hAnsi="Times New Roman" w:cs="Times New Roman"/>
          <w:color w:val="000000"/>
          <w:lang w:val="es-ES"/>
        </w:rPr>
        <w:t>.</w:t>
      </w:r>
    </w:p>
    <w:p w:rsidR="0018446C" w:rsidRPr="002170E4" w:rsidRDefault="0018446C" w:rsidP="008469BB">
      <w:pPr>
        <w:pStyle w:val="Sinespaciado"/>
        <w:rPr>
          <w:rFonts w:ascii="Times New Roman" w:hAnsi="Times New Roman" w:cs="Times New Roman"/>
          <w:sz w:val="20"/>
          <w:szCs w:val="20"/>
        </w:rPr>
      </w:pPr>
    </w:p>
    <w:p w:rsidR="008469BB" w:rsidRPr="002170E4" w:rsidRDefault="008469BB" w:rsidP="005358DB">
      <w:pPr>
        <w:autoSpaceDE w:val="0"/>
        <w:autoSpaceDN w:val="0"/>
        <w:adjustRightInd w:val="0"/>
        <w:spacing w:after="0" w:line="360" w:lineRule="auto"/>
        <w:jc w:val="both"/>
        <w:rPr>
          <w:rFonts w:ascii="Times New Roman" w:hAnsi="Times New Roman" w:cs="Times New Roman"/>
          <w:color w:val="000000"/>
          <w:sz w:val="24"/>
          <w:lang w:val="es-ES"/>
        </w:rPr>
      </w:pPr>
      <w:r w:rsidRPr="002170E4">
        <w:rPr>
          <w:rFonts w:ascii="Times New Roman" w:hAnsi="Times New Roman" w:cs="Times New Roman"/>
          <w:sz w:val="24"/>
        </w:rPr>
        <w:t xml:space="preserve">Como </w:t>
      </w:r>
      <w:r w:rsidR="00F07E52">
        <w:rPr>
          <w:rFonts w:ascii="Times New Roman" w:hAnsi="Times New Roman" w:cs="Times New Roman"/>
          <w:sz w:val="24"/>
        </w:rPr>
        <w:t>se observa en el Cuadro 47 y Grá</w:t>
      </w:r>
      <w:r w:rsidRPr="002170E4">
        <w:rPr>
          <w:rFonts w:ascii="Times New Roman" w:hAnsi="Times New Roman" w:cs="Times New Roman"/>
          <w:sz w:val="24"/>
        </w:rPr>
        <w:t xml:space="preserve">fico 17. </w:t>
      </w:r>
      <w:r w:rsidRPr="002170E4">
        <w:rPr>
          <w:rFonts w:ascii="Times New Roman" w:hAnsi="Times New Roman" w:cs="Times New Roman"/>
          <w:color w:val="000000"/>
          <w:sz w:val="24"/>
          <w:lang w:val="es-ES"/>
        </w:rPr>
        <w:t>La conversión alimenticia</w:t>
      </w:r>
      <w:r w:rsidRPr="002170E4">
        <w:rPr>
          <w:rFonts w:ascii="Times New Roman" w:hAnsi="Times New Roman" w:cs="Times New Roman"/>
          <w:sz w:val="24"/>
        </w:rPr>
        <w:t xml:space="preserve"> de los pollos en la investigación registró valores con una media general de 1.80 </w:t>
      </w:r>
      <w:r w:rsidRPr="002170E4">
        <w:rPr>
          <w:rFonts w:ascii="Times New Roman" w:hAnsi="Times New Roman" w:cs="Times New Roman"/>
          <w:color w:val="000000"/>
          <w:sz w:val="24"/>
          <w:lang w:val="es-ES"/>
        </w:rPr>
        <w:t>gr</w:t>
      </w:r>
      <w:r w:rsidRPr="002170E4">
        <w:rPr>
          <w:rFonts w:ascii="Times New Roman" w:hAnsi="Times New Roman" w:cs="Times New Roman"/>
          <w:sz w:val="24"/>
        </w:rPr>
        <w:t xml:space="preserve">/animal.  Distribuidos al azar, en la cual se observan diferencias estadísticas altamente significativas entre las medias de los Tratamientos (P&gt;0.05), la mayor conversión alimenticia lo obtuvo el T5 con un PVX̅ de 1,62, </w:t>
      </w:r>
      <w:r w:rsidRPr="002170E4">
        <w:rPr>
          <w:rFonts w:ascii="Times New Roman" w:hAnsi="Times New Roman" w:cs="Times New Roman"/>
          <w:color w:val="000000"/>
          <w:sz w:val="24"/>
          <w:lang w:val="es-ES"/>
        </w:rPr>
        <w:t>coeficiente de variación 0,90.</w:t>
      </w:r>
    </w:p>
    <w:p w:rsidR="008469BB" w:rsidRPr="002170E4" w:rsidRDefault="008469BB" w:rsidP="005358DB">
      <w:pPr>
        <w:spacing w:after="0"/>
        <w:jc w:val="both"/>
        <w:rPr>
          <w:rFonts w:ascii="Times New Roman" w:hAnsi="Times New Roman" w:cs="Times New Roman"/>
          <w:sz w:val="24"/>
          <w:lang w:val="es-ES"/>
        </w:rPr>
      </w:pPr>
    </w:p>
    <w:p w:rsidR="008469BB" w:rsidRDefault="008469BB" w:rsidP="005358DB">
      <w:pPr>
        <w:spacing w:after="0" w:line="360" w:lineRule="auto"/>
        <w:jc w:val="both"/>
        <w:rPr>
          <w:rFonts w:ascii="Times New Roman" w:hAnsi="Times New Roman" w:cs="Times New Roman"/>
          <w:color w:val="000000" w:themeColor="text1"/>
          <w:sz w:val="24"/>
          <w:szCs w:val="24"/>
        </w:rPr>
      </w:pPr>
      <w:r w:rsidRPr="002170E4">
        <w:rPr>
          <w:rFonts w:ascii="Times New Roman" w:hAnsi="Times New Roman" w:cs="Times New Roman"/>
          <w:sz w:val="24"/>
        </w:rPr>
        <w:t xml:space="preserve">La conversión alimenticia </w:t>
      </w:r>
      <w:r w:rsidRPr="002170E4">
        <w:rPr>
          <w:rFonts w:ascii="Times New Roman" w:hAnsi="Times New Roman" w:cs="Times New Roman"/>
          <w:sz w:val="24"/>
          <w:szCs w:val="24"/>
        </w:rPr>
        <w:t>en los pollos cobb 500 utilizando diferentes dosis de Lincomicina como promotor de crecimiento, trascendió teniendo como resultado un promedio de 1,80 gr es</w:t>
      </w:r>
      <w:r w:rsidR="00F07E52">
        <w:rPr>
          <w:rFonts w:ascii="Times New Roman" w:hAnsi="Times New Roman" w:cs="Times New Roman"/>
          <w:sz w:val="24"/>
          <w:szCs w:val="24"/>
        </w:rPr>
        <w:t xml:space="preserve">to es dado </w:t>
      </w:r>
      <w:r w:rsidRPr="002170E4">
        <w:rPr>
          <w:rFonts w:ascii="Times New Roman" w:hAnsi="Times New Roman" w:cs="Times New Roman"/>
          <w:sz w:val="24"/>
          <w:szCs w:val="24"/>
        </w:rPr>
        <w:t xml:space="preserve">que existe una modificación digestiva </w:t>
      </w:r>
      <w:r w:rsidRPr="002170E4">
        <w:rPr>
          <w:rFonts w:ascii="Times New Roman" w:hAnsi="Times New Roman" w:cs="Times New Roman"/>
          <w:sz w:val="24"/>
          <w:szCs w:val="24"/>
        </w:rPr>
        <w:lastRenderedPageBreak/>
        <w:t xml:space="preserve">haciendo que la mucosa intestinal sea más permeable para absorber mayor cantidad de nutrientes acelerando el crecimiento, comparado con la investigación de </w:t>
      </w:r>
      <w:r w:rsidRPr="002170E4">
        <w:rPr>
          <w:rFonts w:ascii="Times New Roman" w:hAnsi="Times New Roman" w:cs="Times New Roman"/>
          <w:b/>
          <w:i/>
          <w:color w:val="000000" w:themeColor="text1"/>
          <w:sz w:val="24"/>
          <w:szCs w:val="24"/>
        </w:rPr>
        <w:t xml:space="preserve">Altafuya, C. </w:t>
      </w:r>
    </w:p>
    <w:p w:rsidR="005358DB" w:rsidRPr="005358DB" w:rsidRDefault="005358DB" w:rsidP="005358DB">
      <w:pPr>
        <w:spacing w:after="0" w:line="360" w:lineRule="auto"/>
        <w:jc w:val="both"/>
        <w:rPr>
          <w:rFonts w:ascii="Times New Roman" w:hAnsi="Times New Roman" w:cs="Times New Roman"/>
          <w:color w:val="000000" w:themeColor="text1"/>
          <w:sz w:val="24"/>
          <w:szCs w:val="24"/>
        </w:rPr>
      </w:pPr>
    </w:p>
    <w:p w:rsidR="008469BB" w:rsidRPr="002170E4" w:rsidRDefault="008469BB" w:rsidP="008469BB">
      <w:pPr>
        <w:spacing w:line="360" w:lineRule="auto"/>
        <w:jc w:val="both"/>
        <w:rPr>
          <w:rFonts w:ascii="Times New Roman" w:hAnsi="Times New Roman" w:cs="Times New Roman"/>
          <w:sz w:val="24"/>
          <w:lang w:val="es-ES" w:eastAsia="es-ES"/>
        </w:rPr>
      </w:pPr>
      <w:r w:rsidRPr="002170E4">
        <w:rPr>
          <w:rFonts w:ascii="Times New Roman" w:hAnsi="Times New Roman" w:cs="Times New Roman"/>
          <w:b/>
          <w:i/>
          <w:color w:val="000000" w:themeColor="text1"/>
          <w:sz w:val="24"/>
        </w:rPr>
        <w:t xml:space="preserve">Según </w:t>
      </w:r>
      <w:r w:rsidRPr="002170E4">
        <w:rPr>
          <w:rFonts w:ascii="Times New Roman" w:hAnsi="Times New Roman" w:cs="Times New Roman"/>
          <w:b/>
          <w:i/>
          <w:color w:val="000000" w:themeColor="text1"/>
          <w:sz w:val="24"/>
          <w:szCs w:val="24"/>
        </w:rPr>
        <w:t>Altafuya, C. 2006</w:t>
      </w:r>
      <w:r w:rsidRPr="002170E4">
        <w:rPr>
          <w:rFonts w:ascii="Times New Roman" w:hAnsi="Times New Roman" w:cs="Times New Roman"/>
          <w:b/>
          <w:bCs/>
          <w:i/>
          <w:sz w:val="24"/>
          <w:szCs w:val="24"/>
        </w:rPr>
        <w:t>.</w:t>
      </w:r>
      <w:r w:rsidRPr="002170E4">
        <w:rPr>
          <w:rFonts w:ascii="Times New Roman" w:hAnsi="Times New Roman" w:cs="Times New Roman"/>
          <w:b/>
          <w:bCs/>
          <w:sz w:val="24"/>
          <w:szCs w:val="24"/>
        </w:rPr>
        <w:t xml:space="preserve"> </w:t>
      </w:r>
      <w:r w:rsidRPr="002170E4">
        <w:rPr>
          <w:rFonts w:ascii="Times New Roman" w:hAnsi="Times New Roman" w:cs="Times New Roman"/>
          <w:color w:val="000000" w:themeColor="text1"/>
          <w:sz w:val="24"/>
          <w:szCs w:val="24"/>
        </w:rPr>
        <w:t>Universidad Estatal Peninsular de Santa Elena; menciona en su investigación; “</w:t>
      </w:r>
      <w:r w:rsidRPr="002170E4">
        <w:rPr>
          <w:rFonts w:ascii="Times New Roman" w:hAnsi="Times New Roman" w:cs="Times New Roman"/>
          <w:sz w:val="24"/>
          <w:szCs w:val="24"/>
          <w:lang w:val="es-ES" w:eastAsia="es-ES"/>
        </w:rPr>
        <w:t>Evaluación de cuatro balanceados comerciales y tres promotores de crecimiento (antibióticos) en la explotación de pollos de engorde en el cantón Santa Elena, Provincia del Guayas”</w:t>
      </w:r>
      <w:r w:rsidRPr="002170E4">
        <w:rPr>
          <w:rFonts w:ascii="Times New Roman" w:hAnsi="Times New Roman" w:cs="Times New Roman"/>
          <w:sz w:val="24"/>
          <w:lang w:val="es-ES" w:eastAsia="es-ES"/>
        </w:rPr>
        <w:t>,</w:t>
      </w:r>
      <w:r w:rsidRPr="002170E4">
        <w:rPr>
          <w:rFonts w:ascii="Times New Roman" w:hAnsi="Times New Roman" w:cs="Times New Roman"/>
          <w:sz w:val="24"/>
          <w:lang w:eastAsia="es-ES"/>
        </w:rPr>
        <w:t xml:space="preserve"> </w:t>
      </w:r>
      <w:r w:rsidRPr="002170E4">
        <w:rPr>
          <w:rFonts w:ascii="Times New Roman" w:hAnsi="Times New Roman" w:cs="Times New Roman"/>
          <w:sz w:val="24"/>
          <w:szCs w:val="24"/>
          <w:lang w:val="es-ES" w:eastAsia="es-ES"/>
        </w:rPr>
        <w:t xml:space="preserve">reporta que </w:t>
      </w:r>
      <w:r w:rsidRPr="002170E4">
        <w:rPr>
          <w:rFonts w:ascii="Times New Roman" w:hAnsi="Times New Roman" w:cs="Times New Roman"/>
          <w:sz w:val="24"/>
          <w:lang w:val="es-ES" w:eastAsia="es-ES"/>
        </w:rPr>
        <w:t>el índice de conversión de las aves es 2,04 gr.</w:t>
      </w:r>
    </w:p>
    <w:p w:rsidR="00AE3725" w:rsidRDefault="00AE3725" w:rsidP="00FF54B6">
      <w:pPr>
        <w:pStyle w:val="Ttulo2"/>
      </w:pPr>
    </w:p>
    <w:p w:rsidR="008469BB" w:rsidRDefault="008469BB" w:rsidP="00FF54B6">
      <w:pPr>
        <w:pStyle w:val="Ttulo2"/>
      </w:pPr>
      <w:bookmarkStart w:id="83" w:name="_Toc469238090"/>
      <w:r w:rsidRPr="002170E4">
        <w:t>5.7. Mortalidad.</w:t>
      </w:r>
      <w:bookmarkEnd w:id="83"/>
    </w:p>
    <w:p w:rsidR="00F07E52" w:rsidRPr="002170E4" w:rsidRDefault="00F07E52" w:rsidP="00FF54B6">
      <w:pPr>
        <w:pStyle w:val="Ttulo2"/>
      </w:pPr>
    </w:p>
    <w:p w:rsidR="008469BB" w:rsidRDefault="00E2770E" w:rsidP="008469BB">
      <w:pPr>
        <w:spacing w:after="0" w:line="360" w:lineRule="auto"/>
        <w:jc w:val="both"/>
        <w:rPr>
          <w:rFonts w:ascii="Times New Roman" w:hAnsi="Times New Roman" w:cs="Times New Roman"/>
        </w:rPr>
      </w:pPr>
      <w:r>
        <w:rPr>
          <w:rFonts w:ascii="Times New Roman" w:hAnsi="Times New Roman" w:cs="Times New Roman"/>
          <w:b/>
          <w:sz w:val="24"/>
          <w:szCs w:val="24"/>
        </w:rPr>
        <w:t xml:space="preserve">Cuadro No. </w:t>
      </w:r>
      <w:r w:rsidR="008469BB" w:rsidRPr="002170E4">
        <w:rPr>
          <w:rFonts w:ascii="Times New Roman" w:hAnsi="Times New Roman" w:cs="Times New Roman"/>
          <w:b/>
          <w:sz w:val="24"/>
          <w:szCs w:val="24"/>
        </w:rPr>
        <w:t>48.</w:t>
      </w:r>
      <w:r w:rsidR="008469BB" w:rsidRPr="002170E4">
        <w:rPr>
          <w:rFonts w:ascii="Times New Roman" w:hAnsi="Times New Roman" w:cs="Times New Roman"/>
          <w:sz w:val="24"/>
          <w:szCs w:val="24"/>
        </w:rPr>
        <w:t xml:space="preserve"> La mortalidad se registró por tratamiento en el transcurso de la investigación</w:t>
      </w:r>
      <w:r w:rsidR="008469BB" w:rsidRPr="002170E4">
        <w:rPr>
          <w:rFonts w:ascii="Times New Roman" w:hAnsi="Times New Roman" w:cs="Times New Roman"/>
        </w:rPr>
        <w:t xml:space="preserve">. </w:t>
      </w:r>
    </w:p>
    <w:p w:rsidR="00F07E52" w:rsidRPr="002170E4" w:rsidRDefault="00F07E52" w:rsidP="008469BB">
      <w:pPr>
        <w:spacing w:after="0" w:line="360" w:lineRule="auto"/>
        <w:jc w:val="both"/>
        <w:rPr>
          <w:rFonts w:ascii="Times New Roman" w:hAnsi="Times New Roman" w:cs="Times New Roman"/>
        </w:rPr>
      </w:pPr>
    </w:p>
    <w:tbl>
      <w:tblPr>
        <w:tblStyle w:val="Tablanormal110"/>
        <w:tblW w:w="7949" w:type="dxa"/>
        <w:tblLook w:val="04A0" w:firstRow="1" w:lastRow="0" w:firstColumn="1" w:lastColumn="0" w:noHBand="0" w:noVBand="1"/>
      </w:tblPr>
      <w:tblGrid>
        <w:gridCol w:w="2464"/>
        <w:gridCol w:w="1930"/>
        <w:gridCol w:w="1422"/>
        <w:gridCol w:w="2133"/>
      </w:tblGrid>
      <w:tr w:rsidR="008469BB" w:rsidRPr="002170E4" w:rsidTr="00FE4C81">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64" w:type="dxa"/>
            <w:noWrap/>
            <w:hideMark/>
          </w:tcPr>
          <w:p w:rsidR="008469BB" w:rsidRPr="002170E4" w:rsidRDefault="008C33D6" w:rsidP="00685BDA">
            <w:pPr>
              <w:spacing w:after="0" w:line="360" w:lineRule="auto"/>
              <w:jc w:val="center"/>
              <w:rPr>
                <w:rFonts w:ascii="Times New Roman" w:eastAsia="Times New Roman" w:hAnsi="Times New Roman" w:cs="Times New Roman"/>
                <w:color w:val="000000"/>
                <w:sz w:val="20"/>
                <w:szCs w:val="24"/>
                <w:lang w:val="es-ES" w:eastAsia="es-ES"/>
              </w:rPr>
            </w:pPr>
            <w:r>
              <w:rPr>
                <w:rFonts w:ascii="Times New Roman" w:eastAsia="Times New Roman" w:hAnsi="Times New Roman" w:cs="Times New Roman"/>
                <w:color w:val="000000"/>
                <w:sz w:val="20"/>
                <w:szCs w:val="24"/>
                <w:lang w:val="es-ES" w:eastAsia="es-ES"/>
              </w:rPr>
              <w:t>Nº TRATAMIENTOS</w:t>
            </w:r>
          </w:p>
        </w:tc>
        <w:tc>
          <w:tcPr>
            <w:tcW w:w="1930" w:type="dxa"/>
            <w:noWrap/>
            <w:hideMark/>
          </w:tcPr>
          <w:p w:rsidR="008469BB" w:rsidRPr="002170E4" w:rsidRDefault="008469BB" w:rsidP="00685BDA">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val="es-ES" w:eastAsia="es-ES"/>
              </w:rPr>
            </w:pPr>
            <w:r w:rsidRPr="002170E4">
              <w:rPr>
                <w:rFonts w:ascii="Times New Roman" w:eastAsia="Times New Roman" w:hAnsi="Times New Roman" w:cs="Times New Roman"/>
                <w:bCs w:val="0"/>
                <w:color w:val="000000"/>
                <w:sz w:val="20"/>
                <w:szCs w:val="24"/>
                <w:lang w:val="es-ES" w:eastAsia="es-ES"/>
              </w:rPr>
              <w:t>MORTALIDAD</w:t>
            </w:r>
          </w:p>
        </w:tc>
        <w:tc>
          <w:tcPr>
            <w:tcW w:w="1421" w:type="dxa"/>
            <w:noWrap/>
            <w:hideMark/>
          </w:tcPr>
          <w:p w:rsidR="008469BB" w:rsidRPr="002170E4" w:rsidRDefault="008469BB" w:rsidP="00685BDA">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val="es-ES" w:eastAsia="es-ES"/>
              </w:rPr>
            </w:pPr>
            <w:r w:rsidRPr="002170E4">
              <w:rPr>
                <w:rFonts w:ascii="Times New Roman" w:eastAsia="Times New Roman" w:hAnsi="Times New Roman" w:cs="Times New Roman"/>
                <w:bCs w:val="0"/>
                <w:color w:val="000000"/>
                <w:sz w:val="20"/>
                <w:szCs w:val="24"/>
                <w:lang w:val="es-ES" w:eastAsia="es-ES"/>
              </w:rPr>
              <w:t>No TOTAL</w:t>
            </w:r>
          </w:p>
        </w:tc>
        <w:tc>
          <w:tcPr>
            <w:tcW w:w="2133" w:type="dxa"/>
            <w:noWrap/>
            <w:hideMark/>
          </w:tcPr>
          <w:p w:rsidR="008469BB" w:rsidRPr="002170E4" w:rsidRDefault="008469BB" w:rsidP="00685BDA">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val="es-ES" w:eastAsia="es-ES"/>
              </w:rPr>
            </w:pPr>
            <w:r w:rsidRPr="002170E4">
              <w:rPr>
                <w:rFonts w:ascii="Times New Roman" w:eastAsia="Times New Roman" w:hAnsi="Times New Roman" w:cs="Times New Roman"/>
                <w:bCs w:val="0"/>
                <w:color w:val="000000"/>
                <w:sz w:val="20"/>
                <w:szCs w:val="24"/>
                <w:lang w:val="es-ES" w:eastAsia="es-ES"/>
              </w:rPr>
              <w:t>POLLOS VIVOS</w:t>
            </w:r>
          </w:p>
        </w:tc>
      </w:tr>
      <w:tr w:rsidR="008469BB" w:rsidRPr="002170E4" w:rsidTr="00FE4C8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464" w:type="dxa"/>
            <w:noWrap/>
            <w:hideMark/>
          </w:tcPr>
          <w:p w:rsidR="008469BB" w:rsidRPr="002170E4" w:rsidRDefault="008469BB" w:rsidP="00685BDA">
            <w:pPr>
              <w:spacing w:after="0" w:line="360" w:lineRule="auto"/>
              <w:jc w:val="center"/>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TRATAMIENTO 1</w:t>
            </w:r>
          </w:p>
        </w:tc>
        <w:tc>
          <w:tcPr>
            <w:tcW w:w="1930"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8</w:t>
            </w:r>
          </w:p>
        </w:tc>
        <w:tc>
          <w:tcPr>
            <w:tcW w:w="1421"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60</w:t>
            </w:r>
          </w:p>
        </w:tc>
        <w:tc>
          <w:tcPr>
            <w:tcW w:w="2133"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52</w:t>
            </w:r>
          </w:p>
        </w:tc>
      </w:tr>
      <w:tr w:rsidR="008469BB" w:rsidRPr="002170E4" w:rsidTr="00FE4C81">
        <w:trPr>
          <w:trHeight w:val="325"/>
        </w:trPr>
        <w:tc>
          <w:tcPr>
            <w:cnfStyle w:val="001000000000" w:firstRow="0" w:lastRow="0" w:firstColumn="1" w:lastColumn="0" w:oddVBand="0" w:evenVBand="0" w:oddHBand="0" w:evenHBand="0" w:firstRowFirstColumn="0" w:firstRowLastColumn="0" w:lastRowFirstColumn="0" w:lastRowLastColumn="0"/>
            <w:tcW w:w="2464" w:type="dxa"/>
            <w:noWrap/>
            <w:hideMark/>
          </w:tcPr>
          <w:p w:rsidR="008469BB" w:rsidRPr="002170E4" w:rsidRDefault="008469BB" w:rsidP="00685BDA">
            <w:pPr>
              <w:spacing w:after="0" w:line="360" w:lineRule="auto"/>
              <w:jc w:val="center"/>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TRATAMIENTO 2</w:t>
            </w:r>
          </w:p>
        </w:tc>
        <w:tc>
          <w:tcPr>
            <w:tcW w:w="1930" w:type="dxa"/>
            <w:noWrap/>
            <w:hideMark/>
          </w:tcPr>
          <w:p w:rsidR="008469BB" w:rsidRPr="002170E4" w:rsidRDefault="008469BB" w:rsidP="00685B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4</w:t>
            </w:r>
          </w:p>
        </w:tc>
        <w:tc>
          <w:tcPr>
            <w:tcW w:w="1421" w:type="dxa"/>
            <w:noWrap/>
            <w:hideMark/>
          </w:tcPr>
          <w:p w:rsidR="008469BB" w:rsidRPr="002170E4" w:rsidRDefault="008469BB" w:rsidP="00685B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60</w:t>
            </w:r>
          </w:p>
        </w:tc>
        <w:tc>
          <w:tcPr>
            <w:tcW w:w="2133" w:type="dxa"/>
            <w:noWrap/>
            <w:hideMark/>
          </w:tcPr>
          <w:p w:rsidR="008469BB" w:rsidRPr="002170E4" w:rsidRDefault="008469BB" w:rsidP="00685B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56</w:t>
            </w:r>
          </w:p>
        </w:tc>
      </w:tr>
      <w:tr w:rsidR="008469BB" w:rsidRPr="002170E4" w:rsidTr="00FE4C8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464" w:type="dxa"/>
            <w:noWrap/>
            <w:hideMark/>
          </w:tcPr>
          <w:p w:rsidR="008469BB" w:rsidRPr="002170E4" w:rsidRDefault="008469BB" w:rsidP="00685BDA">
            <w:pPr>
              <w:spacing w:after="0" w:line="360" w:lineRule="auto"/>
              <w:jc w:val="center"/>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TRATAMIENTO 3</w:t>
            </w:r>
          </w:p>
        </w:tc>
        <w:tc>
          <w:tcPr>
            <w:tcW w:w="1930"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2</w:t>
            </w:r>
          </w:p>
        </w:tc>
        <w:tc>
          <w:tcPr>
            <w:tcW w:w="1421"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60</w:t>
            </w:r>
          </w:p>
        </w:tc>
        <w:tc>
          <w:tcPr>
            <w:tcW w:w="2133"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58</w:t>
            </w:r>
          </w:p>
        </w:tc>
      </w:tr>
      <w:tr w:rsidR="008469BB" w:rsidRPr="002170E4" w:rsidTr="00FE4C81">
        <w:trPr>
          <w:trHeight w:val="325"/>
        </w:trPr>
        <w:tc>
          <w:tcPr>
            <w:cnfStyle w:val="001000000000" w:firstRow="0" w:lastRow="0" w:firstColumn="1" w:lastColumn="0" w:oddVBand="0" w:evenVBand="0" w:oddHBand="0" w:evenHBand="0" w:firstRowFirstColumn="0" w:firstRowLastColumn="0" w:lastRowFirstColumn="0" w:lastRowLastColumn="0"/>
            <w:tcW w:w="2464" w:type="dxa"/>
            <w:noWrap/>
            <w:hideMark/>
          </w:tcPr>
          <w:p w:rsidR="008469BB" w:rsidRPr="002170E4" w:rsidRDefault="008469BB" w:rsidP="00685BDA">
            <w:pPr>
              <w:spacing w:after="0" w:line="360" w:lineRule="auto"/>
              <w:jc w:val="center"/>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TRATAMIENTO 4</w:t>
            </w:r>
          </w:p>
        </w:tc>
        <w:tc>
          <w:tcPr>
            <w:tcW w:w="1930" w:type="dxa"/>
            <w:noWrap/>
            <w:hideMark/>
          </w:tcPr>
          <w:p w:rsidR="008469BB" w:rsidRPr="002170E4" w:rsidRDefault="008469BB" w:rsidP="00685B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1</w:t>
            </w:r>
          </w:p>
        </w:tc>
        <w:tc>
          <w:tcPr>
            <w:tcW w:w="1421" w:type="dxa"/>
            <w:noWrap/>
            <w:hideMark/>
          </w:tcPr>
          <w:p w:rsidR="008469BB" w:rsidRPr="002170E4" w:rsidRDefault="008469BB" w:rsidP="00685B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60</w:t>
            </w:r>
          </w:p>
        </w:tc>
        <w:tc>
          <w:tcPr>
            <w:tcW w:w="2133" w:type="dxa"/>
            <w:noWrap/>
            <w:hideMark/>
          </w:tcPr>
          <w:p w:rsidR="008469BB" w:rsidRPr="002170E4" w:rsidRDefault="008469BB" w:rsidP="00685B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59</w:t>
            </w:r>
          </w:p>
        </w:tc>
      </w:tr>
      <w:tr w:rsidR="008469BB" w:rsidRPr="002170E4" w:rsidTr="00FE4C8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464" w:type="dxa"/>
            <w:noWrap/>
            <w:hideMark/>
          </w:tcPr>
          <w:p w:rsidR="008469BB" w:rsidRPr="002170E4" w:rsidRDefault="008469BB" w:rsidP="00685BDA">
            <w:pPr>
              <w:spacing w:after="0" w:line="360" w:lineRule="auto"/>
              <w:jc w:val="center"/>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TRATAMIENTO 5</w:t>
            </w:r>
          </w:p>
        </w:tc>
        <w:tc>
          <w:tcPr>
            <w:tcW w:w="1930"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0</w:t>
            </w:r>
          </w:p>
        </w:tc>
        <w:tc>
          <w:tcPr>
            <w:tcW w:w="1421"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60</w:t>
            </w:r>
          </w:p>
        </w:tc>
        <w:tc>
          <w:tcPr>
            <w:tcW w:w="2133" w:type="dxa"/>
            <w:noWrap/>
            <w:hideMark/>
          </w:tcPr>
          <w:p w:rsidR="008469BB" w:rsidRPr="002170E4" w:rsidRDefault="008469BB" w:rsidP="00685BD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60</w:t>
            </w:r>
          </w:p>
        </w:tc>
      </w:tr>
      <w:tr w:rsidR="008469BB" w:rsidRPr="002170E4" w:rsidTr="00FE4C81">
        <w:trPr>
          <w:trHeight w:val="325"/>
        </w:trPr>
        <w:tc>
          <w:tcPr>
            <w:cnfStyle w:val="001000000000" w:firstRow="0" w:lastRow="0" w:firstColumn="1" w:lastColumn="0" w:oddVBand="0" w:evenVBand="0" w:oddHBand="0" w:evenHBand="0" w:firstRowFirstColumn="0" w:firstRowLastColumn="0" w:lastRowFirstColumn="0" w:lastRowLastColumn="0"/>
            <w:tcW w:w="5816" w:type="dxa"/>
            <w:gridSpan w:val="3"/>
            <w:noWrap/>
          </w:tcPr>
          <w:p w:rsidR="008469BB" w:rsidRPr="002170E4" w:rsidRDefault="008469BB" w:rsidP="00685BDA">
            <w:pPr>
              <w:spacing w:after="0" w:line="360" w:lineRule="auto"/>
              <w:jc w:val="center"/>
              <w:rPr>
                <w:rFonts w:ascii="Times New Roman" w:eastAsia="Times New Roman" w:hAnsi="Times New Roman" w:cs="Times New Roman"/>
                <w:color w:val="000000"/>
                <w:sz w:val="20"/>
                <w:szCs w:val="24"/>
                <w:lang w:val="es-ES" w:eastAsia="es-ES"/>
              </w:rPr>
            </w:pPr>
            <w:r w:rsidRPr="002170E4">
              <w:rPr>
                <w:rFonts w:ascii="Times New Roman" w:eastAsia="Times New Roman" w:hAnsi="Times New Roman" w:cs="Times New Roman"/>
                <w:color w:val="000000"/>
                <w:sz w:val="20"/>
                <w:szCs w:val="24"/>
                <w:lang w:val="es-ES" w:eastAsia="es-ES"/>
              </w:rPr>
              <w:t>TOTAL DE ANIMALES VIVOS</w:t>
            </w:r>
          </w:p>
        </w:tc>
        <w:tc>
          <w:tcPr>
            <w:tcW w:w="2133" w:type="dxa"/>
            <w:noWrap/>
          </w:tcPr>
          <w:p w:rsidR="008469BB" w:rsidRPr="002170E4" w:rsidRDefault="00896B5F" w:rsidP="00685B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val="es-ES" w:eastAsia="es-ES"/>
              </w:rPr>
            </w:pPr>
            <w:r>
              <w:rPr>
                <w:rFonts w:ascii="Times New Roman" w:eastAsia="Times New Roman" w:hAnsi="Times New Roman" w:cs="Times New Roman"/>
                <w:color w:val="000000"/>
                <w:sz w:val="20"/>
                <w:szCs w:val="24"/>
                <w:lang w:val="es-ES" w:eastAsia="es-ES"/>
              </w:rPr>
              <w:t>285</w:t>
            </w:r>
          </w:p>
        </w:tc>
      </w:tr>
    </w:tbl>
    <w:p w:rsidR="008469BB" w:rsidRDefault="008469BB" w:rsidP="00685BDA">
      <w:pPr>
        <w:spacing w:after="0" w:line="360" w:lineRule="auto"/>
        <w:rPr>
          <w:rFonts w:ascii="Times New Roman" w:hAnsi="Times New Roman" w:cs="Times New Roman"/>
        </w:rPr>
      </w:pPr>
    </w:p>
    <w:p w:rsidR="00685BDA" w:rsidRDefault="00685BDA" w:rsidP="00685BDA">
      <w:pPr>
        <w:pStyle w:val="Sinespaciado"/>
        <w:rPr>
          <w:rFonts w:ascii="Times New Roman" w:hAnsi="Times New Roman" w:cs="Times New Roman"/>
          <w:bCs/>
          <w:color w:val="000000"/>
          <w:sz w:val="24"/>
        </w:rPr>
      </w:pPr>
      <w:r>
        <w:rPr>
          <w:rFonts w:ascii="Times New Roman" w:hAnsi="Times New Roman" w:cs="Times New Roman"/>
          <w:b/>
          <w:sz w:val="24"/>
        </w:rPr>
        <w:t>Gráfico N° 18</w:t>
      </w:r>
      <w:r w:rsidRPr="0018446C">
        <w:rPr>
          <w:rFonts w:ascii="Times New Roman" w:hAnsi="Times New Roman" w:cs="Times New Roman"/>
          <w:b/>
          <w:sz w:val="24"/>
        </w:rPr>
        <w:t xml:space="preserve">. </w:t>
      </w:r>
      <w:r>
        <w:rPr>
          <w:rFonts w:ascii="Times New Roman" w:hAnsi="Times New Roman" w:cs="Times New Roman"/>
          <w:b/>
          <w:sz w:val="24"/>
        </w:rPr>
        <w:t>Mortalidad</w:t>
      </w:r>
      <w:r w:rsidRPr="0018446C">
        <w:rPr>
          <w:rFonts w:ascii="Times New Roman" w:hAnsi="Times New Roman" w:cs="Times New Roman"/>
          <w:bCs/>
          <w:color w:val="000000"/>
          <w:sz w:val="24"/>
        </w:rPr>
        <w:t>.</w:t>
      </w:r>
    </w:p>
    <w:p w:rsidR="00685BDA" w:rsidRDefault="00685BDA" w:rsidP="00685BDA">
      <w:pPr>
        <w:pStyle w:val="Sinespaciado"/>
        <w:rPr>
          <w:rFonts w:ascii="Times New Roman" w:hAnsi="Times New Roman" w:cs="Times New Roman"/>
          <w:bCs/>
          <w:color w:val="000000"/>
          <w:sz w:val="24"/>
        </w:rPr>
      </w:pPr>
    </w:p>
    <w:p w:rsidR="00445BC0" w:rsidRDefault="008C33D6" w:rsidP="00685BDA">
      <w:pPr>
        <w:spacing w:line="360" w:lineRule="auto"/>
        <w:rPr>
          <w:rFonts w:ascii="Times New Roman" w:hAnsi="Times New Roman" w:cs="Times New Roman"/>
        </w:rPr>
      </w:pPr>
      <w:r>
        <w:rPr>
          <w:noProof/>
          <w:lang w:val="es-EC" w:eastAsia="es-EC"/>
        </w:rPr>
        <w:drawing>
          <wp:inline distT="0" distB="0" distL="0" distR="0" wp14:anchorId="1A78BDA4" wp14:editId="6FF79511">
            <wp:extent cx="5022850" cy="2083443"/>
            <wp:effectExtent l="0" t="0" r="6350" b="12065"/>
            <wp:docPr id="83" name="Gráfico 8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1D37A5-93E8-47B3-B1B0-479169A32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85BDA" w:rsidRPr="00445BC0" w:rsidRDefault="00445BC0" w:rsidP="00445BC0">
      <w:pPr>
        <w:spacing w:after="0"/>
        <w:rPr>
          <w:rFonts w:ascii="Times New Roman" w:hAnsi="Times New Roman" w:cs="Times New Roman"/>
        </w:rPr>
      </w:pPr>
      <w:r w:rsidRPr="002170E4">
        <w:rPr>
          <w:rFonts w:ascii="Times New Roman" w:hAnsi="Times New Roman" w:cs="Times New Roman"/>
          <w:b/>
          <w:i/>
          <w:sz w:val="20"/>
          <w:szCs w:val="20"/>
        </w:rPr>
        <w:t xml:space="preserve">Elaborado por: </w:t>
      </w:r>
      <w:r w:rsidRPr="002170E4">
        <w:rPr>
          <w:rFonts w:ascii="Times New Roman" w:hAnsi="Times New Roman" w:cs="Times New Roman"/>
          <w:i/>
          <w:sz w:val="20"/>
          <w:szCs w:val="20"/>
        </w:rPr>
        <w:t>Jhonnatan Freire</w:t>
      </w:r>
    </w:p>
    <w:p w:rsidR="00445BC0" w:rsidRDefault="00C23268" w:rsidP="00445B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Como se puede observar en el gráfico Nº 18</w:t>
      </w:r>
      <w:r w:rsidR="005C5AAA">
        <w:rPr>
          <w:rFonts w:ascii="Times New Roman" w:hAnsi="Times New Roman" w:cs="Times New Roman"/>
          <w:sz w:val="24"/>
          <w:szCs w:val="24"/>
        </w:rPr>
        <w:t>,</w:t>
      </w:r>
      <w:r>
        <w:rPr>
          <w:rFonts w:ascii="Times New Roman" w:hAnsi="Times New Roman" w:cs="Times New Roman"/>
          <w:sz w:val="24"/>
          <w:szCs w:val="24"/>
        </w:rPr>
        <w:t xml:space="preserve"> s</w:t>
      </w:r>
      <w:r w:rsidR="00685BDA">
        <w:rPr>
          <w:rFonts w:ascii="Times New Roman" w:hAnsi="Times New Roman" w:cs="Times New Roman"/>
          <w:sz w:val="24"/>
          <w:szCs w:val="24"/>
        </w:rPr>
        <w:t xml:space="preserve">e </w:t>
      </w:r>
      <w:r w:rsidR="005C5AAA">
        <w:rPr>
          <w:rFonts w:ascii="Times New Roman" w:hAnsi="Times New Roman" w:cs="Times New Roman"/>
          <w:sz w:val="24"/>
          <w:szCs w:val="24"/>
        </w:rPr>
        <w:t>r</w:t>
      </w:r>
      <w:r w:rsidR="005C5AAA" w:rsidRPr="002170E4">
        <w:rPr>
          <w:rFonts w:ascii="Times New Roman" w:hAnsi="Times New Roman" w:cs="Times New Roman"/>
          <w:sz w:val="24"/>
          <w:szCs w:val="24"/>
        </w:rPr>
        <w:t>e</w:t>
      </w:r>
      <w:r w:rsidR="005C5AAA">
        <w:rPr>
          <w:rFonts w:ascii="Times New Roman" w:hAnsi="Times New Roman" w:cs="Times New Roman"/>
          <w:sz w:val="24"/>
          <w:szCs w:val="24"/>
        </w:rPr>
        <w:t>gistró una mortalidad</w:t>
      </w:r>
      <w:r w:rsidR="00B96F53">
        <w:rPr>
          <w:rFonts w:ascii="Times New Roman" w:hAnsi="Times New Roman" w:cs="Times New Roman"/>
          <w:sz w:val="24"/>
          <w:szCs w:val="24"/>
        </w:rPr>
        <w:t xml:space="preserve"> del </w:t>
      </w:r>
      <w:r w:rsidR="005C5AAA">
        <w:rPr>
          <w:rFonts w:ascii="Times New Roman" w:hAnsi="Times New Roman" w:cs="Times New Roman"/>
          <w:sz w:val="24"/>
          <w:szCs w:val="24"/>
        </w:rPr>
        <w:t>5 % durante todo el ciclo de producción</w:t>
      </w:r>
      <w:r w:rsidR="008469BB" w:rsidRPr="002170E4">
        <w:rPr>
          <w:rFonts w:ascii="Times New Roman" w:hAnsi="Times New Roman" w:cs="Times New Roman"/>
          <w:sz w:val="24"/>
          <w:szCs w:val="24"/>
        </w:rPr>
        <w:t>, siendo el 2,66% de mortalidad a causa de onfalitis durante la primera y segunda semana de vida de los pollos, el 1,00 % de la mortalidad corresponde al amontonamiento entre los semovientes durante la segunda y tercera semana de vida de los pollos, además de presentarse el 1,33% de la mortalidad a causa del síndrome ascítico en la tercera y cuarta semana</w:t>
      </w:r>
      <w:r w:rsidR="00685BDA">
        <w:rPr>
          <w:rFonts w:ascii="Times New Roman" w:hAnsi="Times New Roman" w:cs="Times New Roman"/>
          <w:sz w:val="24"/>
          <w:szCs w:val="24"/>
        </w:rPr>
        <w:t xml:space="preserve"> de vida de los pollos.  </w:t>
      </w:r>
      <w:bookmarkStart w:id="84" w:name="_Toc469238091"/>
    </w:p>
    <w:p w:rsidR="00445BC0" w:rsidRPr="00445BC0" w:rsidRDefault="00445BC0" w:rsidP="00445BC0">
      <w:pPr>
        <w:spacing w:after="0" w:line="360" w:lineRule="auto"/>
        <w:jc w:val="both"/>
        <w:rPr>
          <w:rFonts w:ascii="Times New Roman" w:hAnsi="Times New Roman" w:cs="Times New Roman"/>
          <w:sz w:val="24"/>
          <w:szCs w:val="24"/>
        </w:rPr>
      </w:pPr>
    </w:p>
    <w:p w:rsidR="008469BB" w:rsidRPr="002170E4" w:rsidRDefault="008469BB" w:rsidP="00FF54B6">
      <w:pPr>
        <w:pStyle w:val="Ttulo2"/>
      </w:pPr>
      <w:r w:rsidRPr="002170E4">
        <w:t>5.8. Análisis de Correlación y Regresión Lineal.</w:t>
      </w:r>
      <w:bookmarkEnd w:id="84"/>
    </w:p>
    <w:p w:rsidR="00445BC0" w:rsidRDefault="00445BC0" w:rsidP="00445BC0">
      <w:pPr>
        <w:spacing w:after="0" w:line="360" w:lineRule="auto"/>
        <w:jc w:val="both"/>
        <w:rPr>
          <w:rFonts w:ascii="Times New Roman" w:hAnsi="Times New Roman" w:cs="Times New Roman"/>
          <w:b/>
          <w:sz w:val="24"/>
          <w:szCs w:val="24"/>
        </w:rPr>
      </w:pPr>
    </w:p>
    <w:p w:rsidR="008469BB" w:rsidRPr="002170E4" w:rsidRDefault="008469BB" w:rsidP="008469BB">
      <w:pPr>
        <w:spacing w:line="360" w:lineRule="auto"/>
        <w:jc w:val="both"/>
        <w:rPr>
          <w:rFonts w:ascii="Times New Roman" w:hAnsi="Times New Roman" w:cs="Times New Roman"/>
          <w:sz w:val="24"/>
          <w:szCs w:val="24"/>
        </w:rPr>
      </w:pPr>
      <w:r w:rsidRPr="002170E4">
        <w:rPr>
          <w:rFonts w:ascii="Times New Roman" w:hAnsi="Times New Roman" w:cs="Times New Roman"/>
          <w:b/>
          <w:sz w:val="24"/>
          <w:szCs w:val="24"/>
        </w:rPr>
        <w:t xml:space="preserve">Cuadro </w:t>
      </w:r>
      <w:r w:rsidR="00E2770E" w:rsidRPr="002170E4">
        <w:rPr>
          <w:rFonts w:ascii="Times New Roman" w:hAnsi="Times New Roman" w:cs="Times New Roman"/>
          <w:b/>
          <w:sz w:val="24"/>
          <w:szCs w:val="24"/>
        </w:rPr>
        <w:t>N°</w:t>
      </w:r>
      <w:r w:rsidR="00E2770E">
        <w:rPr>
          <w:rFonts w:ascii="Times New Roman" w:hAnsi="Times New Roman" w:cs="Times New Roman"/>
          <w:b/>
          <w:sz w:val="24"/>
          <w:szCs w:val="24"/>
        </w:rPr>
        <w:t xml:space="preserve"> </w:t>
      </w:r>
      <w:r w:rsidRPr="002170E4">
        <w:rPr>
          <w:rFonts w:ascii="Times New Roman" w:hAnsi="Times New Roman" w:cs="Times New Roman"/>
          <w:b/>
          <w:sz w:val="24"/>
          <w:szCs w:val="24"/>
        </w:rPr>
        <w:t xml:space="preserve">49. </w:t>
      </w:r>
      <w:r w:rsidRPr="002170E4">
        <w:rPr>
          <w:rFonts w:ascii="Times New Roman" w:hAnsi="Times New Roman" w:cs="Times New Roman"/>
          <w:sz w:val="24"/>
          <w:szCs w:val="24"/>
        </w:rPr>
        <w:t>Resultados del análisis de correlación y regresión lineal de las variables independientes que tuvieron relación estadística significativa con el desarrollo de los pollos Cobb 500 (Variable Dependiente).</w:t>
      </w:r>
    </w:p>
    <w:tbl>
      <w:tblPr>
        <w:tblStyle w:val="Tablaconcuadrcula"/>
        <w:tblW w:w="7976" w:type="dxa"/>
        <w:jc w:val="center"/>
        <w:tblLook w:val="04A0" w:firstRow="1" w:lastRow="0" w:firstColumn="1" w:lastColumn="0" w:noHBand="0" w:noVBand="1"/>
      </w:tblPr>
      <w:tblGrid>
        <w:gridCol w:w="2884"/>
        <w:gridCol w:w="1657"/>
        <w:gridCol w:w="1519"/>
        <w:gridCol w:w="1916"/>
      </w:tblGrid>
      <w:tr w:rsidR="008469BB" w:rsidRPr="002170E4" w:rsidTr="00D965C5">
        <w:trPr>
          <w:trHeight w:val="844"/>
          <w:jc w:val="center"/>
        </w:trPr>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b/>
                <w:sz w:val="20"/>
                <w:szCs w:val="20"/>
              </w:rPr>
            </w:pPr>
            <w:r w:rsidRPr="002170E4">
              <w:rPr>
                <w:rFonts w:ascii="Times New Roman" w:hAnsi="Times New Roman" w:cs="Times New Roman"/>
                <w:b/>
                <w:sz w:val="20"/>
                <w:szCs w:val="20"/>
              </w:rPr>
              <w:t xml:space="preserve">Variables Independientes Componentes del Peso Final </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b/>
                <w:sz w:val="20"/>
                <w:szCs w:val="20"/>
              </w:rPr>
            </w:pPr>
            <w:r w:rsidRPr="002170E4">
              <w:rPr>
                <w:rFonts w:ascii="Times New Roman" w:hAnsi="Times New Roman" w:cs="Times New Roman"/>
                <w:b/>
                <w:sz w:val="20"/>
                <w:szCs w:val="20"/>
              </w:rPr>
              <w:t>Coeficiente de Correlación “r”</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b/>
                <w:sz w:val="20"/>
                <w:szCs w:val="20"/>
              </w:rPr>
            </w:pPr>
            <w:r w:rsidRPr="002170E4">
              <w:rPr>
                <w:rFonts w:ascii="Times New Roman" w:hAnsi="Times New Roman" w:cs="Times New Roman"/>
                <w:b/>
                <w:sz w:val="20"/>
                <w:szCs w:val="20"/>
              </w:rPr>
              <w:t>Coeficiente de Regresión “b”</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b/>
                <w:sz w:val="20"/>
                <w:szCs w:val="20"/>
              </w:rPr>
            </w:pPr>
            <w:r w:rsidRPr="002170E4">
              <w:rPr>
                <w:rFonts w:ascii="Times New Roman" w:hAnsi="Times New Roman" w:cs="Times New Roman"/>
                <w:b/>
                <w:sz w:val="20"/>
                <w:szCs w:val="20"/>
              </w:rPr>
              <w:t>Coeficiente de Determinación “r</w:t>
            </w:r>
            <w:r w:rsidRPr="002170E4">
              <w:rPr>
                <w:rFonts w:ascii="Times New Roman" w:hAnsi="Times New Roman" w:cs="Times New Roman"/>
                <w:b/>
                <w:sz w:val="20"/>
                <w:szCs w:val="20"/>
                <w:vertAlign w:val="superscript"/>
              </w:rPr>
              <w:t>2</w:t>
            </w:r>
            <w:r w:rsidRPr="002170E4">
              <w:rPr>
                <w:rFonts w:ascii="Times New Roman" w:hAnsi="Times New Roman" w:cs="Times New Roman"/>
                <w:b/>
                <w:sz w:val="20"/>
                <w:szCs w:val="20"/>
              </w:rPr>
              <w:t>”</w:t>
            </w:r>
          </w:p>
        </w:tc>
      </w:tr>
      <w:tr w:rsidR="008469BB" w:rsidRPr="002170E4" w:rsidTr="00D965C5">
        <w:trPr>
          <w:trHeight w:val="512"/>
          <w:jc w:val="center"/>
        </w:trPr>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9BB" w:rsidRPr="002170E4" w:rsidRDefault="008469BB" w:rsidP="00144C30">
            <w:pPr>
              <w:spacing w:line="360" w:lineRule="auto"/>
              <w:rPr>
                <w:rFonts w:ascii="Times New Roman" w:hAnsi="Times New Roman" w:cs="Times New Roman"/>
                <w:sz w:val="20"/>
                <w:szCs w:val="20"/>
              </w:rPr>
            </w:pPr>
            <w:r w:rsidRPr="002170E4">
              <w:rPr>
                <w:rFonts w:ascii="Times New Roman" w:hAnsi="Times New Roman" w:cs="Times New Roman"/>
                <w:sz w:val="20"/>
                <w:szCs w:val="20"/>
              </w:rPr>
              <w:t>Consumo de alimento</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-0,96**</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0,06**</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92%</w:t>
            </w:r>
          </w:p>
        </w:tc>
      </w:tr>
      <w:tr w:rsidR="008469BB" w:rsidRPr="002170E4" w:rsidTr="00D965C5">
        <w:trPr>
          <w:trHeight w:val="522"/>
          <w:jc w:val="center"/>
        </w:trPr>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9BB" w:rsidRPr="002170E4" w:rsidRDefault="008469BB" w:rsidP="00144C30">
            <w:pPr>
              <w:spacing w:line="360" w:lineRule="auto"/>
              <w:jc w:val="both"/>
              <w:rPr>
                <w:rFonts w:ascii="Times New Roman" w:hAnsi="Times New Roman" w:cs="Times New Roman"/>
                <w:sz w:val="20"/>
                <w:szCs w:val="20"/>
              </w:rPr>
            </w:pPr>
            <w:r w:rsidRPr="002170E4">
              <w:rPr>
                <w:rFonts w:ascii="Times New Roman" w:hAnsi="Times New Roman" w:cs="Times New Roman"/>
                <w:sz w:val="20"/>
                <w:szCs w:val="20"/>
              </w:rPr>
              <w:t>Conversión Alimenticia Total</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-1,00**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34,36**</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100%</w:t>
            </w:r>
          </w:p>
        </w:tc>
      </w:tr>
      <w:tr w:rsidR="008469BB" w:rsidRPr="002170E4" w:rsidTr="00D965C5">
        <w:trPr>
          <w:trHeight w:val="512"/>
          <w:jc w:val="center"/>
        </w:trPr>
        <w:tc>
          <w:tcPr>
            <w:tcW w:w="2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both"/>
              <w:rPr>
                <w:rFonts w:ascii="Times New Roman" w:hAnsi="Times New Roman" w:cs="Times New Roman"/>
                <w:sz w:val="20"/>
                <w:szCs w:val="20"/>
              </w:rPr>
            </w:pPr>
            <w:r w:rsidRPr="002170E4">
              <w:rPr>
                <w:rFonts w:ascii="Times New Roman" w:hAnsi="Times New Roman" w:cs="Times New Roman"/>
                <w:sz w:val="20"/>
                <w:szCs w:val="20"/>
              </w:rPr>
              <w:t>Ganancia de Peso Total</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1,00**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1,02**</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9BB" w:rsidRPr="002170E4" w:rsidRDefault="008469BB" w:rsidP="00144C30">
            <w:pPr>
              <w:spacing w:line="360" w:lineRule="auto"/>
              <w:jc w:val="center"/>
              <w:rPr>
                <w:rFonts w:ascii="Times New Roman" w:hAnsi="Times New Roman" w:cs="Times New Roman"/>
                <w:sz w:val="20"/>
                <w:szCs w:val="20"/>
              </w:rPr>
            </w:pPr>
            <w:r w:rsidRPr="002170E4">
              <w:rPr>
                <w:rFonts w:ascii="Times New Roman" w:hAnsi="Times New Roman" w:cs="Times New Roman"/>
                <w:sz w:val="20"/>
                <w:szCs w:val="20"/>
              </w:rPr>
              <w:t>100%</w:t>
            </w:r>
          </w:p>
        </w:tc>
      </w:tr>
    </w:tbl>
    <w:p w:rsidR="008469BB" w:rsidRPr="002170E4" w:rsidRDefault="008469BB" w:rsidP="008469BB">
      <w:pPr>
        <w:pStyle w:val="Sinespaciado"/>
        <w:rPr>
          <w:rFonts w:ascii="Times New Roman" w:hAnsi="Times New Roman" w:cs="Times New Roman"/>
          <w:lang w:val="es-EC"/>
        </w:rPr>
      </w:pPr>
    </w:p>
    <w:p w:rsidR="008469BB" w:rsidRPr="002170E4" w:rsidRDefault="008469BB" w:rsidP="008469BB">
      <w:pPr>
        <w:spacing w:line="360" w:lineRule="auto"/>
        <w:jc w:val="both"/>
        <w:rPr>
          <w:rFonts w:ascii="Times New Roman" w:hAnsi="Times New Roman" w:cs="Times New Roman"/>
          <w:b/>
          <w:sz w:val="24"/>
          <w:szCs w:val="24"/>
        </w:rPr>
      </w:pPr>
      <w:r w:rsidRPr="002170E4">
        <w:rPr>
          <w:rFonts w:ascii="Times New Roman" w:hAnsi="Times New Roman" w:cs="Times New Roman"/>
          <w:b/>
          <w:sz w:val="24"/>
          <w:szCs w:val="24"/>
        </w:rPr>
        <w:t>COEFICIENTE DE CORRELACION “r”.</w:t>
      </w:r>
    </w:p>
    <w:p w:rsidR="008469BB" w:rsidRPr="002170E4" w:rsidRDefault="008469BB" w:rsidP="008469BB">
      <w:p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El componente que tuvo una relación estadística altamente significativa negativa con el peso final de los pollos Cobb 500 evaluado a los 49 días fue: la conversión alimenticia total (Cuadro No. 49). </w:t>
      </w:r>
    </w:p>
    <w:p w:rsidR="008469BB" w:rsidRPr="002170E4" w:rsidRDefault="008469BB" w:rsidP="008469BB">
      <w:p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Existió una estrechez altamente significativa de las variables independientes: ganancia de peso total y peso a la canal, con respecto al peso total de los pollos Coob 500 evaluados a los 49 días (Cuadro No. 49).</w:t>
      </w:r>
    </w:p>
    <w:p w:rsidR="00445BC0" w:rsidRDefault="00445BC0" w:rsidP="008469BB">
      <w:pPr>
        <w:spacing w:line="360" w:lineRule="auto"/>
        <w:jc w:val="both"/>
        <w:rPr>
          <w:rFonts w:ascii="Times New Roman" w:hAnsi="Times New Roman" w:cs="Times New Roman"/>
          <w:b/>
          <w:sz w:val="24"/>
          <w:szCs w:val="24"/>
        </w:rPr>
      </w:pPr>
    </w:p>
    <w:p w:rsidR="00445BC0" w:rsidRDefault="00445BC0" w:rsidP="008469BB">
      <w:pPr>
        <w:spacing w:line="360" w:lineRule="auto"/>
        <w:jc w:val="both"/>
        <w:rPr>
          <w:rFonts w:ascii="Times New Roman" w:hAnsi="Times New Roman" w:cs="Times New Roman"/>
          <w:b/>
          <w:sz w:val="24"/>
          <w:szCs w:val="24"/>
        </w:rPr>
      </w:pPr>
    </w:p>
    <w:p w:rsidR="00445BC0" w:rsidRDefault="00445BC0" w:rsidP="008469BB">
      <w:pPr>
        <w:spacing w:line="360" w:lineRule="auto"/>
        <w:jc w:val="both"/>
        <w:rPr>
          <w:rFonts w:ascii="Times New Roman" w:hAnsi="Times New Roman" w:cs="Times New Roman"/>
          <w:b/>
          <w:sz w:val="24"/>
          <w:szCs w:val="24"/>
        </w:rPr>
      </w:pPr>
    </w:p>
    <w:p w:rsidR="008469BB" w:rsidRPr="002170E4" w:rsidRDefault="008469BB" w:rsidP="008469BB">
      <w:pPr>
        <w:spacing w:line="360" w:lineRule="auto"/>
        <w:jc w:val="both"/>
        <w:rPr>
          <w:rFonts w:ascii="Times New Roman" w:hAnsi="Times New Roman" w:cs="Times New Roman"/>
          <w:b/>
          <w:sz w:val="24"/>
          <w:szCs w:val="24"/>
        </w:rPr>
      </w:pPr>
      <w:r w:rsidRPr="002170E4">
        <w:rPr>
          <w:rFonts w:ascii="Times New Roman" w:hAnsi="Times New Roman" w:cs="Times New Roman"/>
          <w:b/>
          <w:sz w:val="24"/>
          <w:szCs w:val="24"/>
        </w:rPr>
        <w:lastRenderedPageBreak/>
        <w:t>COEFICIENTE DE REGRESION “b”.</w:t>
      </w:r>
    </w:p>
    <w:p w:rsidR="008469BB" w:rsidRPr="002170E4" w:rsidRDefault="008469BB" w:rsidP="008469BB">
      <w:p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Las variables que contribuyeron a incrementar el peso de los pollos Cobb 500 evaluado a los 49 días de vida fueron: consumo de alimento, ganancia de peso total y conversión alimenticia final (Cuadro No. 49).</w:t>
      </w:r>
    </w:p>
    <w:p w:rsidR="008469BB" w:rsidRDefault="008469BB" w:rsidP="008469BB">
      <w:p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Por lo </w:t>
      </w:r>
      <w:r w:rsidR="007830A3" w:rsidRPr="002170E4">
        <w:rPr>
          <w:rFonts w:ascii="Times New Roman" w:hAnsi="Times New Roman" w:cs="Times New Roman"/>
          <w:sz w:val="24"/>
          <w:szCs w:val="24"/>
        </w:rPr>
        <w:t>tanto,</w:t>
      </w:r>
      <w:r w:rsidRPr="002170E4">
        <w:rPr>
          <w:rFonts w:ascii="Times New Roman" w:hAnsi="Times New Roman" w:cs="Times New Roman"/>
          <w:sz w:val="24"/>
          <w:szCs w:val="24"/>
        </w:rPr>
        <w:t xml:space="preserve"> el aumentar los valores de ganancia de peso incrementará el peso total de los pollos Cobb 500, cabe mencionar que la conversión alimenticia es la relación que existe entre el alimento otorgado a los animales con el peso que ganan durante todo su desarrollo, es decir, que a menor conversión alimenticia mayor ganancia de peso existiendo una mayor eficiencia económica, es por eso que muestra una regresión lineal altamente significativa.</w:t>
      </w:r>
    </w:p>
    <w:p w:rsidR="00F07E52" w:rsidRDefault="00CA43F2" w:rsidP="008B602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Gráfico Nº 19. Coeficiente de Regresión. </w:t>
      </w:r>
    </w:p>
    <w:p w:rsidR="0098143C" w:rsidRDefault="004B4BFE" w:rsidP="008469BB">
      <w:pPr>
        <w:spacing w:line="360" w:lineRule="auto"/>
        <w:jc w:val="both"/>
        <w:rPr>
          <w:rFonts w:ascii="Times New Roman" w:hAnsi="Times New Roman" w:cs="Times New Roman"/>
          <w:b/>
          <w:sz w:val="24"/>
          <w:szCs w:val="24"/>
        </w:rPr>
      </w:pPr>
      <w:r>
        <w:rPr>
          <w:noProof/>
          <w:lang w:val="es-EC" w:eastAsia="es-EC"/>
        </w:rPr>
        <w:drawing>
          <wp:inline distT="0" distB="0" distL="0" distR="0" wp14:anchorId="7C7376DA" wp14:editId="64B3385D">
            <wp:extent cx="5040630" cy="2717800"/>
            <wp:effectExtent l="0" t="0" r="762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630" cy="2717800"/>
                    </a:xfrm>
                    <a:prstGeom prst="rect">
                      <a:avLst/>
                    </a:prstGeom>
                  </pic:spPr>
                </pic:pic>
              </a:graphicData>
            </a:graphic>
          </wp:inline>
        </w:drawing>
      </w:r>
    </w:p>
    <w:p w:rsidR="008469BB" w:rsidRPr="002170E4" w:rsidRDefault="008469BB" w:rsidP="008469BB">
      <w:pPr>
        <w:spacing w:line="360" w:lineRule="auto"/>
        <w:jc w:val="both"/>
        <w:rPr>
          <w:rFonts w:ascii="Times New Roman" w:hAnsi="Times New Roman" w:cs="Times New Roman"/>
          <w:b/>
          <w:sz w:val="24"/>
          <w:szCs w:val="24"/>
        </w:rPr>
      </w:pPr>
      <w:r w:rsidRPr="002170E4">
        <w:rPr>
          <w:rFonts w:ascii="Times New Roman" w:hAnsi="Times New Roman" w:cs="Times New Roman"/>
          <w:b/>
          <w:sz w:val="24"/>
          <w:szCs w:val="24"/>
        </w:rPr>
        <w:t>COEFICIENTE DE DETERMINACION “r</w:t>
      </w:r>
      <w:r w:rsidRPr="002170E4">
        <w:rPr>
          <w:rFonts w:ascii="Times New Roman" w:hAnsi="Times New Roman" w:cs="Times New Roman"/>
          <w:b/>
          <w:sz w:val="24"/>
          <w:szCs w:val="24"/>
          <w:vertAlign w:val="superscript"/>
        </w:rPr>
        <w:t>2</w:t>
      </w:r>
      <w:r w:rsidRPr="002170E4">
        <w:rPr>
          <w:rFonts w:ascii="Times New Roman" w:hAnsi="Times New Roman" w:cs="Times New Roman"/>
          <w:b/>
          <w:sz w:val="24"/>
          <w:szCs w:val="24"/>
        </w:rPr>
        <w:t>”.</w:t>
      </w:r>
    </w:p>
    <w:p w:rsidR="008469BB" w:rsidRPr="002170E4" w:rsidRDefault="008469BB" w:rsidP="008469BB">
      <w:p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Al finalizar la investigación el peso total de los pollos Cobb 500 tuvo un mejor ajuste de datos en cuanto a la relación de sus variables por encontrarse en el rango de referencia, siendo el resultado de un trabajo de campo bajo condiciones controladas (Cuadro No.49).</w:t>
      </w:r>
    </w:p>
    <w:p w:rsidR="008469BB" w:rsidRPr="002170E4" w:rsidRDefault="008469BB" w:rsidP="008469BB">
      <w:pPr>
        <w:pStyle w:val="Sinespaciado"/>
        <w:rPr>
          <w:rFonts w:ascii="Times New Roman" w:hAnsi="Times New Roman" w:cs="Times New Roman"/>
          <w:lang w:val="es-EC"/>
        </w:rPr>
      </w:pPr>
    </w:p>
    <w:p w:rsidR="008469BB" w:rsidRPr="002170E4" w:rsidRDefault="008469BB" w:rsidP="008469BB">
      <w:pPr>
        <w:pStyle w:val="Sinespaciado"/>
        <w:rPr>
          <w:rFonts w:ascii="Times New Roman" w:hAnsi="Times New Roman" w:cs="Times New Roman"/>
        </w:rPr>
      </w:pPr>
    </w:p>
    <w:p w:rsidR="008469BB" w:rsidRPr="002170E4" w:rsidRDefault="008469BB" w:rsidP="008469BB">
      <w:pPr>
        <w:pStyle w:val="Sinespaciado"/>
        <w:rPr>
          <w:rFonts w:ascii="Times New Roman" w:hAnsi="Times New Roman" w:cs="Times New Roman"/>
        </w:rPr>
      </w:pPr>
    </w:p>
    <w:p w:rsidR="008469BB" w:rsidRPr="002170E4" w:rsidRDefault="008469BB" w:rsidP="008469BB">
      <w:pPr>
        <w:pStyle w:val="Sinespaciado"/>
        <w:rPr>
          <w:rFonts w:ascii="Times New Roman" w:hAnsi="Times New Roman" w:cs="Times New Roman"/>
        </w:rPr>
      </w:pPr>
    </w:p>
    <w:p w:rsidR="006F00FF" w:rsidRDefault="006F00FF" w:rsidP="008469BB">
      <w:pPr>
        <w:pStyle w:val="Sinespaciado"/>
        <w:rPr>
          <w:rFonts w:ascii="Times New Roman" w:hAnsi="Times New Roman" w:cs="Times New Roman"/>
        </w:rPr>
        <w:sectPr w:rsidR="006F00FF" w:rsidSect="00DB56A3">
          <w:pgSz w:w="11907" w:h="16839" w:code="9"/>
          <w:pgMar w:top="1701" w:right="1701" w:bottom="1701" w:left="2268" w:header="709" w:footer="709" w:gutter="0"/>
          <w:pgNumType w:start="1"/>
          <w:cols w:space="708"/>
          <w:docGrid w:linePitch="360"/>
        </w:sectPr>
      </w:pPr>
    </w:p>
    <w:p w:rsidR="008469BB" w:rsidRPr="002170E4" w:rsidRDefault="008469BB" w:rsidP="00FF54B6">
      <w:pPr>
        <w:pStyle w:val="Ttulo2"/>
      </w:pPr>
      <w:bookmarkStart w:id="85" w:name="_Toc469238092"/>
      <w:r w:rsidRPr="002170E4">
        <w:lastRenderedPageBreak/>
        <w:t>5.9. Análisis económico.</w:t>
      </w:r>
      <w:bookmarkEnd w:id="85"/>
    </w:p>
    <w:p w:rsidR="008469BB" w:rsidRPr="00D63F4B" w:rsidRDefault="008469BB" w:rsidP="008469BB">
      <w:pPr>
        <w:pStyle w:val="Sinespaciado"/>
        <w:rPr>
          <w:rFonts w:ascii="Times New Roman" w:hAnsi="Times New Roman" w:cs="Times New Roman"/>
          <w:b/>
          <w:bCs/>
          <w:sz w:val="24"/>
        </w:rPr>
      </w:pPr>
      <w:r w:rsidRPr="00D63F4B">
        <w:rPr>
          <w:rFonts w:ascii="Times New Roman" w:hAnsi="Times New Roman" w:cs="Times New Roman"/>
          <w:b/>
          <w:bCs/>
          <w:color w:val="000000"/>
          <w:sz w:val="24"/>
        </w:rPr>
        <w:t xml:space="preserve">Cuadro </w:t>
      </w:r>
      <w:r w:rsidR="00E2770E" w:rsidRPr="002170E4">
        <w:rPr>
          <w:rFonts w:ascii="Times New Roman" w:hAnsi="Times New Roman" w:cs="Times New Roman"/>
          <w:b/>
          <w:sz w:val="24"/>
          <w:szCs w:val="24"/>
        </w:rPr>
        <w:t>N°</w:t>
      </w:r>
      <w:r w:rsidR="00E2770E">
        <w:rPr>
          <w:rFonts w:ascii="Times New Roman" w:hAnsi="Times New Roman" w:cs="Times New Roman"/>
          <w:b/>
          <w:sz w:val="24"/>
          <w:szCs w:val="24"/>
        </w:rPr>
        <w:t xml:space="preserve"> </w:t>
      </w:r>
      <w:r w:rsidRPr="00D63F4B">
        <w:rPr>
          <w:rFonts w:ascii="Times New Roman" w:hAnsi="Times New Roman" w:cs="Times New Roman"/>
          <w:b/>
          <w:bCs/>
          <w:color w:val="000000"/>
          <w:sz w:val="24"/>
        </w:rPr>
        <w:t xml:space="preserve">50. </w:t>
      </w:r>
      <w:r w:rsidRPr="00D63F4B">
        <w:rPr>
          <w:rFonts w:ascii="Times New Roman" w:hAnsi="Times New Roman" w:cs="Times New Roman"/>
          <w:bCs/>
          <w:color w:val="000000"/>
          <w:sz w:val="24"/>
        </w:rPr>
        <w:t xml:space="preserve">Análisis económico en </w:t>
      </w:r>
      <w:r w:rsidR="006F00FF">
        <w:rPr>
          <w:rFonts w:ascii="Times New Roman" w:hAnsi="Times New Roman" w:cs="Times New Roman"/>
          <w:bCs/>
          <w:color w:val="000000"/>
          <w:sz w:val="24"/>
        </w:rPr>
        <w:t xml:space="preserve">la </w:t>
      </w:r>
      <w:r w:rsidRPr="00D63F4B">
        <w:rPr>
          <w:rFonts w:ascii="Times New Roman" w:hAnsi="Times New Roman" w:cs="Times New Roman"/>
          <w:bCs/>
          <w:color w:val="000000"/>
          <w:sz w:val="24"/>
        </w:rPr>
        <w:t>relación costo/beneficio.</w:t>
      </w:r>
    </w:p>
    <w:p w:rsidR="008469BB" w:rsidRPr="002170E4" w:rsidRDefault="008469BB" w:rsidP="008469BB">
      <w:pPr>
        <w:pStyle w:val="Sinespaciado"/>
        <w:rPr>
          <w:rFonts w:ascii="Times New Roman" w:hAnsi="Times New Roman" w:cs="Times New Roman"/>
        </w:rPr>
      </w:pPr>
    </w:p>
    <w:tbl>
      <w:tblPr>
        <w:tblW w:w="12907" w:type="dxa"/>
        <w:tblInd w:w="70" w:type="dxa"/>
        <w:tblCellMar>
          <w:left w:w="70" w:type="dxa"/>
          <w:right w:w="70" w:type="dxa"/>
        </w:tblCellMar>
        <w:tblLook w:val="04A0" w:firstRow="1" w:lastRow="0" w:firstColumn="1" w:lastColumn="0" w:noHBand="0" w:noVBand="1"/>
      </w:tblPr>
      <w:tblGrid>
        <w:gridCol w:w="1784"/>
        <w:gridCol w:w="916"/>
        <w:gridCol w:w="679"/>
        <w:gridCol w:w="562"/>
        <w:gridCol w:w="803"/>
        <w:gridCol w:w="679"/>
        <w:gridCol w:w="564"/>
        <w:gridCol w:w="801"/>
        <w:gridCol w:w="679"/>
        <w:gridCol w:w="564"/>
        <w:gridCol w:w="801"/>
        <w:gridCol w:w="679"/>
        <w:gridCol w:w="564"/>
        <w:gridCol w:w="801"/>
        <w:gridCol w:w="656"/>
        <w:gridCol w:w="563"/>
        <w:gridCol w:w="801"/>
        <w:gridCol w:w="11"/>
      </w:tblGrid>
      <w:tr w:rsidR="008469BB" w:rsidRPr="00D63F4B" w:rsidTr="007200F5">
        <w:trPr>
          <w:trHeight w:val="353"/>
        </w:trPr>
        <w:tc>
          <w:tcPr>
            <w:tcW w:w="2700" w:type="dxa"/>
            <w:gridSpan w:val="2"/>
            <w:tcBorders>
              <w:top w:val="nil"/>
              <w:left w:val="nil"/>
              <w:bottom w:val="single" w:sz="4" w:space="0" w:color="auto"/>
              <w:right w:val="single" w:sz="4" w:space="0" w:color="000000"/>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2044" w:type="dxa"/>
            <w:gridSpan w:val="3"/>
            <w:tcBorders>
              <w:top w:val="single" w:sz="4" w:space="0" w:color="auto"/>
              <w:left w:val="nil"/>
              <w:bottom w:val="nil"/>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TRATAMIENTO 1</w:t>
            </w:r>
          </w:p>
        </w:tc>
        <w:tc>
          <w:tcPr>
            <w:tcW w:w="2044" w:type="dxa"/>
            <w:gridSpan w:val="3"/>
            <w:tcBorders>
              <w:top w:val="single" w:sz="4" w:space="0" w:color="auto"/>
              <w:left w:val="nil"/>
              <w:bottom w:val="nil"/>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TRATAMIENTO 2</w:t>
            </w:r>
          </w:p>
        </w:tc>
        <w:tc>
          <w:tcPr>
            <w:tcW w:w="2044" w:type="dxa"/>
            <w:gridSpan w:val="3"/>
            <w:tcBorders>
              <w:top w:val="single" w:sz="4" w:space="0" w:color="auto"/>
              <w:left w:val="nil"/>
              <w:bottom w:val="nil"/>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TRATAMIENTO 3</w:t>
            </w:r>
          </w:p>
        </w:tc>
        <w:tc>
          <w:tcPr>
            <w:tcW w:w="2044" w:type="dxa"/>
            <w:gridSpan w:val="3"/>
            <w:tcBorders>
              <w:top w:val="single" w:sz="4" w:space="0" w:color="auto"/>
              <w:left w:val="nil"/>
              <w:bottom w:val="nil"/>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TRATAMIENTO 4</w:t>
            </w:r>
          </w:p>
        </w:tc>
        <w:tc>
          <w:tcPr>
            <w:tcW w:w="2029" w:type="dxa"/>
            <w:gridSpan w:val="4"/>
            <w:tcBorders>
              <w:top w:val="single" w:sz="4" w:space="0" w:color="auto"/>
              <w:left w:val="nil"/>
              <w:bottom w:val="nil"/>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TRATAMIENTO 5</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Concepto</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Unidad</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proofErr w:type="spellStart"/>
            <w:r w:rsidRPr="00D63F4B">
              <w:rPr>
                <w:rFonts w:ascii="Times New Roman" w:eastAsia="Times New Roman" w:hAnsi="Times New Roman" w:cs="Times New Roman"/>
                <w:b/>
                <w:bCs/>
                <w:color w:val="000000"/>
                <w:sz w:val="20"/>
                <w:szCs w:val="20"/>
                <w:lang w:val="es-ES" w:eastAsia="es-ES"/>
              </w:rPr>
              <w:t>Cant</w:t>
            </w:r>
            <w:proofErr w:type="spellEnd"/>
            <w:r w:rsidRPr="00D63F4B">
              <w:rPr>
                <w:rFonts w:ascii="Times New Roman" w:eastAsia="Times New Roman" w:hAnsi="Times New Roman" w:cs="Times New Roman"/>
                <w:b/>
                <w:bCs/>
                <w:color w:val="000000"/>
                <w:sz w:val="20"/>
                <w:szCs w:val="20"/>
                <w:lang w:val="es-ES" w:eastAsia="es-ES"/>
              </w:rPr>
              <w:t>.</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V.U</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V.T</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proofErr w:type="spellStart"/>
            <w:r w:rsidRPr="00D63F4B">
              <w:rPr>
                <w:rFonts w:ascii="Times New Roman" w:eastAsia="Times New Roman" w:hAnsi="Times New Roman" w:cs="Times New Roman"/>
                <w:b/>
                <w:bCs/>
                <w:color w:val="000000"/>
                <w:sz w:val="20"/>
                <w:szCs w:val="20"/>
                <w:lang w:val="es-ES" w:eastAsia="es-ES"/>
              </w:rPr>
              <w:t>Cant</w:t>
            </w:r>
            <w:proofErr w:type="spellEnd"/>
            <w:r w:rsidRPr="00D63F4B">
              <w:rPr>
                <w:rFonts w:ascii="Times New Roman" w:eastAsia="Times New Roman" w:hAnsi="Times New Roman" w:cs="Times New Roman"/>
                <w:b/>
                <w:bCs/>
                <w:color w:val="000000"/>
                <w:sz w:val="20"/>
                <w:szCs w:val="20"/>
                <w:lang w:val="es-ES" w:eastAsia="es-ES"/>
              </w:rPr>
              <w:t>.</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V.U</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V.T</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proofErr w:type="spellStart"/>
            <w:r w:rsidRPr="00D63F4B">
              <w:rPr>
                <w:rFonts w:ascii="Times New Roman" w:eastAsia="Times New Roman" w:hAnsi="Times New Roman" w:cs="Times New Roman"/>
                <w:b/>
                <w:bCs/>
                <w:color w:val="000000"/>
                <w:sz w:val="20"/>
                <w:szCs w:val="20"/>
                <w:lang w:val="es-ES" w:eastAsia="es-ES"/>
              </w:rPr>
              <w:t>Cant</w:t>
            </w:r>
            <w:proofErr w:type="spellEnd"/>
            <w:r w:rsidRPr="00D63F4B">
              <w:rPr>
                <w:rFonts w:ascii="Times New Roman" w:eastAsia="Times New Roman" w:hAnsi="Times New Roman" w:cs="Times New Roman"/>
                <w:b/>
                <w:bCs/>
                <w:color w:val="000000"/>
                <w:sz w:val="20"/>
                <w:szCs w:val="20"/>
                <w:lang w:val="es-ES" w:eastAsia="es-ES"/>
              </w:rPr>
              <w:t>.</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V.U</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V.T</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proofErr w:type="spellStart"/>
            <w:r w:rsidRPr="00D63F4B">
              <w:rPr>
                <w:rFonts w:ascii="Times New Roman" w:eastAsia="Times New Roman" w:hAnsi="Times New Roman" w:cs="Times New Roman"/>
                <w:b/>
                <w:bCs/>
                <w:color w:val="000000"/>
                <w:sz w:val="20"/>
                <w:szCs w:val="20"/>
                <w:lang w:val="es-ES" w:eastAsia="es-ES"/>
              </w:rPr>
              <w:t>Cant</w:t>
            </w:r>
            <w:proofErr w:type="spellEnd"/>
            <w:r w:rsidRPr="00D63F4B">
              <w:rPr>
                <w:rFonts w:ascii="Times New Roman" w:eastAsia="Times New Roman" w:hAnsi="Times New Roman" w:cs="Times New Roman"/>
                <w:b/>
                <w:bCs/>
                <w:color w:val="000000"/>
                <w:sz w:val="20"/>
                <w:szCs w:val="20"/>
                <w:lang w:val="es-ES" w:eastAsia="es-ES"/>
              </w:rPr>
              <w:t>.</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V.U</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proofErr w:type="spellStart"/>
            <w:r w:rsidRPr="00D63F4B">
              <w:rPr>
                <w:rFonts w:ascii="Times New Roman" w:eastAsia="Times New Roman" w:hAnsi="Times New Roman" w:cs="Times New Roman"/>
                <w:b/>
                <w:bCs/>
                <w:color w:val="000000"/>
                <w:sz w:val="20"/>
                <w:szCs w:val="20"/>
                <w:lang w:val="es-ES" w:eastAsia="es-ES"/>
              </w:rPr>
              <w:t>Cant</w:t>
            </w:r>
            <w:proofErr w:type="spellEnd"/>
            <w:r w:rsidRPr="00D63F4B">
              <w:rPr>
                <w:rFonts w:ascii="Times New Roman" w:eastAsia="Times New Roman" w:hAnsi="Times New Roman" w:cs="Times New Roman"/>
                <w:b/>
                <w:bCs/>
                <w:color w:val="000000"/>
                <w:sz w:val="20"/>
                <w:szCs w:val="20"/>
                <w:lang w:val="es-ES" w:eastAsia="es-ES"/>
              </w:rPr>
              <w:t>.</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V.U</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V.T</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Animales</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pollos</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60</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0,7</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60</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60</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60</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42</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60</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42</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Alimento Inicial</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proofErr w:type="spellStart"/>
            <w:r w:rsidRPr="00D63F4B">
              <w:rPr>
                <w:rFonts w:ascii="Times New Roman" w:eastAsia="Times New Roman" w:hAnsi="Times New Roman" w:cs="Times New Roman"/>
                <w:color w:val="000000"/>
                <w:sz w:val="20"/>
                <w:szCs w:val="20"/>
                <w:lang w:val="es-ES" w:eastAsia="es-ES"/>
              </w:rPr>
              <w:t>qq</w:t>
            </w:r>
            <w:proofErr w:type="spellEnd"/>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28,5</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114</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114</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114</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114</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114</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Alimento final</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proofErr w:type="spellStart"/>
            <w:r w:rsidRPr="00D63F4B">
              <w:rPr>
                <w:rFonts w:ascii="Times New Roman" w:eastAsia="Times New Roman" w:hAnsi="Times New Roman" w:cs="Times New Roman"/>
                <w:color w:val="000000"/>
                <w:sz w:val="20"/>
                <w:szCs w:val="20"/>
                <w:lang w:val="es-ES" w:eastAsia="es-ES"/>
              </w:rPr>
              <w:t>qq</w:t>
            </w:r>
            <w:proofErr w:type="spellEnd"/>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4,3</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120,4</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120,4</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120,4</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120,4</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4,3</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120,4</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Lincomicina</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gr</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14</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14</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28</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42</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42</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56</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56</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Vacunas</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dosis</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1,5</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4,5</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4,5</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4,5</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4,5</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4,5</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xml:space="preserve">Desinfectante </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frasco</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0,25</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1,67</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0,42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0,25</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1,67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0,42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0,25</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1,67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0,42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0,25</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1,67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0,42</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0,25</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1,67</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0,42</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Gas</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tanques</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9</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9</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9</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9</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9</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xml:space="preserve">Tamo </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quintal</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0,5</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w:t>
            </w:r>
          </w:p>
        </w:tc>
      </w:tr>
      <w:tr w:rsidR="008469BB" w:rsidRPr="00D63F4B" w:rsidTr="007200F5">
        <w:trPr>
          <w:gridAfter w:val="1"/>
          <w:wAfter w:w="12"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Total De Egresos</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291,32</w:t>
            </w:r>
          </w:p>
        </w:tc>
        <w:tc>
          <w:tcPr>
            <w:tcW w:w="1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305,32</w:t>
            </w:r>
          </w:p>
        </w:tc>
        <w:tc>
          <w:tcPr>
            <w:tcW w:w="1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319,32</w:t>
            </w:r>
          </w:p>
        </w:tc>
        <w:tc>
          <w:tcPr>
            <w:tcW w:w="1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333,32</w:t>
            </w:r>
          </w:p>
        </w:tc>
        <w:tc>
          <w:tcPr>
            <w:tcW w:w="1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347,32</w:t>
            </w:r>
          </w:p>
        </w:tc>
      </w:tr>
      <w:tr w:rsidR="008469BB" w:rsidRPr="00D63F4B" w:rsidTr="007200F5">
        <w:trPr>
          <w:trHeight w:val="353"/>
        </w:trPr>
        <w:tc>
          <w:tcPr>
            <w:tcW w:w="12907"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Ingresos</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venta de pollos</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LB</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343,2</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0,85</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291,72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380,8</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323,68</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411,8</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350,03</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430,9</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366,27</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474</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0,85</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402,9</w:t>
            </w:r>
          </w:p>
        </w:tc>
      </w:tr>
      <w:tr w:rsidR="008469BB" w:rsidRPr="00D63F4B" w:rsidTr="007200F5">
        <w:trPr>
          <w:gridAfter w:val="1"/>
          <w:wAfter w:w="12"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Total De Ingresos</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291,72</w:t>
            </w:r>
          </w:p>
        </w:tc>
        <w:tc>
          <w:tcPr>
            <w:tcW w:w="1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323,68</w:t>
            </w:r>
          </w:p>
        </w:tc>
        <w:tc>
          <w:tcPr>
            <w:tcW w:w="1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350,03</w:t>
            </w:r>
          </w:p>
        </w:tc>
        <w:tc>
          <w:tcPr>
            <w:tcW w:w="1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366,27</w:t>
            </w:r>
          </w:p>
        </w:tc>
        <w:tc>
          <w:tcPr>
            <w:tcW w:w="1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center"/>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USD</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b/>
                <w:bCs/>
                <w:color w:val="000000"/>
                <w:sz w:val="20"/>
                <w:szCs w:val="20"/>
                <w:lang w:val="es-ES" w:eastAsia="es-ES"/>
              </w:rPr>
            </w:pPr>
            <w:r w:rsidRPr="00D63F4B">
              <w:rPr>
                <w:rFonts w:ascii="Times New Roman" w:eastAsia="Times New Roman" w:hAnsi="Times New Roman" w:cs="Times New Roman"/>
                <w:b/>
                <w:bCs/>
                <w:color w:val="000000"/>
                <w:sz w:val="20"/>
                <w:szCs w:val="20"/>
                <w:lang w:val="es-ES" w:eastAsia="es-ES"/>
              </w:rPr>
              <w:t>402,9</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Utilidad</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USD</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0,40</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18,36</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30,71</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32,95</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55,58</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Costo beneficio</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1,00</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1,06</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1,10</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1,10</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1,16</w:t>
            </w:r>
          </w:p>
        </w:tc>
      </w:tr>
      <w:tr w:rsidR="008469BB" w:rsidRPr="00D63F4B" w:rsidTr="007200F5">
        <w:trPr>
          <w:gridAfter w:val="1"/>
          <w:wAfter w:w="17" w:type="dxa"/>
          <w:trHeight w:val="353"/>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Costo de producción/pollo</w:t>
            </w:r>
          </w:p>
        </w:tc>
        <w:tc>
          <w:tcPr>
            <w:tcW w:w="915"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USD</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4,86</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5,09</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5,32</w:t>
            </w:r>
          </w:p>
        </w:tc>
        <w:tc>
          <w:tcPr>
            <w:tcW w:w="679"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3"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5,56</w:t>
            </w:r>
          </w:p>
        </w:tc>
        <w:tc>
          <w:tcPr>
            <w:tcW w:w="656"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562"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 </w:t>
            </w:r>
          </w:p>
        </w:tc>
        <w:tc>
          <w:tcPr>
            <w:tcW w:w="801" w:type="dxa"/>
            <w:tcBorders>
              <w:top w:val="nil"/>
              <w:left w:val="nil"/>
              <w:bottom w:val="single" w:sz="4" w:space="0" w:color="auto"/>
              <w:right w:val="single" w:sz="4" w:space="0" w:color="auto"/>
            </w:tcBorders>
            <w:shd w:val="clear" w:color="auto" w:fill="auto"/>
            <w:noWrap/>
            <w:vAlign w:val="bottom"/>
            <w:hideMark/>
          </w:tcPr>
          <w:p w:rsidR="008469BB" w:rsidRPr="00D63F4B" w:rsidRDefault="008469BB" w:rsidP="00144C30">
            <w:pPr>
              <w:spacing w:after="0" w:line="240" w:lineRule="auto"/>
              <w:jc w:val="right"/>
              <w:rPr>
                <w:rFonts w:ascii="Times New Roman" w:eastAsia="Times New Roman" w:hAnsi="Times New Roman" w:cs="Times New Roman"/>
                <w:color w:val="000000"/>
                <w:sz w:val="20"/>
                <w:szCs w:val="20"/>
                <w:lang w:val="es-ES" w:eastAsia="es-ES"/>
              </w:rPr>
            </w:pPr>
            <w:r w:rsidRPr="00D63F4B">
              <w:rPr>
                <w:rFonts w:ascii="Times New Roman" w:eastAsia="Times New Roman" w:hAnsi="Times New Roman" w:cs="Times New Roman"/>
                <w:color w:val="000000"/>
                <w:sz w:val="20"/>
                <w:szCs w:val="20"/>
                <w:lang w:val="es-ES" w:eastAsia="es-ES"/>
              </w:rPr>
              <w:t>5,79</w:t>
            </w:r>
          </w:p>
        </w:tc>
      </w:tr>
    </w:tbl>
    <w:p w:rsidR="008469BB" w:rsidRPr="002170E4" w:rsidRDefault="008469BB" w:rsidP="008469BB">
      <w:pPr>
        <w:pStyle w:val="Sinespaciado"/>
        <w:rPr>
          <w:rFonts w:ascii="Times New Roman" w:hAnsi="Times New Roman" w:cs="Times New Roman"/>
        </w:rPr>
        <w:sectPr w:rsidR="008469BB" w:rsidRPr="002170E4" w:rsidSect="006F00FF">
          <w:pgSz w:w="16839" w:h="11907" w:orient="landscape" w:code="9"/>
          <w:pgMar w:top="1701" w:right="1701" w:bottom="1701" w:left="1418" w:header="709" w:footer="709" w:gutter="0"/>
          <w:cols w:space="708"/>
          <w:docGrid w:linePitch="360"/>
        </w:sectPr>
      </w:pPr>
    </w:p>
    <w:p w:rsidR="008469BB" w:rsidRPr="002170E4" w:rsidRDefault="008469BB" w:rsidP="005F59DF">
      <w:pPr>
        <w:autoSpaceDE w:val="0"/>
        <w:autoSpaceDN w:val="0"/>
        <w:adjustRightInd w:val="0"/>
        <w:spacing w:after="0" w:line="360" w:lineRule="auto"/>
        <w:jc w:val="both"/>
        <w:rPr>
          <w:rFonts w:ascii="Times New Roman" w:hAnsi="Times New Roman" w:cs="Times New Roman"/>
          <w:b/>
          <w:bCs/>
          <w:color w:val="000000"/>
          <w:sz w:val="24"/>
          <w:szCs w:val="24"/>
          <w:lang w:val="es-ES"/>
        </w:rPr>
      </w:pPr>
      <w:r w:rsidRPr="002170E4">
        <w:rPr>
          <w:rFonts w:ascii="Times New Roman" w:hAnsi="Times New Roman" w:cs="Times New Roman"/>
          <w:b/>
          <w:bCs/>
          <w:color w:val="000000"/>
          <w:sz w:val="24"/>
          <w:szCs w:val="24"/>
          <w:lang w:val="es-ES"/>
        </w:rPr>
        <w:lastRenderedPageBreak/>
        <w:t xml:space="preserve">Análisis Económico. </w:t>
      </w:r>
    </w:p>
    <w:p w:rsidR="008469BB" w:rsidRPr="002170E4" w:rsidRDefault="008469BB" w:rsidP="005F59DF">
      <w:pPr>
        <w:spacing w:after="0"/>
        <w:rPr>
          <w:rFonts w:ascii="Times New Roman" w:hAnsi="Times New Roman" w:cs="Times New Roman"/>
          <w:lang w:val="es-ES"/>
        </w:rPr>
      </w:pPr>
    </w:p>
    <w:p w:rsidR="008469BB" w:rsidRPr="002170E4" w:rsidRDefault="008469BB" w:rsidP="001D2A5F">
      <w:pPr>
        <w:autoSpaceDE w:val="0"/>
        <w:autoSpaceDN w:val="0"/>
        <w:adjustRightInd w:val="0"/>
        <w:spacing w:after="0" w:line="360" w:lineRule="auto"/>
        <w:jc w:val="both"/>
        <w:rPr>
          <w:rFonts w:ascii="Times New Roman" w:hAnsi="Times New Roman" w:cs="Times New Roman"/>
          <w:color w:val="000000"/>
          <w:sz w:val="24"/>
          <w:szCs w:val="24"/>
          <w:lang w:val="es-ES"/>
        </w:rPr>
      </w:pPr>
      <w:r w:rsidRPr="002170E4">
        <w:rPr>
          <w:rFonts w:ascii="Times New Roman" w:hAnsi="Times New Roman" w:cs="Times New Roman"/>
          <w:color w:val="000000"/>
          <w:sz w:val="24"/>
          <w:szCs w:val="24"/>
          <w:lang w:val="es-ES"/>
        </w:rPr>
        <w:t>Luego de analizar económicamente la producción de pollos cobb 500, se determinó que el mejor costo/beneficio se obtiene del T5, con $ 1.16 para los animales alimentados con balanceado más 200 g</w:t>
      </w:r>
      <w:r w:rsidR="004E5924">
        <w:rPr>
          <w:rFonts w:ascii="Times New Roman" w:hAnsi="Times New Roman" w:cs="Times New Roman"/>
          <w:color w:val="000000"/>
          <w:sz w:val="24"/>
          <w:szCs w:val="24"/>
          <w:lang w:val="es-ES"/>
        </w:rPr>
        <w:t>r</w:t>
      </w:r>
      <w:r w:rsidRPr="002170E4">
        <w:rPr>
          <w:rFonts w:ascii="Times New Roman" w:hAnsi="Times New Roman" w:cs="Times New Roman"/>
          <w:color w:val="000000"/>
          <w:sz w:val="24"/>
          <w:szCs w:val="24"/>
          <w:lang w:val="es-ES"/>
        </w:rPr>
        <w:t xml:space="preserve"> de Lincomicina en la dieta alimenticia que resultó ser el más eficiente, </w:t>
      </w:r>
      <w:r w:rsidR="004E5924">
        <w:rPr>
          <w:rFonts w:ascii="Times New Roman" w:hAnsi="Times New Roman" w:cs="Times New Roman"/>
          <w:color w:val="000000"/>
          <w:sz w:val="24"/>
          <w:szCs w:val="24"/>
          <w:lang w:val="es-ES"/>
        </w:rPr>
        <w:t>seguido del T4 con 1,10 y posteriormente del T3 con 1,10</w:t>
      </w:r>
      <w:r w:rsidR="00E92EB1">
        <w:rPr>
          <w:rFonts w:ascii="Times New Roman" w:hAnsi="Times New Roman" w:cs="Times New Roman"/>
          <w:color w:val="000000"/>
          <w:sz w:val="24"/>
          <w:szCs w:val="24"/>
          <w:lang w:val="es-ES"/>
        </w:rPr>
        <w:t xml:space="preserve"> </w:t>
      </w:r>
      <w:r w:rsidR="001A6B2B">
        <w:rPr>
          <w:rFonts w:ascii="Times New Roman" w:hAnsi="Times New Roman" w:cs="Times New Roman"/>
          <w:color w:val="000000"/>
          <w:sz w:val="24"/>
          <w:szCs w:val="24"/>
          <w:lang w:val="es-ES"/>
        </w:rPr>
        <w:t>dólares</w:t>
      </w:r>
      <w:r w:rsidR="004E5924">
        <w:rPr>
          <w:rFonts w:ascii="Times New Roman" w:hAnsi="Times New Roman" w:cs="Times New Roman"/>
          <w:color w:val="000000"/>
          <w:sz w:val="24"/>
          <w:szCs w:val="24"/>
          <w:lang w:val="es-ES"/>
        </w:rPr>
        <w:t xml:space="preserve">, </w:t>
      </w:r>
      <w:r w:rsidRPr="002170E4">
        <w:rPr>
          <w:rFonts w:ascii="Times New Roman" w:hAnsi="Times New Roman" w:cs="Times New Roman"/>
          <w:color w:val="000000"/>
          <w:sz w:val="24"/>
          <w:szCs w:val="24"/>
          <w:lang w:val="es-ES"/>
        </w:rPr>
        <w:t xml:space="preserve">esto se debe a la ganancia de peso y a la conversión alimenticia, siendo una buena alternativa en la nutrición del pollo cobb 500. </w:t>
      </w:r>
    </w:p>
    <w:p w:rsidR="008469BB" w:rsidRPr="002170E4" w:rsidRDefault="008469BB" w:rsidP="001D2A5F">
      <w:pPr>
        <w:spacing w:after="0"/>
        <w:rPr>
          <w:rFonts w:ascii="Times New Roman" w:hAnsi="Times New Roman" w:cs="Times New Roman"/>
          <w:sz w:val="24"/>
          <w:szCs w:val="24"/>
          <w:lang w:val="es-ES"/>
        </w:rPr>
      </w:pPr>
    </w:p>
    <w:p w:rsidR="008469BB" w:rsidRPr="002170E4" w:rsidRDefault="004E5924" w:rsidP="001D2A5F">
      <w:p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Por su parte el T2, presento</w:t>
      </w:r>
      <w:r w:rsidR="008469BB" w:rsidRPr="002170E4">
        <w:rPr>
          <w:rFonts w:ascii="Times New Roman" w:hAnsi="Times New Roman" w:cs="Times New Roman"/>
          <w:color w:val="000000"/>
          <w:sz w:val="24"/>
          <w:szCs w:val="24"/>
          <w:lang w:val="es-ES"/>
        </w:rPr>
        <w:t xml:space="preserve"> menores rendimientos económicos con índices de costo/</w:t>
      </w:r>
      <w:r>
        <w:rPr>
          <w:rFonts w:ascii="Times New Roman" w:hAnsi="Times New Roman" w:cs="Times New Roman"/>
          <w:color w:val="000000"/>
          <w:sz w:val="24"/>
          <w:szCs w:val="24"/>
          <w:lang w:val="es-ES"/>
        </w:rPr>
        <w:t xml:space="preserve"> beneficio de 1.06 dólares, que no deja</w:t>
      </w:r>
      <w:r w:rsidR="008469BB" w:rsidRPr="002170E4">
        <w:rPr>
          <w:rFonts w:ascii="Times New Roman" w:hAnsi="Times New Roman" w:cs="Times New Roman"/>
          <w:color w:val="000000"/>
          <w:sz w:val="24"/>
          <w:szCs w:val="24"/>
          <w:lang w:val="es-ES"/>
        </w:rPr>
        <w:t xml:space="preserve"> de ser importantes en la producción de pollos de carne, el T 1 que presenta un costo/ beneficio de 1,00 dólar nos indica que se recuperó el capital invertido en la producción de pollos cobb 500.</w:t>
      </w:r>
    </w:p>
    <w:p w:rsidR="008469BB" w:rsidRPr="002170E4" w:rsidRDefault="008469BB" w:rsidP="001D2A5F">
      <w:pPr>
        <w:spacing w:after="0"/>
        <w:rPr>
          <w:rFonts w:ascii="Times New Roman" w:hAnsi="Times New Roman" w:cs="Times New Roman"/>
          <w:sz w:val="24"/>
          <w:szCs w:val="24"/>
          <w:lang w:val="es-ES"/>
        </w:rPr>
      </w:pPr>
      <w:r w:rsidRPr="002170E4">
        <w:rPr>
          <w:rFonts w:ascii="Times New Roman" w:hAnsi="Times New Roman" w:cs="Times New Roman"/>
          <w:sz w:val="24"/>
          <w:szCs w:val="24"/>
          <w:lang w:val="es-ES"/>
        </w:rPr>
        <w:t xml:space="preserve"> </w:t>
      </w:r>
    </w:p>
    <w:p w:rsidR="00144C30" w:rsidRPr="002170E4" w:rsidRDefault="008469BB" w:rsidP="00144C30">
      <w:pPr>
        <w:spacing w:line="360" w:lineRule="auto"/>
        <w:jc w:val="both"/>
        <w:rPr>
          <w:rFonts w:ascii="Times New Roman" w:eastAsia="Times New Roman" w:hAnsi="Times New Roman" w:cs="Times New Roman"/>
          <w:color w:val="000000"/>
          <w:sz w:val="24"/>
          <w:szCs w:val="24"/>
          <w:lang w:val="es-ES" w:eastAsia="es-ES"/>
        </w:rPr>
      </w:pPr>
      <w:r w:rsidRPr="002170E4">
        <w:rPr>
          <w:rFonts w:ascii="Times New Roman" w:eastAsia="Times New Roman" w:hAnsi="Times New Roman" w:cs="Times New Roman"/>
          <w:color w:val="000000"/>
          <w:sz w:val="24"/>
          <w:szCs w:val="24"/>
          <w:lang w:val="es-ES" w:eastAsia="es-ES"/>
        </w:rPr>
        <w:t xml:space="preserve">Sin embargo en cuanto a costo de producción/pollo se reflejan valores mayores en el tratamiento (T5) con $5,79/pollo, los tratamientos (T1, T2, T3 y T4) le siguen con valores menores económicamente representativos al tratamiento (T5),  esto se debe al valor de la Lincomicina adicionada al alimento de los pollos, no obstante en comparación con producciones que reflejan altos valores de costo de producción/pollo y baja rentabilidad, </w:t>
      </w:r>
      <w:r w:rsidR="008E706D">
        <w:rPr>
          <w:rFonts w:ascii="Times New Roman" w:eastAsia="Times New Roman" w:hAnsi="Times New Roman" w:cs="Times New Roman"/>
          <w:color w:val="000000"/>
          <w:sz w:val="24"/>
          <w:szCs w:val="24"/>
          <w:lang w:val="es-ES" w:eastAsia="es-ES"/>
        </w:rPr>
        <w:t xml:space="preserve">en </w:t>
      </w:r>
      <w:r w:rsidRPr="002170E4">
        <w:rPr>
          <w:rFonts w:ascii="Times New Roman" w:eastAsia="Times New Roman" w:hAnsi="Times New Roman" w:cs="Times New Roman"/>
          <w:color w:val="000000"/>
          <w:sz w:val="24"/>
          <w:szCs w:val="24"/>
          <w:lang w:val="es-ES" w:eastAsia="es-ES"/>
        </w:rPr>
        <w:t>esta investigación ha demostrado que el adicionamiento de</w:t>
      </w:r>
      <w:r w:rsidR="005C4561">
        <w:rPr>
          <w:rFonts w:ascii="Times New Roman" w:eastAsia="Times New Roman" w:hAnsi="Times New Roman" w:cs="Times New Roman"/>
          <w:color w:val="000000"/>
          <w:sz w:val="24"/>
          <w:szCs w:val="24"/>
          <w:lang w:val="es-ES" w:eastAsia="es-ES"/>
        </w:rPr>
        <w:t xml:space="preserve"> un Promotor de crecimiento como </w:t>
      </w:r>
      <w:r w:rsidRPr="002170E4">
        <w:rPr>
          <w:rFonts w:ascii="Times New Roman" w:eastAsia="Times New Roman" w:hAnsi="Times New Roman" w:cs="Times New Roman"/>
          <w:color w:val="000000"/>
          <w:sz w:val="24"/>
          <w:szCs w:val="24"/>
          <w:lang w:val="es-ES" w:eastAsia="es-ES"/>
        </w:rPr>
        <w:t xml:space="preserve">es el caso de la Lincomicina al alimento de los pollos arrojó mejores ganancias económicas para el productor </w:t>
      </w:r>
      <w:r w:rsidR="008E706D">
        <w:rPr>
          <w:rFonts w:ascii="Times New Roman" w:eastAsia="Times New Roman" w:hAnsi="Times New Roman" w:cs="Times New Roman"/>
          <w:color w:val="000000"/>
          <w:sz w:val="24"/>
          <w:szCs w:val="24"/>
          <w:lang w:val="es-ES" w:eastAsia="es-ES"/>
        </w:rPr>
        <w:t xml:space="preserve">avícola </w:t>
      </w:r>
      <w:r w:rsidRPr="002170E4">
        <w:rPr>
          <w:rFonts w:ascii="Times New Roman" w:eastAsia="Times New Roman" w:hAnsi="Times New Roman" w:cs="Times New Roman"/>
          <w:color w:val="000000"/>
          <w:sz w:val="24"/>
          <w:szCs w:val="24"/>
          <w:lang w:val="es-ES" w:eastAsia="es-ES"/>
        </w:rPr>
        <w:t xml:space="preserve">porque se obtuvo un mejor desarrollo de los pollos. </w:t>
      </w:r>
    </w:p>
    <w:p w:rsidR="00144C30" w:rsidRPr="002170E4" w:rsidRDefault="00144C30" w:rsidP="00144C30">
      <w:pPr>
        <w:spacing w:line="360" w:lineRule="auto"/>
        <w:jc w:val="both"/>
        <w:rPr>
          <w:rFonts w:ascii="Times New Roman" w:eastAsia="Times New Roman" w:hAnsi="Times New Roman" w:cs="Times New Roman"/>
          <w:color w:val="000000"/>
          <w:sz w:val="24"/>
          <w:szCs w:val="24"/>
          <w:lang w:val="es-ES" w:eastAsia="es-ES"/>
        </w:rPr>
      </w:pPr>
    </w:p>
    <w:p w:rsidR="008707E9" w:rsidRPr="002170E4" w:rsidRDefault="008707E9" w:rsidP="008469BB">
      <w:pPr>
        <w:spacing w:line="360" w:lineRule="auto"/>
        <w:jc w:val="both"/>
        <w:rPr>
          <w:rStyle w:val="Ttulo2Car"/>
          <w:rFonts w:eastAsiaTheme="majorEastAsia"/>
          <w:szCs w:val="24"/>
        </w:rPr>
      </w:pPr>
      <w:bookmarkStart w:id="86" w:name="_Toc452637660"/>
    </w:p>
    <w:p w:rsidR="008707E9" w:rsidRPr="002170E4" w:rsidRDefault="008707E9" w:rsidP="008469BB">
      <w:pPr>
        <w:spacing w:line="360" w:lineRule="auto"/>
        <w:jc w:val="both"/>
        <w:rPr>
          <w:rStyle w:val="Ttulo2Car"/>
          <w:rFonts w:eastAsiaTheme="majorEastAsia"/>
          <w:szCs w:val="24"/>
        </w:rPr>
      </w:pPr>
    </w:p>
    <w:p w:rsidR="008707E9" w:rsidRPr="002170E4" w:rsidRDefault="008707E9" w:rsidP="008469BB">
      <w:pPr>
        <w:spacing w:line="360" w:lineRule="auto"/>
        <w:jc w:val="both"/>
        <w:rPr>
          <w:rStyle w:val="Ttulo2Car"/>
          <w:rFonts w:eastAsiaTheme="majorEastAsia"/>
          <w:szCs w:val="24"/>
        </w:rPr>
      </w:pPr>
    </w:p>
    <w:p w:rsidR="008707E9" w:rsidRDefault="008707E9" w:rsidP="008469BB">
      <w:pPr>
        <w:spacing w:line="360" w:lineRule="auto"/>
        <w:jc w:val="both"/>
        <w:rPr>
          <w:rStyle w:val="Ttulo2Car"/>
          <w:rFonts w:eastAsiaTheme="majorEastAsia"/>
          <w:szCs w:val="24"/>
        </w:rPr>
      </w:pPr>
    </w:p>
    <w:p w:rsidR="001D2A5F" w:rsidRPr="002170E4" w:rsidRDefault="001D2A5F" w:rsidP="008469BB">
      <w:pPr>
        <w:spacing w:line="360" w:lineRule="auto"/>
        <w:jc w:val="both"/>
        <w:rPr>
          <w:rStyle w:val="Ttulo2Car"/>
          <w:rFonts w:eastAsiaTheme="majorEastAsia"/>
          <w:szCs w:val="24"/>
        </w:rPr>
      </w:pPr>
    </w:p>
    <w:p w:rsidR="008469BB" w:rsidRPr="002170E4" w:rsidRDefault="00435631" w:rsidP="00435631">
      <w:pPr>
        <w:pStyle w:val="Ttulo1"/>
        <w:ind w:left="426" w:hanging="426"/>
        <w:rPr>
          <w:rFonts w:cs="Times New Roman"/>
          <w:b w:val="0"/>
        </w:rPr>
      </w:pPr>
      <w:bookmarkStart w:id="87" w:name="_Toc469238093"/>
      <w:r w:rsidRPr="002170E4">
        <w:rPr>
          <w:rStyle w:val="Ttulo2Car"/>
          <w:rFonts w:eastAsiaTheme="majorEastAsia"/>
          <w:b/>
          <w:sz w:val="28"/>
          <w:szCs w:val="24"/>
        </w:rPr>
        <w:lastRenderedPageBreak/>
        <w:t>COMPROBACIÓN DE LA HIPÓTESIS</w:t>
      </w:r>
      <w:r w:rsidRPr="002170E4">
        <w:rPr>
          <w:rFonts w:cs="Times New Roman"/>
          <w:b w:val="0"/>
        </w:rPr>
        <w:t>.</w:t>
      </w:r>
      <w:bookmarkEnd w:id="86"/>
      <w:bookmarkEnd w:id="87"/>
      <w:r w:rsidRPr="002170E4">
        <w:rPr>
          <w:rFonts w:cs="Times New Roman"/>
          <w:b w:val="0"/>
        </w:rPr>
        <w:t xml:space="preserve">   </w:t>
      </w:r>
    </w:p>
    <w:p w:rsidR="005F63B4" w:rsidRPr="002170E4" w:rsidRDefault="005F63B4" w:rsidP="005F63B4">
      <w:pPr>
        <w:rPr>
          <w:rFonts w:ascii="Times New Roman" w:hAnsi="Times New Roman" w:cs="Times New Roman"/>
        </w:rPr>
      </w:pPr>
    </w:p>
    <w:p w:rsidR="00144C30" w:rsidRPr="002170E4" w:rsidRDefault="008469BB" w:rsidP="00144C30">
      <w:pPr>
        <w:spacing w:line="360" w:lineRule="auto"/>
        <w:jc w:val="both"/>
        <w:rPr>
          <w:rFonts w:ascii="Times New Roman" w:hAnsi="Times New Roman" w:cs="Times New Roman"/>
          <w:sz w:val="24"/>
          <w:szCs w:val="24"/>
        </w:rPr>
      </w:pPr>
      <w:bookmarkStart w:id="88" w:name="_Toc451812159"/>
      <w:r w:rsidRPr="002170E4">
        <w:rPr>
          <w:rFonts w:ascii="Times New Roman" w:hAnsi="Times New Roman" w:cs="Times New Roman"/>
          <w:sz w:val="24"/>
          <w:szCs w:val="24"/>
        </w:rPr>
        <w:t>De acuerdo a los resultados estadísticos obtenidos en esta investigación se rechaza la propuesta de la hipótesis nula (H</w:t>
      </w:r>
      <w:r w:rsidRPr="002170E4">
        <w:rPr>
          <w:rFonts w:ascii="Times New Roman" w:hAnsi="Times New Roman" w:cs="Times New Roman"/>
          <w:sz w:val="24"/>
          <w:szCs w:val="24"/>
          <w:vertAlign w:val="subscript"/>
        </w:rPr>
        <w:t>0</w:t>
      </w:r>
      <w:r w:rsidRPr="002170E4">
        <w:rPr>
          <w:rFonts w:ascii="Times New Roman" w:hAnsi="Times New Roman" w:cs="Times New Roman"/>
          <w:sz w:val="24"/>
          <w:szCs w:val="24"/>
        </w:rPr>
        <w:t>) y se acepta la hipótesis alterna (H</w:t>
      </w:r>
      <w:r w:rsidRPr="002170E4">
        <w:rPr>
          <w:rFonts w:ascii="Times New Roman" w:hAnsi="Times New Roman" w:cs="Times New Roman"/>
          <w:sz w:val="24"/>
          <w:szCs w:val="24"/>
          <w:vertAlign w:val="subscript"/>
        </w:rPr>
        <w:t>1</w:t>
      </w:r>
      <w:r w:rsidRPr="002170E4">
        <w:rPr>
          <w:rFonts w:ascii="Times New Roman" w:hAnsi="Times New Roman" w:cs="Times New Roman"/>
          <w:sz w:val="24"/>
          <w:szCs w:val="24"/>
        </w:rPr>
        <w:t>)</w:t>
      </w:r>
      <w:r w:rsidRPr="002170E4">
        <w:rPr>
          <w:rFonts w:ascii="Times New Roman" w:hAnsi="Times New Roman" w:cs="Times New Roman"/>
          <w:sz w:val="24"/>
          <w:szCs w:val="24"/>
          <w:vertAlign w:val="subscript"/>
        </w:rPr>
        <w:t xml:space="preserve"> </w:t>
      </w:r>
      <w:bookmarkEnd w:id="88"/>
      <w:r w:rsidRPr="002170E4">
        <w:rPr>
          <w:rFonts w:ascii="Times New Roman" w:hAnsi="Times New Roman" w:cs="Times New Roman"/>
          <w:sz w:val="24"/>
          <w:szCs w:val="24"/>
        </w:rPr>
        <w:t>ya que la mayor cantidad de variables evaluadas fueron altamente significativas.</w:t>
      </w: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707E9" w:rsidRPr="002170E4" w:rsidRDefault="008707E9" w:rsidP="00144C30">
      <w:pPr>
        <w:spacing w:line="360" w:lineRule="auto"/>
        <w:jc w:val="both"/>
        <w:rPr>
          <w:rFonts w:ascii="Times New Roman" w:hAnsi="Times New Roman" w:cs="Times New Roman"/>
          <w:sz w:val="24"/>
          <w:szCs w:val="24"/>
        </w:rPr>
      </w:pPr>
    </w:p>
    <w:p w:rsidR="00846EB0" w:rsidRPr="002170E4" w:rsidRDefault="00846EB0" w:rsidP="00144C30">
      <w:pPr>
        <w:spacing w:line="360" w:lineRule="auto"/>
        <w:jc w:val="both"/>
        <w:rPr>
          <w:rFonts w:ascii="Times New Roman" w:hAnsi="Times New Roman" w:cs="Times New Roman"/>
          <w:sz w:val="24"/>
          <w:szCs w:val="24"/>
        </w:rPr>
      </w:pPr>
    </w:p>
    <w:p w:rsidR="004D5995" w:rsidRDefault="008469BB" w:rsidP="00FF54B6">
      <w:pPr>
        <w:pStyle w:val="Ttulo1"/>
        <w:ind w:left="426" w:hanging="426"/>
        <w:rPr>
          <w:rFonts w:cs="Times New Roman"/>
          <w:lang w:val="es-ES_tradnl"/>
        </w:rPr>
      </w:pPr>
      <w:bookmarkStart w:id="89" w:name="_Toc469238094"/>
      <w:r w:rsidRPr="002170E4">
        <w:rPr>
          <w:rFonts w:cs="Times New Roman"/>
          <w:lang w:val="es-ES_tradnl"/>
        </w:rPr>
        <w:lastRenderedPageBreak/>
        <w:t>CONCLUSIONES Y RECOMENDACIONES.</w:t>
      </w:r>
      <w:bookmarkStart w:id="90" w:name="_Toc469238095"/>
      <w:bookmarkEnd w:id="89"/>
    </w:p>
    <w:p w:rsidR="004D5995" w:rsidRPr="004D5995" w:rsidRDefault="004D5995" w:rsidP="004D5995">
      <w:pPr>
        <w:spacing w:after="0"/>
        <w:rPr>
          <w:lang w:val="es-ES_tradnl"/>
        </w:rPr>
      </w:pPr>
    </w:p>
    <w:p w:rsidR="008469BB" w:rsidRDefault="008469BB" w:rsidP="00FF54B6">
      <w:pPr>
        <w:pStyle w:val="Ttulo2"/>
      </w:pPr>
      <w:r w:rsidRPr="002170E4">
        <w:t>7.1. CONCLUSIONES.</w:t>
      </w:r>
      <w:bookmarkEnd w:id="90"/>
    </w:p>
    <w:p w:rsidR="00E51601" w:rsidRPr="002170E4" w:rsidRDefault="00E51601" w:rsidP="00FF54B6">
      <w:pPr>
        <w:pStyle w:val="Ttulo2"/>
      </w:pPr>
    </w:p>
    <w:p w:rsidR="008469BB" w:rsidRPr="002170E4" w:rsidRDefault="008469BB" w:rsidP="003467A1">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Una vez realizado los diferentes análisis estadísticos y económicos, se sintetizan las siguientes conclusiones:</w:t>
      </w:r>
    </w:p>
    <w:p w:rsidR="008469BB" w:rsidRPr="002170E4" w:rsidRDefault="008469BB" w:rsidP="003467A1">
      <w:pPr>
        <w:spacing w:after="0" w:line="360" w:lineRule="auto"/>
        <w:rPr>
          <w:rFonts w:ascii="Times New Roman" w:hAnsi="Times New Roman" w:cs="Times New Roman"/>
          <w:sz w:val="24"/>
          <w:szCs w:val="24"/>
        </w:rPr>
      </w:pPr>
    </w:p>
    <w:p w:rsidR="008469BB" w:rsidRPr="002170E4" w:rsidRDefault="008469BB" w:rsidP="008469BB">
      <w:pPr>
        <w:pStyle w:val="Prrafodelista"/>
        <w:numPr>
          <w:ilvl w:val="0"/>
          <w:numId w:val="39"/>
        </w:num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La </w:t>
      </w:r>
      <w:r w:rsidRPr="002170E4">
        <w:rPr>
          <w:rFonts w:ascii="Times New Roman" w:hAnsi="Times New Roman" w:cs="Times New Roman"/>
          <w:bCs/>
          <w:sz w:val="24"/>
          <w:szCs w:val="24"/>
        </w:rPr>
        <w:t>dosis de Lincomicina con mayor eficacia en el desarrollo de los pollos Cobb 500, fue la inclusión de 200gr/tn a la dieta alimenticia.</w:t>
      </w:r>
    </w:p>
    <w:p w:rsidR="008469BB" w:rsidRPr="002170E4" w:rsidRDefault="008469BB" w:rsidP="008469BB">
      <w:pPr>
        <w:pStyle w:val="Prrafodelista"/>
        <w:spacing w:after="0" w:line="360" w:lineRule="auto"/>
        <w:ind w:left="360"/>
        <w:jc w:val="both"/>
        <w:rPr>
          <w:rFonts w:ascii="Times New Roman" w:hAnsi="Times New Roman" w:cs="Times New Roman"/>
          <w:sz w:val="24"/>
          <w:szCs w:val="24"/>
        </w:rPr>
      </w:pPr>
    </w:p>
    <w:p w:rsidR="008469BB" w:rsidRDefault="008469BB" w:rsidP="001D6B54">
      <w:pPr>
        <w:pStyle w:val="Prrafodelista"/>
        <w:widowControl w:val="0"/>
        <w:numPr>
          <w:ilvl w:val="0"/>
          <w:numId w:val="39"/>
        </w:numPr>
        <w:autoSpaceDE w:val="0"/>
        <w:autoSpaceDN w:val="0"/>
        <w:adjustRightInd w:val="0"/>
        <w:spacing w:after="0" w:line="360" w:lineRule="auto"/>
        <w:ind w:left="284" w:hanging="284"/>
        <w:jc w:val="both"/>
        <w:rPr>
          <w:rFonts w:ascii="Times New Roman" w:hAnsi="Times New Roman" w:cs="Times New Roman"/>
          <w:sz w:val="24"/>
          <w:szCs w:val="24"/>
        </w:rPr>
      </w:pPr>
      <w:r w:rsidRPr="00FB152C">
        <w:rPr>
          <w:rFonts w:ascii="Times New Roman" w:hAnsi="Times New Roman" w:cs="Times New Roman"/>
          <w:sz w:val="24"/>
          <w:szCs w:val="24"/>
        </w:rPr>
        <w:t>El mayor peso vivo inicial de los pollos lo registro el tratamiento T1 (0 gr de L</w:t>
      </w:r>
      <w:r w:rsidR="00FB152C" w:rsidRPr="00FB152C">
        <w:rPr>
          <w:rFonts w:ascii="Times New Roman" w:hAnsi="Times New Roman" w:cs="Times New Roman"/>
          <w:sz w:val="24"/>
          <w:szCs w:val="24"/>
        </w:rPr>
        <w:t xml:space="preserve">incomicina) con 46,33 gr/animal, </w:t>
      </w:r>
      <w:r w:rsidR="00FB152C">
        <w:rPr>
          <w:rFonts w:ascii="Times New Roman" w:hAnsi="Times New Roman" w:cs="Times New Roman"/>
          <w:sz w:val="24"/>
          <w:szCs w:val="24"/>
        </w:rPr>
        <w:t>está</w:t>
      </w:r>
      <w:r w:rsidR="00FB152C" w:rsidRPr="002170E4">
        <w:rPr>
          <w:rFonts w:ascii="Times New Roman" w:hAnsi="Times New Roman" w:cs="Times New Roman"/>
          <w:sz w:val="24"/>
          <w:szCs w:val="24"/>
        </w:rPr>
        <w:t xml:space="preserve"> dado por la buena calidad del pollo y el peso mínimo de comercialización</w:t>
      </w:r>
      <w:r w:rsidR="00FB152C">
        <w:rPr>
          <w:rFonts w:ascii="Times New Roman" w:hAnsi="Times New Roman" w:cs="Times New Roman"/>
          <w:sz w:val="24"/>
          <w:szCs w:val="24"/>
        </w:rPr>
        <w:t>.</w:t>
      </w:r>
    </w:p>
    <w:p w:rsidR="00FB152C" w:rsidRPr="00FB152C" w:rsidRDefault="00FB152C" w:rsidP="00FB152C">
      <w:pPr>
        <w:widowControl w:val="0"/>
        <w:autoSpaceDE w:val="0"/>
        <w:autoSpaceDN w:val="0"/>
        <w:adjustRightInd w:val="0"/>
        <w:spacing w:after="0" w:line="360" w:lineRule="auto"/>
        <w:jc w:val="both"/>
        <w:rPr>
          <w:rFonts w:ascii="Times New Roman" w:hAnsi="Times New Roman" w:cs="Times New Roman"/>
          <w:sz w:val="24"/>
          <w:szCs w:val="24"/>
        </w:rPr>
      </w:pPr>
    </w:p>
    <w:p w:rsidR="008469BB" w:rsidRPr="002170E4" w:rsidRDefault="008469BB" w:rsidP="008469BB">
      <w:pPr>
        <w:pStyle w:val="Prrafodelista"/>
        <w:numPr>
          <w:ilvl w:val="0"/>
          <w:numId w:val="39"/>
        </w:num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El mejor peso final alcanzado por los pollos Cobb 500 a las siete semanas de vida, se evidenció en los pollos sometidos al tratamiento 5 (T5) con un promedio de 3594,33 </w:t>
      </w:r>
      <w:r w:rsidRPr="002170E4">
        <w:rPr>
          <w:rFonts w:ascii="Times New Roman" w:eastAsia="Times New Roman" w:hAnsi="Times New Roman" w:cs="Times New Roman"/>
          <w:color w:val="000000"/>
          <w:sz w:val="24"/>
          <w:szCs w:val="24"/>
          <w:lang w:val="es-ES" w:eastAsia="es-ES"/>
        </w:rPr>
        <w:t>gr/ave,</w:t>
      </w:r>
      <w:r w:rsidRPr="002170E4">
        <w:rPr>
          <w:rFonts w:ascii="Times New Roman" w:hAnsi="Times New Roman" w:cs="Times New Roman"/>
          <w:sz w:val="24"/>
          <w:szCs w:val="24"/>
        </w:rPr>
        <w:t xml:space="preserve"> existiendo diferencias altamente significativas entre tratamientos.</w:t>
      </w:r>
      <w:r w:rsidR="00FD064C">
        <w:rPr>
          <w:rFonts w:ascii="Times New Roman" w:hAnsi="Times New Roman" w:cs="Times New Roman"/>
          <w:sz w:val="24"/>
          <w:szCs w:val="24"/>
        </w:rPr>
        <w:t xml:space="preserve"> Esto quiere decir que se obtuvo un mejor peso gracias al adicionamiento de la lincomicina, cobb 500 reporta a los 49 días de edad un peso de 3506 gr/ave.</w:t>
      </w:r>
    </w:p>
    <w:p w:rsidR="008469BB" w:rsidRPr="002170E4" w:rsidRDefault="008469BB" w:rsidP="008469BB">
      <w:pPr>
        <w:pStyle w:val="Prrafodelista"/>
        <w:rPr>
          <w:rFonts w:ascii="Times New Roman" w:hAnsi="Times New Roman" w:cs="Times New Roman"/>
          <w:sz w:val="24"/>
          <w:szCs w:val="24"/>
        </w:rPr>
      </w:pPr>
    </w:p>
    <w:p w:rsidR="008469BB" w:rsidRPr="002170E4" w:rsidRDefault="008469BB" w:rsidP="008469BB">
      <w:pPr>
        <w:pStyle w:val="Prrafodelista"/>
        <w:numPr>
          <w:ilvl w:val="0"/>
          <w:numId w:val="39"/>
        </w:num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El promedio total de consumo de ali</w:t>
      </w:r>
      <w:r w:rsidR="00153FE6">
        <w:rPr>
          <w:rFonts w:ascii="Times New Roman" w:hAnsi="Times New Roman" w:cs="Times New Roman"/>
          <w:sz w:val="24"/>
          <w:szCs w:val="24"/>
        </w:rPr>
        <w:t>m</w:t>
      </w:r>
      <w:r w:rsidRPr="002170E4">
        <w:rPr>
          <w:rFonts w:ascii="Times New Roman" w:hAnsi="Times New Roman" w:cs="Times New Roman"/>
          <w:sz w:val="24"/>
          <w:szCs w:val="24"/>
        </w:rPr>
        <w:t xml:space="preserve">ento de los 5 tratamiento fue de </w:t>
      </w:r>
      <w:r w:rsidRPr="002170E4">
        <w:rPr>
          <w:rFonts w:ascii="Times New Roman" w:hAnsi="Times New Roman" w:cs="Times New Roman"/>
          <w:bCs/>
          <w:iCs/>
          <w:sz w:val="24"/>
          <w:szCs w:val="24"/>
        </w:rPr>
        <w:t>1665,68 kg.</w:t>
      </w:r>
    </w:p>
    <w:p w:rsidR="008469BB" w:rsidRPr="002170E4" w:rsidRDefault="008469BB" w:rsidP="008469BB">
      <w:pPr>
        <w:pStyle w:val="Prrafodelista"/>
        <w:spacing w:line="360" w:lineRule="auto"/>
        <w:ind w:left="360"/>
        <w:jc w:val="both"/>
        <w:rPr>
          <w:rFonts w:ascii="Times New Roman" w:hAnsi="Times New Roman" w:cs="Times New Roman"/>
          <w:sz w:val="24"/>
          <w:szCs w:val="24"/>
        </w:rPr>
      </w:pPr>
    </w:p>
    <w:p w:rsidR="008469BB" w:rsidRPr="002170E4" w:rsidRDefault="008469BB" w:rsidP="008469BB">
      <w:pPr>
        <w:pStyle w:val="Prrafodelista"/>
        <w:numPr>
          <w:ilvl w:val="0"/>
          <w:numId w:val="41"/>
        </w:num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 xml:space="preserve">La mayor ganancia de peso durante el ciclo de producción se registró en los pollos </w:t>
      </w:r>
      <w:r w:rsidR="00153FE6">
        <w:rPr>
          <w:rFonts w:ascii="Times New Roman" w:hAnsi="Times New Roman" w:cs="Times New Roman"/>
          <w:sz w:val="24"/>
          <w:szCs w:val="24"/>
        </w:rPr>
        <w:t>alimentados con la dieta incorporado</w:t>
      </w:r>
      <w:r w:rsidRPr="002170E4">
        <w:rPr>
          <w:rFonts w:ascii="Times New Roman" w:hAnsi="Times New Roman" w:cs="Times New Roman"/>
          <w:sz w:val="24"/>
          <w:szCs w:val="24"/>
        </w:rPr>
        <w:t xml:space="preserve"> 200gr/tn de Lincomicina correspondientes al tratamiento (T5) con un promedio de 810,33 </w:t>
      </w:r>
      <w:r w:rsidRPr="002170E4">
        <w:rPr>
          <w:rFonts w:ascii="Times New Roman" w:eastAsia="Times New Roman" w:hAnsi="Times New Roman" w:cs="Times New Roman"/>
          <w:color w:val="000000"/>
          <w:sz w:val="24"/>
          <w:szCs w:val="24"/>
          <w:lang w:val="es-ES" w:eastAsia="es-ES"/>
        </w:rPr>
        <w:t xml:space="preserve">gr/ave, </w:t>
      </w:r>
      <w:r w:rsidR="00801A0D">
        <w:rPr>
          <w:rFonts w:ascii="Times New Roman" w:eastAsia="Times New Roman" w:hAnsi="Times New Roman" w:cs="Times New Roman"/>
          <w:color w:val="000000"/>
          <w:sz w:val="24"/>
          <w:szCs w:val="24"/>
          <w:lang w:val="es-ES" w:eastAsia="es-ES"/>
        </w:rPr>
        <w:t xml:space="preserve">seguido del T4 con un promedio de 802,67 gr/ave que fueron alimentados con la dieta incorporado 150 gr/tn de Lincomicina, </w:t>
      </w:r>
      <w:r w:rsidRPr="002170E4">
        <w:rPr>
          <w:rFonts w:ascii="Times New Roman" w:eastAsia="Times New Roman" w:hAnsi="Times New Roman" w:cs="Times New Roman"/>
          <w:color w:val="000000"/>
          <w:sz w:val="24"/>
          <w:szCs w:val="24"/>
          <w:lang w:val="es-ES" w:eastAsia="es-ES"/>
        </w:rPr>
        <w:t xml:space="preserve">a diferencia de los pollos alimentados únicamente con balanceado correspondientes al tratamiento (T1) que registraron menor ganancia de peso durante el ciclo de producción con un promedio de </w:t>
      </w:r>
      <w:r w:rsidRPr="002170E4">
        <w:rPr>
          <w:rFonts w:ascii="Times New Roman" w:hAnsi="Times New Roman" w:cs="Times New Roman"/>
          <w:sz w:val="24"/>
          <w:szCs w:val="24"/>
        </w:rPr>
        <w:t>779,33</w:t>
      </w:r>
      <w:r w:rsidRPr="002170E4">
        <w:rPr>
          <w:rFonts w:ascii="Times New Roman" w:eastAsia="Times New Roman" w:hAnsi="Times New Roman" w:cs="Times New Roman"/>
          <w:sz w:val="24"/>
          <w:szCs w:val="24"/>
          <w:lang w:val="es-ES" w:eastAsia="es-ES"/>
        </w:rPr>
        <w:t>gr/ave</w:t>
      </w:r>
    </w:p>
    <w:p w:rsidR="008469BB" w:rsidRPr="002170E4" w:rsidRDefault="008469BB" w:rsidP="008469BB">
      <w:pPr>
        <w:pStyle w:val="Prrafodelista"/>
        <w:spacing w:line="360" w:lineRule="auto"/>
        <w:ind w:left="360"/>
        <w:jc w:val="both"/>
        <w:rPr>
          <w:rFonts w:ascii="Times New Roman" w:hAnsi="Times New Roman" w:cs="Times New Roman"/>
          <w:sz w:val="24"/>
          <w:szCs w:val="24"/>
        </w:rPr>
      </w:pPr>
    </w:p>
    <w:p w:rsidR="008469BB" w:rsidRPr="002170E4" w:rsidRDefault="008469BB" w:rsidP="008469BB">
      <w:pPr>
        <w:pStyle w:val="Prrafodelista"/>
        <w:numPr>
          <w:ilvl w:val="0"/>
          <w:numId w:val="41"/>
        </w:numPr>
        <w:spacing w:line="360" w:lineRule="auto"/>
        <w:jc w:val="both"/>
        <w:rPr>
          <w:rFonts w:ascii="Times New Roman" w:eastAsia="Times New Roman" w:hAnsi="Times New Roman" w:cs="Times New Roman"/>
          <w:color w:val="000000"/>
          <w:sz w:val="24"/>
          <w:szCs w:val="24"/>
          <w:lang w:val="es-ES" w:eastAsia="es-ES"/>
        </w:rPr>
      </w:pPr>
      <w:r w:rsidRPr="002170E4">
        <w:rPr>
          <w:rFonts w:ascii="Times New Roman" w:hAnsi="Times New Roman" w:cs="Times New Roman"/>
          <w:sz w:val="24"/>
          <w:szCs w:val="24"/>
        </w:rPr>
        <w:lastRenderedPageBreak/>
        <w:t xml:space="preserve">El mejor índice de conversión alimenticia con diferencias altamente significativas entre tratamientos se registró en el tratamiento (T5) evidenciándose una conversión alimenticia de </w:t>
      </w:r>
      <w:r w:rsidRPr="002170E4">
        <w:rPr>
          <w:rFonts w:ascii="Times New Roman" w:hAnsi="Times New Roman" w:cs="Times New Roman"/>
          <w:bCs/>
          <w:sz w:val="24"/>
          <w:szCs w:val="24"/>
        </w:rPr>
        <w:t xml:space="preserve">1,62 </w:t>
      </w:r>
      <w:r w:rsidRPr="002170E4">
        <w:rPr>
          <w:rFonts w:ascii="Times New Roman" w:eastAsia="Times New Roman" w:hAnsi="Times New Roman" w:cs="Times New Roman"/>
          <w:color w:val="000000"/>
          <w:sz w:val="24"/>
          <w:szCs w:val="24"/>
          <w:lang w:val="es-ES" w:eastAsia="es-ES"/>
        </w:rPr>
        <w:t>en comparación con los tratamientos (T1, T2, T3, y T4) que reflejaron conversiones</w:t>
      </w:r>
      <w:r w:rsidR="002D0AB8">
        <w:rPr>
          <w:rFonts w:ascii="Times New Roman" w:eastAsia="Times New Roman" w:hAnsi="Times New Roman" w:cs="Times New Roman"/>
          <w:color w:val="000000"/>
          <w:sz w:val="24"/>
          <w:szCs w:val="24"/>
          <w:lang w:val="es-ES" w:eastAsia="es-ES"/>
        </w:rPr>
        <w:t xml:space="preserve"> alimenticias menos eficientes, COBB 500 presenta una conversión alimenticia de 1,819.</w:t>
      </w:r>
    </w:p>
    <w:p w:rsidR="008469BB" w:rsidRPr="002170E4" w:rsidRDefault="008469BB" w:rsidP="008469BB">
      <w:pPr>
        <w:pStyle w:val="Prrafodelista"/>
        <w:rPr>
          <w:rFonts w:ascii="Times New Roman" w:eastAsia="Times New Roman" w:hAnsi="Times New Roman" w:cs="Times New Roman"/>
          <w:color w:val="000000"/>
          <w:sz w:val="24"/>
          <w:szCs w:val="24"/>
          <w:lang w:val="es-ES" w:eastAsia="es-ES"/>
        </w:rPr>
      </w:pPr>
    </w:p>
    <w:p w:rsidR="008469BB" w:rsidRPr="002170E4" w:rsidRDefault="008469BB" w:rsidP="008469BB">
      <w:pPr>
        <w:pStyle w:val="Prrafodelista"/>
        <w:numPr>
          <w:ilvl w:val="0"/>
          <w:numId w:val="41"/>
        </w:numPr>
        <w:spacing w:line="360" w:lineRule="auto"/>
        <w:jc w:val="both"/>
        <w:rPr>
          <w:rFonts w:ascii="Times New Roman" w:eastAsia="Times New Roman" w:hAnsi="Times New Roman" w:cs="Times New Roman"/>
          <w:color w:val="000000"/>
          <w:sz w:val="24"/>
          <w:szCs w:val="24"/>
          <w:lang w:val="es-ES" w:eastAsia="es-ES"/>
        </w:rPr>
      </w:pPr>
      <w:r w:rsidRPr="002170E4">
        <w:rPr>
          <w:rFonts w:ascii="Times New Roman" w:hAnsi="Times New Roman" w:cs="Times New Roman"/>
          <w:sz w:val="24"/>
          <w:szCs w:val="24"/>
        </w:rPr>
        <w:t>Las variables que contribuyeron a incrementar el peso de los pollos Cobb 500 evaluado a los 49 días de vida fueron: consumo de alimento, ganancia de peso total y conversión alimenticia final.</w:t>
      </w:r>
    </w:p>
    <w:p w:rsidR="008469BB" w:rsidRPr="002170E4" w:rsidRDefault="008469BB" w:rsidP="008469BB">
      <w:pPr>
        <w:pStyle w:val="Prrafodelista"/>
        <w:spacing w:line="360" w:lineRule="auto"/>
        <w:rPr>
          <w:rFonts w:ascii="Times New Roman" w:hAnsi="Times New Roman" w:cs="Times New Roman"/>
          <w:sz w:val="24"/>
          <w:szCs w:val="24"/>
          <w:lang w:val="es-ES"/>
        </w:rPr>
      </w:pPr>
    </w:p>
    <w:p w:rsidR="008469BB" w:rsidRPr="002170E4" w:rsidRDefault="008469BB" w:rsidP="008469BB">
      <w:pPr>
        <w:pStyle w:val="Prrafodelista"/>
        <w:numPr>
          <w:ilvl w:val="0"/>
          <w:numId w:val="42"/>
        </w:numPr>
        <w:tabs>
          <w:tab w:val="left" w:pos="1215"/>
        </w:tabs>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Con respecto al análisis económico de la relación costo/beneficio entre tratamientos se obtuvo el mejor resultado en el tratamiento (T5) con un costo/beneficio de $</w:t>
      </w:r>
      <w:r w:rsidRPr="002170E4">
        <w:rPr>
          <w:rFonts w:ascii="Times New Roman" w:hAnsi="Times New Roman" w:cs="Times New Roman"/>
          <w:color w:val="000000"/>
          <w:sz w:val="24"/>
          <w:szCs w:val="24"/>
          <w:lang w:val="es-ES"/>
        </w:rPr>
        <w:t>1.16</w:t>
      </w:r>
      <w:r w:rsidRPr="002170E4">
        <w:rPr>
          <w:rFonts w:ascii="Times New Roman" w:hAnsi="Times New Roman" w:cs="Times New Roman"/>
          <w:sz w:val="24"/>
          <w:szCs w:val="24"/>
        </w:rPr>
        <w:t xml:space="preserve">, es decir, que por cada dólar de inversión se obtiene 0,16 centavos de ganancia neta. </w:t>
      </w: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8469BB">
      <w:pPr>
        <w:widowControl w:val="0"/>
        <w:autoSpaceDE w:val="0"/>
        <w:autoSpaceDN w:val="0"/>
        <w:adjustRightInd w:val="0"/>
        <w:spacing w:line="360" w:lineRule="auto"/>
        <w:jc w:val="both"/>
        <w:rPr>
          <w:rFonts w:ascii="Times New Roman" w:hAnsi="Times New Roman" w:cs="Times New Roman"/>
          <w:sz w:val="24"/>
          <w:szCs w:val="24"/>
        </w:rPr>
      </w:pPr>
    </w:p>
    <w:p w:rsidR="008469BB" w:rsidRPr="002170E4" w:rsidRDefault="008469BB" w:rsidP="00FF54B6">
      <w:pPr>
        <w:pStyle w:val="Ttulo2"/>
      </w:pPr>
      <w:bookmarkStart w:id="91" w:name="_Toc469238096"/>
      <w:r w:rsidRPr="002170E4">
        <w:lastRenderedPageBreak/>
        <w:t>7.2. RECOMENDACIONES.</w:t>
      </w:r>
      <w:bookmarkEnd w:id="91"/>
    </w:p>
    <w:p w:rsidR="008469BB" w:rsidRPr="002170E4" w:rsidRDefault="008469BB" w:rsidP="00B81C5C">
      <w:pPr>
        <w:spacing w:after="0" w:line="360" w:lineRule="auto"/>
        <w:rPr>
          <w:rFonts w:ascii="Times New Roman" w:hAnsi="Times New Roman" w:cs="Times New Roman"/>
          <w:sz w:val="24"/>
          <w:szCs w:val="24"/>
        </w:rPr>
      </w:pPr>
    </w:p>
    <w:p w:rsidR="008469BB" w:rsidRPr="002170E4" w:rsidRDefault="008469BB" w:rsidP="008469BB">
      <w:pPr>
        <w:spacing w:line="360" w:lineRule="auto"/>
        <w:rPr>
          <w:rFonts w:ascii="Times New Roman" w:hAnsi="Times New Roman" w:cs="Times New Roman"/>
          <w:sz w:val="24"/>
          <w:szCs w:val="24"/>
        </w:rPr>
      </w:pPr>
      <w:r w:rsidRPr="002170E4">
        <w:rPr>
          <w:rFonts w:ascii="Times New Roman" w:hAnsi="Times New Roman" w:cs="Times New Roman"/>
          <w:sz w:val="24"/>
          <w:szCs w:val="24"/>
        </w:rPr>
        <w:t>Como resultado de esta investigación, se sugieren las siguientes recomendaciones:</w:t>
      </w:r>
    </w:p>
    <w:p w:rsidR="008469BB" w:rsidRPr="00F201ED" w:rsidRDefault="008469BB" w:rsidP="003A3293">
      <w:pPr>
        <w:pStyle w:val="Prrafodelista"/>
        <w:numPr>
          <w:ilvl w:val="0"/>
          <w:numId w:val="43"/>
        </w:numPr>
        <w:spacing w:line="360" w:lineRule="auto"/>
        <w:jc w:val="both"/>
        <w:rPr>
          <w:rFonts w:ascii="Times New Roman" w:hAnsi="Times New Roman" w:cs="Times New Roman"/>
          <w:sz w:val="24"/>
          <w:szCs w:val="24"/>
        </w:rPr>
      </w:pPr>
      <w:r w:rsidRPr="00F201ED">
        <w:rPr>
          <w:rFonts w:ascii="Times New Roman" w:hAnsi="Times New Roman" w:cs="Times New Roman"/>
          <w:sz w:val="24"/>
          <w:szCs w:val="24"/>
        </w:rPr>
        <w:t>Implementar la utilización de la Lincomicina a dosis de 200gr/tn a la dieta alimenticia de los pollos en los proyectos avícolas</w:t>
      </w:r>
      <w:r w:rsidR="00F201ED">
        <w:rPr>
          <w:rFonts w:ascii="Times New Roman" w:hAnsi="Times New Roman" w:cs="Times New Roman"/>
          <w:sz w:val="24"/>
          <w:szCs w:val="24"/>
        </w:rPr>
        <w:t>.</w:t>
      </w:r>
    </w:p>
    <w:p w:rsidR="008469BB" w:rsidRPr="002170E4" w:rsidRDefault="008469BB" w:rsidP="008469BB">
      <w:pPr>
        <w:pStyle w:val="Prrafodelista"/>
        <w:numPr>
          <w:ilvl w:val="0"/>
          <w:numId w:val="43"/>
        </w:numPr>
        <w:spacing w:line="360" w:lineRule="auto"/>
        <w:jc w:val="both"/>
        <w:rPr>
          <w:rFonts w:ascii="Times New Roman" w:hAnsi="Times New Roman" w:cs="Times New Roman"/>
          <w:sz w:val="24"/>
          <w:szCs w:val="24"/>
        </w:rPr>
      </w:pPr>
      <w:r w:rsidRPr="002170E4">
        <w:rPr>
          <w:rFonts w:ascii="Times New Roman" w:hAnsi="Times New Roman" w:cs="Times New Roman"/>
          <w:sz w:val="24"/>
          <w:szCs w:val="24"/>
        </w:rPr>
        <w:t>Utilizar un promotor de crecimiento como la Lincomicina ya que se obtiene mejor ganancia de peso en menos tiempo, mejor conversión alimenticia en los pollos y menos consumo de alimento siendo este último un factor económicamente determinante en la producción avícola.</w:t>
      </w:r>
    </w:p>
    <w:p w:rsidR="008469BB" w:rsidRPr="002170E4" w:rsidRDefault="008469BB" w:rsidP="008469BB">
      <w:pPr>
        <w:pStyle w:val="Prrafodelista"/>
        <w:spacing w:line="360" w:lineRule="auto"/>
        <w:rPr>
          <w:rFonts w:ascii="Times New Roman" w:hAnsi="Times New Roman" w:cs="Times New Roman"/>
          <w:bCs/>
          <w:spacing w:val="-4"/>
          <w:sz w:val="24"/>
          <w:szCs w:val="24"/>
        </w:rPr>
      </w:pPr>
    </w:p>
    <w:p w:rsidR="008469BB" w:rsidRPr="002170E4" w:rsidRDefault="008469BB" w:rsidP="008469BB">
      <w:pPr>
        <w:pStyle w:val="Prrafodelista"/>
        <w:numPr>
          <w:ilvl w:val="0"/>
          <w:numId w:val="40"/>
        </w:numPr>
        <w:spacing w:after="0" w:line="360" w:lineRule="auto"/>
        <w:ind w:left="284" w:hanging="284"/>
        <w:jc w:val="both"/>
        <w:rPr>
          <w:rFonts w:ascii="Times New Roman" w:hAnsi="Times New Roman" w:cs="Times New Roman"/>
          <w:bCs/>
          <w:spacing w:val="-4"/>
          <w:sz w:val="24"/>
          <w:szCs w:val="24"/>
        </w:rPr>
      </w:pPr>
      <w:r w:rsidRPr="002170E4">
        <w:rPr>
          <w:rFonts w:ascii="Times New Roman" w:hAnsi="Times New Roman" w:cs="Times New Roman"/>
          <w:bCs/>
          <w:spacing w:val="-4"/>
          <w:sz w:val="24"/>
          <w:szCs w:val="24"/>
        </w:rPr>
        <w:t xml:space="preserve">Realizar investigaciones similares en otras zonas agroecológicas con diferentes altitudes para la mejorar el crecimiento y ganancias de pesos en la producción avícola. </w:t>
      </w:r>
    </w:p>
    <w:p w:rsidR="008469BB" w:rsidRPr="002170E4" w:rsidRDefault="008469BB" w:rsidP="008469BB">
      <w:pPr>
        <w:pStyle w:val="Prrafodelista"/>
        <w:spacing w:line="360" w:lineRule="auto"/>
        <w:rPr>
          <w:rFonts w:ascii="Times New Roman" w:hAnsi="Times New Roman" w:cs="Times New Roman"/>
          <w:bCs/>
          <w:spacing w:val="-4"/>
          <w:sz w:val="24"/>
          <w:szCs w:val="24"/>
        </w:rPr>
      </w:pPr>
    </w:p>
    <w:p w:rsidR="00E34F29" w:rsidRDefault="008469BB" w:rsidP="008469BB">
      <w:pPr>
        <w:pStyle w:val="Prrafodelista"/>
        <w:numPr>
          <w:ilvl w:val="0"/>
          <w:numId w:val="40"/>
        </w:numPr>
        <w:spacing w:after="0" w:line="360" w:lineRule="auto"/>
        <w:ind w:left="284" w:hanging="284"/>
        <w:jc w:val="both"/>
        <w:rPr>
          <w:rFonts w:ascii="Times New Roman" w:hAnsi="Times New Roman" w:cs="Times New Roman"/>
          <w:bCs/>
          <w:spacing w:val="-4"/>
          <w:sz w:val="24"/>
          <w:szCs w:val="24"/>
        </w:rPr>
      </w:pPr>
      <w:r w:rsidRPr="002170E4">
        <w:rPr>
          <w:rFonts w:ascii="Times New Roman" w:hAnsi="Times New Roman" w:cs="Times New Roman"/>
          <w:bCs/>
          <w:spacing w:val="-4"/>
          <w:sz w:val="24"/>
          <w:szCs w:val="24"/>
        </w:rPr>
        <w:t>Que</w:t>
      </w:r>
      <w:r w:rsidRPr="002170E4">
        <w:rPr>
          <w:rFonts w:ascii="Times New Roman" w:hAnsi="Times New Roman" w:cs="Times New Roman"/>
          <w:b/>
          <w:bCs/>
          <w:spacing w:val="-5"/>
          <w:sz w:val="24"/>
          <w:szCs w:val="24"/>
          <w:lang w:val="es-ES_tradnl"/>
        </w:rPr>
        <w:t xml:space="preserve"> </w:t>
      </w:r>
      <w:r w:rsidR="00204406">
        <w:rPr>
          <w:rFonts w:ascii="Times New Roman" w:hAnsi="Times New Roman" w:cs="Times New Roman"/>
          <w:bCs/>
          <w:spacing w:val="-5"/>
          <w:sz w:val="24"/>
          <w:szCs w:val="24"/>
          <w:lang w:val="es-ES_tradnl"/>
        </w:rPr>
        <w:t>la Facultad de Ciencias Agropecuarias Recursos Naturales y del A</w:t>
      </w:r>
      <w:r w:rsidRPr="002170E4">
        <w:rPr>
          <w:rFonts w:ascii="Times New Roman" w:hAnsi="Times New Roman" w:cs="Times New Roman"/>
          <w:bCs/>
          <w:spacing w:val="-5"/>
          <w:sz w:val="24"/>
          <w:szCs w:val="24"/>
          <w:lang w:val="es-ES_tradnl"/>
        </w:rPr>
        <w:t xml:space="preserve">mbiente a través de </w:t>
      </w:r>
      <w:r w:rsidRPr="002170E4">
        <w:rPr>
          <w:rFonts w:ascii="Times New Roman" w:hAnsi="Times New Roman" w:cs="Times New Roman"/>
          <w:bCs/>
          <w:spacing w:val="-4"/>
          <w:sz w:val="24"/>
          <w:szCs w:val="24"/>
        </w:rPr>
        <w:t>la Escuela de Medicina Veterinaria y Zootécnica, implemente en los proyectos de vinculación en coordinación con los avicultores de la provincia talleres de capacitación sobre el adicionamiento de un promotor de crecimiento y sus beneficios a nivel económico como productivo.</w:t>
      </w:r>
    </w:p>
    <w:p w:rsidR="003D270A" w:rsidRDefault="003D270A" w:rsidP="008469BB">
      <w:pPr>
        <w:pStyle w:val="Prrafodelista"/>
        <w:numPr>
          <w:ilvl w:val="0"/>
          <w:numId w:val="40"/>
        </w:numPr>
        <w:spacing w:after="0" w:line="360" w:lineRule="auto"/>
        <w:ind w:left="284" w:hanging="284"/>
        <w:jc w:val="both"/>
        <w:rPr>
          <w:rFonts w:ascii="Times New Roman" w:hAnsi="Times New Roman" w:cs="Times New Roman"/>
          <w:bCs/>
          <w:spacing w:val="-4"/>
          <w:sz w:val="24"/>
          <w:szCs w:val="24"/>
        </w:rPr>
        <w:sectPr w:rsidR="003D270A" w:rsidSect="008E706D">
          <w:footerReference w:type="default" r:id="rId35"/>
          <w:pgSz w:w="11907" w:h="16839" w:code="9"/>
          <w:pgMar w:top="1701" w:right="1701" w:bottom="1701" w:left="2268" w:header="709" w:footer="709" w:gutter="0"/>
          <w:cols w:space="708"/>
          <w:docGrid w:linePitch="360"/>
        </w:sectPr>
      </w:pPr>
    </w:p>
    <w:p w:rsidR="00DA4439" w:rsidRPr="002170E4" w:rsidRDefault="00DA4439" w:rsidP="00AD5F2F">
      <w:pPr>
        <w:pStyle w:val="Ttulo1"/>
        <w:spacing w:before="0"/>
        <w:ind w:hanging="720"/>
        <w:rPr>
          <w:rFonts w:cs="Times New Roman"/>
        </w:rPr>
      </w:pPr>
      <w:bookmarkStart w:id="92" w:name="_Toc469238097"/>
      <w:r w:rsidRPr="002170E4">
        <w:rPr>
          <w:rFonts w:cs="Times New Roman"/>
        </w:rPr>
        <w:lastRenderedPageBreak/>
        <w:t>BIBLIOGRAFIA.</w:t>
      </w:r>
      <w:bookmarkEnd w:id="92"/>
    </w:p>
    <w:p w:rsidR="00581CCC" w:rsidRPr="002170E4" w:rsidRDefault="00581CCC" w:rsidP="00581CCC">
      <w:pPr>
        <w:rPr>
          <w:rFonts w:ascii="Times New Roman" w:hAnsi="Times New Roman" w:cs="Times New Roman"/>
        </w:rPr>
      </w:pPr>
    </w:p>
    <w:p w:rsidR="00AD5F2F" w:rsidRPr="00B147C1" w:rsidRDefault="00AD5F2F" w:rsidP="001D6B54">
      <w:pPr>
        <w:pStyle w:val="Prrafodelista"/>
        <w:numPr>
          <w:ilvl w:val="0"/>
          <w:numId w:val="50"/>
        </w:numPr>
        <w:tabs>
          <w:tab w:val="left" w:pos="284"/>
          <w:tab w:val="left" w:pos="426"/>
        </w:tabs>
        <w:spacing w:after="0" w:line="360" w:lineRule="auto"/>
        <w:ind w:left="357" w:hanging="357"/>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ALDANA, H. 2006</w:t>
      </w:r>
      <w:r w:rsidRPr="00B147C1">
        <w:rPr>
          <w:rFonts w:ascii="Times New Roman" w:eastAsia="ArialMT" w:hAnsi="Times New Roman" w:cs="Times New Roman"/>
          <w:sz w:val="24"/>
          <w:szCs w:val="24"/>
          <w:lang w:val="es-EC"/>
        </w:rPr>
        <w:t xml:space="preserve">.  Producción Pecuaria. Tercera Edición. </w:t>
      </w:r>
      <w:r w:rsidRPr="00B147C1">
        <w:rPr>
          <w:rFonts w:ascii="Times New Roman" w:eastAsia="ArialMT" w:hAnsi="Times New Roman" w:cs="Times New Roman"/>
          <w:sz w:val="24"/>
          <w:szCs w:val="24"/>
          <w:lang w:val="en-US"/>
        </w:rPr>
        <w:t xml:space="preserve">Editorial </w:t>
      </w:r>
      <w:proofErr w:type="spellStart"/>
      <w:r w:rsidRPr="00B147C1">
        <w:rPr>
          <w:rFonts w:ascii="Times New Roman" w:eastAsia="ArialMT" w:hAnsi="Times New Roman" w:cs="Times New Roman"/>
          <w:sz w:val="24"/>
          <w:szCs w:val="24"/>
          <w:lang w:val="en-US"/>
        </w:rPr>
        <w:t>Acribia</w:t>
      </w:r>
      <w:proofErr w:type="spellEnd"/>
      <w:r w:rsidRPr="00B147C1">
        <w:rPr>
          <w:rFonts w:ascii="Times New Roman" w:eastAsia="ArialMT" w:hAnsi="Times New Roman" w:cs="Times New Roman"/>
          <w:sz w:val="24"/>
          <w:szCs w:val="24"/>
          <w:lang w:val="en-US"/>
        </w:rPr>
        <w:t xml:space="preserve">. </w:t>
      </w:r>
      <w:proofErr w:type="spellStart"/>
      <w:r w:rsidRPr="00B147C1">
        <w:rPr>
          <w:rFonts w:ascii="Times New Roman" w:eastAsia="ArialMT" w:hAnsi="Times New Roman" w:cs="Times New Roman"/>
          <w:sz w:val="24"/>
          <w:szCs w:val="24"/>
          <w:lang w:val="en-US"/>
        </w:rPr>
        <w:t>Pág</w:t>
      </w:r>
      <w:proofErr w:type="spellEnd"/>
      <w:r w:rsidRPr="00B147C1">
        <w:rPr>
          <w:rFonts w:ascii="Times New Roman" w:eastAsia="ArialMT" w:hAnsi="Times New Roman" w:cs="Times New Roman"/>
          <w:sz w:val="24"/>
          <w:szCs w:val="24"/>
          <w:lang w:val="en-US"/>
        </w:rPr>
        <w:t>. 127-129. ISBN 958-9271-59-6.</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456B0E">
        <w:rPr>
          <w:rFonts w:ascii="Times New Roman" w:eastAsia="ArialMT" w:hAnsi="Times New Roman" w:cs="Times New Roman"/>
          <w:i/>
          <w:sz w:val="24"/>
          <w:szCs w:val="24"/>
          <w:lang w:val="es-EC"/>
        </w:rPr>
        <w:t>ALICROFT, R. 2003</w:t>
      </w:r>
      <w:r w:rsidRPr="00B147C1">
        <w:rPr>
          <w:rFonts w:ascii="Times New Roman" w:eastAsia="ArialMT" w:hAnsi="Times New Roman" w:cs="Times New Roman"/>
          <w:sz w:val="24"/>
          <w:szCs w:val="24"/>
          <w:lang w:val="es-EC"/>
        </w:rPr>
        <w:t xml:space="preserve">. Aves para carne. </w:t>
      </w:r>
      <w:proofErr w:type="spellStart"/>
      <w:r w:rsidRPr="00B147C1">
        <w:rPr>
          <w:rFonts w:ascii="Times New Roman" w:eastAsia="ArialMT" w:hAnsi="Times New Roman" w:cs="Times New Roman"/>
          <w:sz w:val="24"/>
          <w:szCs w:val="24"/>
          <w:lang w:val="es-EC"/>
        </w:rPr>
        <w:t>Produccion</w:t>
      </w:r>
      <w:proofErr w:type="spellEnd"/>
      <w:r w:rsidRPr="00B147C1">
        <w:rPr>
          <w:rFonts w:ascii="Times New Roman" w:eastAsia="ArialMT" w:hAnsi="Times New Roman" w:cs="Times New Roman"/>
          <w:sz w:val="24"/>
          <w:szCs w:val="24"/>
          <w:lang w:val="es-EC"/>
        </w:rPr>
        <w:t xml:space="preserve"> e </w:t>
      </w:r>
      <w:proofErr w:type="spellStart"/>
      <w:r w:rsidRPr="00B147C1">
        <w:rPr>
          <w:rFonts w:ascii="Times New Roman" w:eastAsia="ArialMT" w:hAnsi="Times New Roman" w:cs="Times New Roman"/>
          <w:sz w:val="24"/>
          <w:szCs w:val="24"/>
          <w:lang w:val="es-EC"/>
        </w:rPr>
        <w:t>industralizacion</w:t>
      </w:r>
      <w:proofErr w:type="spellEnd"/>
      <w:r w:rsidRPr="00B147C1">
        <w:rPr>
          <w:rFonts w:ascii="Times New Roman" w:eastAsia="ArialMT" w:hAnsi="Times New Roman" w:cs="Times New Roman"/>
          <w:sz w:val="24"/>
          <w:szCs w:val="24"/>
          <w:lang w:val="es-EC"/>
        </w:rPr>
        <w:t xml:space="preserve">. España. Editorial </w:t>
      </w:r>
      <w:proofErr w:type="spellStart"/>
      <w:r w:rsidRPr="00B147C1">
        <w:rPr>
          <w:rFonts w:ascii="Times New Roman" w:eastAsia="ArialMT" w:hAnsi="Times New Roman" w:cs="Times New Roman"/>
          <w:sz w:val="24"/>
          <w:szCs w:val="24"/>
          <w:lang w:val="es-EC"/>
        </w:rPr>
        <w:t>Acribia</w:t>
      </w:r>
      <w:proofErr w:type="spellEnd"/>
      <w:r w:rsidRPr="00B147C1">
        <w:rPr>
          <w:rFonts w:ascii="Times New Roman" w:eastAsia="ArialMT" w:hAnsi="Times New Roman" w:cs="Times New Roman"/>
          <w:sz w:val="24"/>
          <w:szCs w:val="24"/>
          <w:lang w:val="es-EC"/>
        </w:rPr>
        <w:t>. pp. 47-52.</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AL-MARZOOQI, W. LESSON, S. 2009.</w:t>
      </w:r>
      <w:r w:rsidRPr="00B147C1">
        <w:rPr>
          <w:rFonts w:ascii="Times New Roman" w:eastAsia="ArialMT" w:hAnsi="Times New Roman" w:cs="Times New Roman"/>
          <w:sz w:val="24"/>
          <w:szCs w:val="24"/>
          <w:lang w:val="es-EC"/>
        </w:rPr>
        <w:t xml:space="preserve"> </w:t>
      </w:r>
      <w:r w:rsidRPr="00B147C1">
        <w:rPr>
          <w:rFonts w:ascii="Times New Roman" w:eastAsia="ArialMT" w:hAnsi="Times New Roman" w:cs="Times New Roman"/>
          <w:sz w:val="24"/>
          <w:szCs w:val="24"/>
          <w:lang w:val="en-US"/>
        </w:rPr>
        <w:t xml:space="preserve">Effect of dietary </w:t>
      </w:r>
      <w:proofErr w:type="spellStart"/>
      <w:r w:rsidRPr="00B147C1">
        <w:rPr>
          <w:rFonts w:ascii="Times New Roman" w:eastAsia="ArialMT" w:hAnsi="Times New Roman" w:cs="Times New Roman"/>
          <w:sz w:val="24"/>
          <w:szCs w:val="24"/>
          <w:lang w:val="en-US"/>
        </w:rPr>
        <w:t>Jipase</w:t>
      </w:r>
      <w:proofErr w:type="spellEnd"/>
      <w:r w:rsidRPr="00B147C1">
        <w:rPr>
          <w:rFonts w:ascii="Times New Roman" w:eastAsia="ArialMT" w:hAnsi="Times New Roman" w:cs="Times New Roman"/>
          <w:sz w:val="24"/>
          <w:szCs w:val="24"/>
          <w:lang w:val="en-US"/>
        </w:rPr>
        <w:t xml:space="preserve"> enzyme on gut </w:t>
      </w:r>
      <w:proofErr w:type="spellStart"/>
      <w:r w:rsidRPr="00B147C1">
        <w:rPr>
          <w:rFonts w:ascii="Times New Roman" w:eastAsia="ArialMT" w:hAnsi="Times New Roman" w:cs="Times New Roman"/>
          <w:sz w:val="24"/>
          <w:szCs w:val="24"/>
          <w:lang w:val="en-US"/>
        </w:rPr>
        <w:t>morphlogy</w:t>
      </w:r>
      <w:proofErr w:type="spellEnd"/>
      <w:r w:rsidRPr="00B147C1">
        <w:rPr>
          <w:rFonts w:ascii="Times New Roman" w:eastAsia="ArialMT" w:hAnsi="Times New Roman" w:cs="Times New Roman"/>
          <w:sz w:val="24"/>
          <w:szCs w:val="24"/>
          <w:lang w:val="en-US"/>
        </w:rPr>
        <w:t xml:space="preserve">, gastric motility: and long term </w:t>
      </w:r>
      <w:proofErr w:type="spellStart"/>
      <w:r w:rsidRPr="00B147C1">
        <w:rPr>
          <w:rFonts w:ascii="Times New Roman" w:eastAsia="ArialMT" w:hAnsi="Times New Roman" w:cs="Times New Roman"/>
          <w:sz w:val="24"/>
          <w:szCs w:val="24"/>
          <w:lang w:val="en-US"/>
        </w:rPr>
        <w:t>perfomance</w:t>
      </w:r>
      <w:proofErr w:type="spellEnd"/>
      <w:r w:rsidRPr="00B147C1">
        <w:rPr>
          <w:rFonts w:ascii="Times New Roman" w:eastAsia="ArialMT" w:hAnsi="Times New Roman" w:cs="Times New Roman"/>
          <w:sz w:val="24"/>
          <w:szCs w:val="24"/>
          <w:lang w:val="en-US"/>
        </w:rPr>
        <w:t xml:space="preserve"> of broiler chicks. Poultry science 79; 956-960.</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ALPIZAR, S. LOPEZ, C. VASQUEZ, P. 2007.</w:t>
      </w:r>
      <w:r w:rsidRPr="00B147C1">
        <w:rPr>
          <w:rFonts w:ascii="Times New Roman" w:eastAsia="ArialMT" w:hAnsi="Times New Roman" w:cs="Times New Roman"/>
          <w:sz w:val="24"/>
          <w:szCs w:val="24"/>
          <w:lang w:val="es-EC"/>
        </w:rPr>
        <w:t xml:space="preserve"> Repuestas a los parámetros productivos de pollos de engorda a diferentes niveles de energía </w:t>
      </w:r>
      <w:proofErr w:type="spellStart"/>
      <w:r w:rsidRPr="00B147C1">
        <w:rPr>
          <w:rFonts w:ascii="Times New Roman" w:eastAsia="ArialMT" w:hAnsi="Times New Roman" w:cs="Times New Roman"/>
          <w:sz w:val="24"/>
          <w:szCs w:val="24"/>
          <w:lang w:val="es-EC"/>
        </w:rPr>
        <w:t>metabolizable</w:t>
      </w:r>
      <w:proofErr w:type="spellEnd"/>
      <w:r w:rsidRPr="00B147C1">
        <w:rPr>
          <w:rFonts w:ascii="Times New Roman" w:eastAsia="ArialMT" w:hAnsi="Times New Roman" w:cs="Times New Roman"/>
          <w:sz w:val="24"/>
          <w:szCs w:val="24"/>
          <w:lang w:val="es-EC"/>
        </w:rPr>
        <w:t xml:space="preserve">. </w:t>
      </w:r>
      <w:r w:rsidRPr="00B147C1">
        <w:rPr>
          <w:rFonts w:ascii="Times New Roman" w:eastAsia="ArialMT" w:hAnsi="Times New Roman" w:cs="Times New Roman"/>
          <w:sz w:val="24"/>
          <w:szCs w:val="24"/>
          <w:lang w:val="en-US"/>
        </w:rPr>
        <w:t xml:space="preserve">XVI </w:t>
      </w:r>
      <w:proofErr w:type="spellStart"/>
      <w:r w:rsidRPr="00B147C1">
        <w:rPr>
          <w:rFonts w:ascii="Times New Roman" w:eastAsia="ArialMT" w:hAnsi="Times New Roman" w:cs="Times New Roman"/>
          <w:sz w:val="24"/>
          <w:szCs w:val="24"/>
          <w:lang w:val="en-US"/>
        </w:rPr>
        <w:t>Congreso</w:t>
      </w:r>
      <w:proofErr w:type="spellEnd"/>
      <w:r w:rsidRPr="00B147C1">
        <w:rPr>
          <w:rFonts w:ascii="Times New Roman" w:eastAsia="ArialMT" w:hAnsi="Times New Roman" w:cs="Times New Roman"/>
          <w:sz w:val="24"/>
          <w:szCs w:val="24"/>
          <w:lang w:val="en-US"/>
        </w:rPr>
        <w:t xml:space="preserve"> de la </w:t>
      </w:r>
      <w:proofErr w:type="spellStart"/>
      <w:r w:rsidRPr="00B147C1">
        <w:rPr>
          <w:rFonts w:ascii="Times New Roman" w:eastAsia="ArialMT" w:hAnsi="Times New Roman" w:cs="Times New Roman"/>
          <w:sz w:val="24"/>
          <w:szCs w:val="24"/>
          <w:lang w:val="en-US"/>
        </w:rPr>
        <w:t>ANECA</w:t>
      </w:r>
      <w:proofErr w:type="spellEnd"/>
      <w:r w:rsidRPr="00B147C1">
        <w:rPr>
          <w:rFonts w:ascii="Times New Roman" w:eastAsia="ArialMT" w:hAnsi="Times New Roman" w:cs="Times New Roman"/>
          <w:sz w:val="24"/>
          <w:szCs w:val="24"/>
          <w:lang w:val="en-US"/>
        </w:rPr>
        <w:t>. PP.5. México. D.F.</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sz w:val="24"/>
          <w:szCs w:val="24"/>
        </w:rPr>
      </w:pPr>
      <w:r w:rsidRPr="00B147C1">
        <w:rPr>
          <w:rFonts w:ascii="Times New Roman" w:hAnsi="Times New Roman" w:cs="Times New Roman"/>
          <w:i/>
          <w:color w:val="000000" w:themeColor="text1"/>
          <w:sz w:val="24"/>
          <w:szCs w:val="24"/>
        </w:rPr>
        <w:t>ALTAFUYA, C, &amp; GALDEA, J. (2006)</w:t>
      </w:r>
      <w:r w:rsidRPr="00B147C1">
        <w:rPr>
          <w:rFonts w:ascii="Times New Roman" w:hAnsi="Times New Roman" w:cs="Times New Roman"/>
          <w:bCs/>
          <w:i/>
          <w:sz w:val="24"/>
          <w:szCs w:val="24"/>
        </w:rPr>
        <w:t>.</w:t>
      </w:r>
      <w:r w:rsidRPr="00B147C1">
        <w:rPr>
          <w:rFonts w:ascii="Times New Roman" w:hAnsi="Times New Roman" w:cs="Times New Roman"/>
          <w:color w:val="000000" w:themeColor="text1"/>
          <w:sz w:val="24"/>
          <w:szCs w:val="24"/>
        </w:rPr>
        <w:t xml:space="preserve"> </w:t>
      </w:r>
      <w:r w:rsidRPr="00B147C1">
        <w:rPr>
          <w:rFonts w:ascii="Times New Roman" w:hAnsi="Times New Roman" w:cs="Times New Roman"/>
          <w:sz w:val="24"/>
          <w:szCs w:val="24"/>
          <w:lang w:val="es-ES" w:eastAsia="es-ES"/>
        </w:rPr>
        <w:t xml:space="preserve">Evaluación de cuatro balanceados comerciales y tres promotores de crecimiento (antibióticos) en la explotación de pollos de engorde en el cantón </w:t>
      </w:r>
      <w:proofErr w:type="spellStart"/>
      <w:r w:rsidRPr="00B147C1">
        <w:rPr>
          <w:rFonts w:ascii="Times New Roman" w:hAnsi="Times New Roman" w:cs="Times New Roman"/>
          <w:sz w:val="24"/>
          <w:szCs w:val="24"/>
          <w:lang w:val="es-ES" w:eastAsia="es-ES"/>
        </w:rPr>
        <w:t>Sa</w:t>
      </w:r>
      <w:r w:rsidRPr="00B147C1">
        <w:rPr>
          <w:rFonts w:ascii="Times New Roman" w:hAnsi="Times New Roman" w:cs="Times New Roman"/>
          <w:sz w:val="24"/>
          <w:szCs w:val="24"/>
          <w:lang w:eastAsia="es-ES"/>
        </w:rPr>
        <w:t>nta</w:t>
      </w:r>
      <w:proofErr w:type="spellEnd"/>
      <w:r w:rsidRPr="00B147C1">
        <w:rPr>
          <w:rFonts w:ascii="Times New Roman" w:hAnsi="Times New Roman" w:cs="Times New Roman"/>
          <w:sz w:val="24"/>
          <w:szCs w:val="24"/>
          <w:lang w:eastAsia="es-ES"/>
        </w:rPr>
        <w:t xml:space="preserve"> Elena, Provincia del Guayas. </w:t>
      </w:r>
      <w:r w:rsidRPr="00B147C1">
        <w:rPr>
          <w:rFonts w:ascii="Times New Roman" w:hAnsi="Times New Roman" w:cs="Times New Roman"/>
          <w:color w:val="000000" w:themeColor="text1"/>
          <w:sz w:val="24"/>
          <w:szCs w:val="24"/>
        </w:rPr>
        <w:t>Universidad Estatal peninsular de Santa Elena, La Libertad, Ecuador.</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ALVAREZ, A. 2002.</w:t>
      </w:r>
      <w:r w:rsidRPr="00B147C1">
        <w:rPr>
          <w:rFonts w:ascii="Times New Roman" w:eastAsia="ArialMT" w:hAnsi="Times New Roman" w:cs="Times New Roman"/>
          <w:sz w:val="24"/>
          <w:szCs w:val="24"/>
          <w:lang w:val="es-EC"/>
        </w:rPr>
        <w:t xml:space="preserve"> Fisiología comparada de los animales domésticos. </w:t>
      </w:r>
      <w:r w:rsidRPr="00B147C1">
        <w:rPr>
          <w:rFonts w:ascii="Times New Roman" w:eastAsia="ArialMT" w:hAnsi="Times New Roman" w:cs="Times New Roman"/>
          <w:sz w:val="24"/>
          <w:szCs w:val="24"/>
          <w:lang w:val="en-US"/>
        </w:rPr>
        <w:t xml:space="preserve">UNAH. La Habana. PP. 234-250. </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t>ÁLVAREZ, C, &amp; SALTOS A, (2014),</w:t>
      </w:r>
      <w:r w:rsidRPr="00B147C1">
        <w:rPr>
          <w:rFonts w:ascii="Times New Roman" w:hAnsi="Times New Roman" w:cs="Times New Roman"/>
          <w:color w:val="000000" w:themeColor="text1"/>
          <w:sz w:val="24"/>
          <w:szCs w:val="24"/>
        </w:rPr>
        <w:t xml:space="preserve"> Evaluación de dietas balanceadas utilizando enzimas proteolíticas y energéticas (</w:t>
      </w:r>
      <w:proofErr w:type="spellStart"/>
      <w:r w:rsidRPr="00B147C1">
        <w:rPr>
          <w:rFonts w:ascii="Times New Roman" w:hAnsi="Times New Roman" w:cs="Times New Roman"/>
          <w:color w:val="000000" w:themeColor="text1"/>
          <w:sz w:val="24"/>
          <w:szCs w:val="24"/>
        </w:rPr>
        <w:t>Avizyme</w:t>
      </w:r>
      <w:proofErr w:type="spellEnd"/>
      <w:r w:rsidRPr="00B147C1">
        <w:rPr>
          <w:rFonts w:ascii="Times New Roman" w:hAnsi="Times New Roman" w:cs="Times New Roman"/>
          <w:color w:val="000000" w:themeColor="text1"/>
          <w:sz w:val="24"/>
          <w:szCs w:val="24"/>
        </w:rPr>
        <w:t xml:space="preserve"> 1502 0, 250, 500, 750 gr/</w:t>
      </w:r>
      <w:proofErr w:type="spellStart"/>
      <w:r w:rsidRPr="00B147C1">
        <w:rPr>
          <w:rFonts w:ascii="Times New Roman" w:hAnsi="Times New Roman" w:cs="Times New Roman"/>
          <w:color w:val="000000" w:themeColor="text1"/>
          <w:sz w:val="24"/>
          <w:szCs w:val="24"/>
        </w:rPr>
        <w:t>tm</w:t>
      </w:r>
      <w:proofErr w:type="spellEnd"/>
      <w:r w:rsidRPr="00B147C1">
        <w:rPr>
          <w:rFonts w:ascii="Times New Roman" w:hAnsi="Times New Roman" w:cs="Times New Roman"/>
          <w:color w:val="000000" w:themeColor="text1"/>
          <w:sz w:val="24"/>
          <w:szCs w:val="24"/>
        </w:rPr>
        <w:t>) en la alimentación de pollos broiler en la etapa de crecimiento y engorde en el cantón Ambato provincia de Tungurahua (Tesis de grado). Universidad Estatal de Bolívar, Guaranda, Ecuador.</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bCs/>
          <w:sz w:val="24"/>
          <w:szCs w:val="24"/>
        </w:rPr>
      </w:pPr>
      <w:r w:rsidRPr="00B147C1">
        <w:rPr>
          <w:rFonts w:ascii="Times New Roman" w:hAnsi="Times New Roman" w:cs="Times New Roman"/>
          <w:i/>
          <w:sz w:val="24"/>
          <w:szCs w:val="24"/>
        </w:rPr>
        <w:t>ÁLVAREZ, P. (</w:t>
      </w:r>
      <w:r w:rsidRPr="00B147C1">
        <w:rPr>
          <w:rFonts w:ascii="Times New Roman" w:hAnsi="Times New Roman" w:cs="Times New Roman"/>
          <w:bCs/>
          <w:i/>
          <w:sz w:val="24"/>
          <w:szCs w:val="24"/>
        </w:rPr>
        <w:t xml:space="preserve">2012), </w:t>
      </w:r>
      <w:r w:rsidRPr="00B147C1">
        <w:rPr>
          <w:rFonts w:ascii="Times New Roman" w:hAnsi="Times New Roman" w:cs="Times New Roman"/>
          <w:bCs/>
          <w:sz w:val="24"/>
          <w:szCs w:val="24"/>
        </w:rPr>
        <w:t>Evaluación de los sistemas de alimentación semi-intencivo e intensivo del pollo campero para la zona interandina del Ecuador (Tesis de grado). Universidad Católica de Santiago de Guayaquil, Guayaquil. Ecuador.</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t>ANDRADE, A, &amp; AYALA, O. (</w:t>
      </w:r>
      <w:r w:rsidRPr="00B147C1">
        <w:rPr>
          <w:rFonts w:ascii="Times New Roman" w:hAnsi="Times New Roman" w:cs="Times New Roman"/>
          <w:bCs/>
          <w:i/>
          <w:sz w:val="24"/>
          <w:szCs w:val="24"/>
        </w:rPr>
        <w:t>2011),</w:t>
      </w:r>
      <w:r w:rsidRPr="00B147C1">
        <w:rPr>
          <w:rFonts w:ascii="Times New Roman" w:hAnsi="Times New Roman" w:cs="Times New Roman"/>
          <w:bCs/>
          <w:sz w:val="24"/>
          <w:szCs w:val="24"/>
        </w:rPr>
        <w:t xml:space="preserve"> </w:t>
      </w:r>
      <w:r w:rsidRPr="00B147C1">
        <w:rPr>
          <w:rFonts w:ascii="Times New Roman" w:hAnsi="Times New Roman" w:cs="Times New Roman"/>
          <w:color w:val="000000" w:themeColor="text1"/>
          <w:sz w:val="24"/>
          <w:szCs w:val="24"/>
        </w:rPr>
        <w:t>Evaluación del promotor de crecimiento orgánico “CELMANAX” (</w:t>
      </w:r>
      <w:r w:rsidRPr="00B147C1">
        <w:rPr>
          <w:rFonts w:ascii="Times New Roman" w:hAnsi="Times New Roman" w:cs="Times New Roman"/>
          <w:i/>
          <w:color w:val="000000" w:themeColor="text1"/>
          <w:sz w:val="24"/>
          <w:szCs w:val="24"/>
        </w:rPr>
        <w:t>Saccharomyces cerevisiae</w:t>
      </w:r>
      <w:r w:rsidRPr="00B147C1">
        <w:rPr>
          <w:rFonts w:ascii="Times New Roman" w:hAnsi="Times New Roman" w:cs="Times New Roman"/>
          <w:color w:val="000000" w:themeColor="text1"/>
          <w:sz w:val="24"/>
          <w:szCs w:val="24"/>
        </w:rPr>
        <w:t xml:space="preserve">) en la alimentación de pollos broilers raza “ROSS” en Chaltura-Imbabura (tesis de grado). </w:t>
      </w:r>
      <w:r w:rsidRPr="00B147C1">
        <w:rPr>
          <w:rFonts w:ascii="Times New Roman" w:hAnsi="Times New Roman" w:cs="Times New Roman"/>
          <w:bCs/>
          <w:sz w:val="24"/>
          <w:szCs w:val="24"/>
        </w:rPr>
        <w:t>Universidad Técnica del Norte, Ibarra, Ecuador.</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456B0E">
        <w:rPr>
          <w:rFonts w:ascii="Times New Roman" w:eastAsia="ArialMT" w:hAnsi="Times New Roman" w:cs="Times New Roman"/>
          <w:i/>
          <w:sz w:val="24"/>
          <w:szCs w:val="24"/>
          <w:lang w:val="es-EC"/>
        </w:rPr>
        <w:lastRenderedPageBreak/>
        <w:t>ÁNGEL, R. 2007.</w:t>
      </w:r>
      <w:r w:rsidRPr="00B147C1">
        <w:rPr>
          <w:rFonts w:ascii="Times New Roman" w:eastAsia="ArialMT" w:hAnsi="Times New Roman" w:cs="Times New Roman"/>
          <w:sz w:val="24"/>
          <w:szCs w:val="24"/>
          <w:lang w:val="es-EC"/>
        </w:rPr>
        <w:t xml:space="preserve"> La producción de pollos cobb 500 y el medio ambiente: el punto de vista del sector Avícola en EEUU.</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n-US"/>
        </w:rPr>
        <w:t>ARCE, M. J. Ávila G.E, López C.C. Garibay TL y Martínez LL.A.</w:t>
      </w:r>
      <w:r w:rsidRPr="00B147C1">
        <w:rPr>
          <w:rFonts w:ascii="Times New Roman" w:eastAsia="ArialMT" w:hAnsi="Times New Roman" w:cs="Times New Roman"/>
          <w:sz w:val="24"/>
          <w:szCs w:val="24"/>
          <w:lang w:val="en-US"/>
        </w:rPr>
        <w:t xml:space="preserve"> Body weight, feed-particle size, and ascites </w:t>
      </w:r>
      <w:proofErr w:type="spellStart"/>
      <w:r w:rsidRPr="00B147C1">
        <w:rPr>
          <w:rFonts w:ascii="Times New Roman" w:eastAsia="ArialMT" w:hAnsi="Times New Roman" w:cs="Times New Roman"/>
          <w:sz w:val="24"/>
          <w:szCs w:val="24"/>
          <w:lang w:val="en-US"/>
        </w:rPr>
        <w:t>incidente</w:t>
      </w:r>
      <w:proofErr w:type="spellEnd"/>
      <w:r w:rsidRPr="00B147C1">
        <w:rPr>
          <w:rFonts w:ascii="Times New Roman" w:eastAsia="ArialMT" w:hAnsi="Times New Roman" w:cs="Times New Roman"/>
          <w:sz w:val="24"/>
          <w:szCs w:val="24"/>
          <w:lang w:val="en-US"/>
        </w:rPr>
        <w:t xml:space="preserve"> </w:t>
      </w:r>
      <w:proofErr w:type="spellStart"/>
      <w:r w:rsidRPr="00B147C1">
        <w:rPr>
          <w:rFonts w:ascii="Times New Roman" w:eastAsia="ArialMT" w:hAnsi="Times New Roman" w:cs="Times New Roman"/>
          <w:sz w:val="24"/>
          <w:szCs w:val="24"/>
          <w:lang w:val="en-US"/>
        </w:rPr>
        <w:t>revisted</w:t>
      </w:r>
      <w:proofErr w:type="spellEnd"/>
      <w:r w:rsidRPr="00B147C1">
        <w:rPr>
          <w:rFonts w:ascii="Times New Roman" w:eastAsia="ArialMT" w:hAnsi="Times New Roman" w:cs="Times New Roman"/>
          <w:sz w:val="24"/>
          <w:szCs w:val="24"/>
          <w:lang w:val="en-US"/>
        </w:rPr>
        <w:t>. Journal of Applied Poultry Research. 18: 465-471. 2009.</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456B0E">
        <w:rPr>
          <w:rFonts w:ascii="Times New Roman" w:hAnsi="Times New Roman" w:cs="Times New Roman"/>
          <w:i/>
          <w:color w:val="000000" w:themeColor="text1"/>
          <w:sz w:val="24"/>
          <w:szCs w:val="24"/>
        </w:rPr>
        <w:t>ARÉVALO, D. (2013),</w:t>
      </w:r>
      <w:r w:rsidRPr="00B147C1">
        <w:rPr>
          <w:rFonts w:ascii="Times New Roman" w:hAnsi="Times New Roman" w:cs="Times New Roman"/>
          <w:i/>
          <w:color w:val="000000" w:themeColor="text1"/>
          <w:sz w:val="24"/>
          <w:szCs w:val="24"/>
        </w:rPr>
        <w:t xml:space="preserve"> </w:t>
      </w:r>
      <w:r w:rsidRPr="00B147C1">
        <w:rPr>
          <w:rFonts w:ascii="Times New Roman" w:hAnsi="Times New Roman" w:cs="Times New Roman"/>
          <w:color w:val="000000" w:themeColor="text1"/>
          <w:sz w:val="24"/>
          <w:szCs w:val="24"/>
        </w:rPr>
        <w:t>Utilización de Tilo (</w:t>
      </w:r>
      <w:proofErr w:type="spellStart"/>
      <w:r w:rsidRPr="00B147C1">
        <w:rPr>
          <w:rFonts w:ascii="Times New Roman" w:hAnsi="Times New Roman" w:cs="Times New Roman"/>
          <w:i/>
          <w:color w:val="000000" w:themeColor="text1"/>
          <w:sz w:val="24"/>
          <w:szCs w:val="24"/>
        </w:rPr>
        <w:t>Sambucus</w:t>
      </w:r>
      <w:proofErr w:type="spellEnd"/>
      <w:r w:rsidRPr="00B147C1">
        <w:rPr>
          <w:rFonts w:ascii="Times New Roman" w:hAnsi="Times New Roman" w:cs="Times New Roman"/>
          <w:i/>
          <w:color w:val="000000" w:themeColor="text1"/>
          <w:sz w:val="24"/>
          <w:szCs w:val="24"/>
        </w:rPr>
        <w:t xml:space="preserve"> </w:t>
      </w:r>
      <w:proofErr w:type="spellStart"/>
      <w:r w:rsidRPr="00B147C1">
        <w:rPr>
          <w:rFonts w:ascii="Times New Roman" w:hAnsi="Times New Roman" w:cs="Times New Roman"/>
          <w:i/>
          <w:color w:val="000000" w:themeColor="text1"/>
          <w:sz w:val="24"/>
          <w:szCs w:val="24"/>
        </w:rPr>
        <w:t>nigra</w:t>
      </w:r>
      <w:proofErr w:type="spellEnd"/>
      <w:r w:rsidRPr="00B147C1">
        <w:rPr>
          <w:rFonts w:ascii="Times New Roman" w:hAnsi="Times New Roman" w:cs="Times New Roman"/>
          <w:i/>
          <w:color w:val="000000" w:themeColor="text1"/>
          <w:sz w:val="24"/>
          <w:szCs w:val="24"/>
        </w:rPr>
        <w:t xml:space="preserve"> l.) </w:t>
      </w:r>
      <w:r w:rsidRPr="00B147C1">
        <w:rPr>
          <w:rFonts w:ascii="Times New Roman" w:hAnsi="Times New Roman" w:cs="Times New Roman"/>
          <w:color w:val="000000" w:themeColor="text1"/>
          <w:sz w:val="24"/>
          <w:szCs w:val="24"/>
        </w:rPr>
        <w:t>como prebiótico natural en el engorde de pollos (tesis de grado). Universidad Técnica de Machala, Machala, Ecuador.</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t xml:space="preserve">ARÉVALO, D. (2013), </w:t>
      </w:r>
      <w:r w:rsidRPr="00B147C1">
        <w:rPr>
          <w:rFonts w:ascii="Times New Roman" w:hAnsi="Times New Roman" w:cs="Times New Roman"/>
          <w:color w:val="000000" w:themeColor="text1"/>
          <w:sz w:val="24"/>
          <w:szCs w:val="24"/>
        </w:rPr>
        <w:t>Utilización de Tilo (</w:t>
      </w:r>
      <w:proofErr w:type="spellStart"/>
      <w:r w:rsidRPr="00B147C1">
        <w:rPr>
          <w:rFonts w:ascii="Times New Roman" w:hAnsi="Times New Roman" w:cs="Times New Roman"/>
          <w:i/>
          <w:color w:val="000000" w:themeColor="text1"/>
          <w:sz w:val="24"/>
          <w:szCs w:val="24"/>
        </w:rPr>
        <w:t>Sambucus</w:t>
      </w:r>
      <w:proofErr w:type="spellEnd"/>
      <w:r w:rsidRPr="00B147C1">
        <w:rPr>
          <w:rFonts w:ascii="Times New Roman" w:hAnsi="Times New Roman" w:cs="Times New Roman"/>
          <w:i/>
          <w:color w:val="000000" w:themeColor="text1"/>
          <w:sz w:val="24"/>
          <w:szCs w:val="24"/>
        </w:rPr>
        <w:t xml:space="preserve"> </w:t>
      </w:r>
      <w:proofErr w:type="spellStart"/>
      <w:r w:rsidRPr="00B147C1">
        <w:rPr>
          <w:rFonts w:ascii="Times New Roman" w:hAnsi="Times New Roman" w:cs="Times New Roman"/>
          <w:i/>
          <w:color w:val="000000" w:themeColor="text1"/>
          <w:sz w:val="24"/>
          <w:szCs w:val="24"/>
        </w:rPr>
        <w:t>nigra</w:t>
      </w:r>
      <w:proofErr w:type="spellEnd"/>
      <w:r w:rsidRPr="00B147C1">
        <w:rPr>
          <w:rFonts w:ascii="Times New Roman" w:hAnsi="Times New Roman" w:cs="Times New Roman"/>
          <w:i/>
          <w:color w:val="000000" w:themeColor="text1"/>
          <w:sz w:val="24"/>
          <w:szCs w:val="24"/>
        </w:rPr>
        <w:t xml:space="preserve"> l.) </w:t>
      </w:r>
      <w:r w:rsidRPr="00B147C1">
        <w:rPr>
          <w:rFonts w:ascii="Times New Roman" w:hAnsi="Times New Roman" w:cs="Times New Roman"/>
          <w:color w:val="000000" w:themeColor="text1"/>
          <w:sz w:val="24"/>
          <w:szCs w:val="24"/>
        </w:rPr>
        <w:t>como prebiótico natural en el engorde de pollos (Trabajo de titulación). Universidad Técnica de Machala, Machala, Ecuador.</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AUSTISC, R.E. Y MALDEN, C.N. 2009.</w:t>
      </w:r>
      <w:r w:rsidRPr="00B147C1">
        <w:rPr>
          <w:rFonts w:ascii="Times New Roman" w:eastAsia="ArialMT" w:hAnsi="Times New Roman" w:cs="Times New Roman"/>
          <w:sz w:val="24"/>
          <w:szCs w:val="24"/>
          <w:lang w:val="es-EC"/>
        </w:rPr>
        <w:t xml:space="preserve">  Principios de nutrición avícola. Producción avícola (13ava Edición). </w:t>
      </w:r>
      <w:r w:rsidRPr="00B147C1">
        <w:rPr>
          <w:rFonts w:ascii="Times New Roman" w:eastAsia="ArialMT" w:hAnsi="Times New Roman" w:cs="Times New Roman"/>
          <w:sz w:val="24"/>
          <w:szCs w:val="24"/>
          <w:lang w:val="en-US"/>
        </w:rPr>
        <w:t xml:space="preserve">Editorial El Manual </w:t>
      </w:r>
      <w:proofErr w:type="spellStart"/>
      <w:r w:rsidRPr="00B147C1">
        <w:rPr>
          <w:rFonts w:ascii="Times New Roman" w:eastAsia="ArialMT" w:hAnsi="Times New Roman" w:cs="Times New Roman"/>
          <w:sz w:val="24"/>
          <w:szCs w:val="24"/>
          <w:lang w:val="en-US"/>
        </w:rPr>
        <w:t>Moderno</w:t>
      </w:r>
      <w:proofErr w:type="spellEnd"/>
      <w:r w:rsidRPr="00B147C1">
        <w:rPr>
          <w:rFonts w:ascii="Times New Roman" w:eastAsia="ArialMT" w:hAnsi="Times New Roman" w:cs="Times New Roman"/>
          <w:sz w:val="24"/>
          <w:szCs w:val="24"/>
          <w:lang w:val="en-US"/>
        </w:rPr>
        <w:t>. PP.199-226. México. D.F.</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AVILA, E. G. y Pro, A. M. 1999.</w:t>
      </w:r>
      <w:r w:rsidRPr="00B147C1">
        <w:rPr>
          <w:rFonts w:ascii="Times New Roman" w:eastAsia="ArialMT" w:hAnsi="Times New Roman" w:cs="Times New Roman"/>
          <w:sz w:val="24"/>
          <w:szCs w:val="24"/>
          <w:lang w:val="es-EC"/>
        </w:rPr>
        <w:t xml:space="preserve"> Conceptos básicos de la nutrición de la gallina, XVII. C. Convención Nacional ANECA. </w:t>
      </w:r>
      <w:r w:rsidRPr="00B147C1">
        <w:rPr>
          <w:rFonts w:ascii="Times New Roman" w:eastAsia="ArialMT" w:hAnsi="Times New Roman" w:cs="Times New Roman"/>
          <w:sz w:val="24"/>
          <w:szCs w:val="24"/>
          <w:lang w:val="en-US"/>
        </w:rPr>
        <w:t>PP. 54-63. México.</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proofErr w:type="spellStart"/>
      <w:r w:rsidRPr="00456B0E">
        <w:rPr>
          <w:rFonts w:ascii="Times New Roman" w:eastAsia="Times New Roman" w:hAnsi="Times New Roman" w:cs="Times New Roman"/>
          <w:i/>
          <w:sz w:val="24"/>
          <w:szCs w:val="24"/>
          <w:lang w:eastAsia="es-MX"/>
        </w:rPr>
        <w:t>Bavera</w:t>
      </w:r>
      <w:proofErr w:type="spellEnd"/>
      <w:r w:rsidRPr="00456B0E">
        <w:rPr>
          <w:rFonts w:ascii="Times New Roman" w:eastAsia="Times New Roman" w:hAnsi="Times New Roman" w:cs="Times New Roman"/>
          <w:i/>
          <w:sz w:val="24"/>
          <w:szCs w:val="24"/>
          <w:lang w:eastAsia="es-MX"/>
        </w:rPr>
        <w:t xml:space="preserve"> G</w:t>
      </w:r>
      <w:proofErr w:type="gramStart"/>
      <w:r w:rsidRPr="00456B0E">
        <w:rPr>
          <w:rFonts w:ascii="Times New Roman" w:eastAsia="Times New Roman" w:hAnsi="Times New Roman" w:cs="Times New Roman"/>
          <w:i/>
          <w:sz w:val="24"/>
          <w:szCs w:val="24"/>
          <w:lang w:eastAsia="es-MX"/>
        </w:rPr>
        <w:t>..</w:t>
      </w:r>
      <w:proofErr w:type="gramEnd"/>
      <w:r w:rsidRPr="00456B0E">
        <w:rPr>
          <w:rFonts w:ascii="Times New Roman" w:eastAsia="Times New Roman" w:hAnsi="Times New Roman" w:cs="Times New Roman"/>
          <w:i/>
          <w:sz w:val="24"/>
          <w:szCs w:val="24"/>
          <w:lang w:eastAsia="es-MX"/>
        </w:rPr>
        <w:t xml:space="preserve"> </w:t>
      </w:r>
      <w:proofErr w:type="spellStart"/>
      <w:r w:rsidRPr="00456B0E">
        <w:rPr>
          <w:rFonts w:ascii="Times New Roman" w:eastAsia="Times New Roman" w:hAnsi="Times New Roman" w:cs="Times New Roman"/>
          <w:i/>
          <w:sz w:val="24"/>
          <w:szCs w:val="24"/>
          <w:lang w:eastAsia="es-MX"/>
        </w:rPr>
        <w:t>Bocco</w:t>
      </w:r>
      <w:proofErr w:type="spellEnd"/>
      <w:r w:rsidRPr="00456B0E">
        <w:rPr>
          <w:rFonts w:ascii="Times New Roman" w:eastAsia="Times New Roman" w:hAnsi="Times New Roman" w:cs="Times New Roman"/>
          <w:i/>
          <w:sz w:val="24"/>
          <w:szCs w:val="24"/>
          <w:lang w:eastAsia="es-MX"/>
        </w:rPr>
        <w:t xml:space="preserve"> O., </w:t>
      </w:r>
      <w:proofErr w:type="spellStart"/>
      <w:r w:rsidRPr="00456B0E">
        <w:rPr>
          <w:rFonts w:ascii="Times New Roman" w:eastAsia="Times New Roman" w:hAnsi="Times New Roman" w:cs="Times New Roman"/>
          <w:i/>
          <w:sz w:val="24"/>
          <w:szCs w:val="24"/>
          <w:lang w:eastAsia="es-MX"/>
        </w:rPr>
        <w:t>Bueguet</w:t>
      </w:r>
      <w:proofErr w:type="spellEnd"/>
      <w:r w:rsidRPr="00456B0E">
        <w:rPr>
          <w:rFonts w:ascii="Times New Roman" w:eastAsia="Times New Roman" w:hAnsi="Times New Roman" w:cs="Times New Roman"/>
          <w:i/>
          <w:sz w:val="24"/>
          <w:szCs w:val="24"/>
          <w:lang w:eastAsia="es-MX"/>
        </w:rPr>
        <w:t xml:space="preserve"> H., </w:t>
      </w:r>
      <w:proofErr w:type="spellStart"/>
      <w:r w:rsidRPr="00456B0E">
        <w:rPr>
          <w:rFonts w:ascii="Times New Roman" w:eastAsia="Times New Roman" w:hAnsi="Times New Roman" w:cs="Times New Roman"/>
          <w:i/>
          <w:sz w:val="24"/>
          <w:szCs w:val="24"/>
          <w:lang w:eastAsia="es-MX"/>
        </w:rPr>
        <w:t>Tetryna</w:t>
      </w:r>
      <w:proofErr w:type="spellEnd"/>
      <w:r w:rsidRPr="00456B0E">
        <w:rPr>
          <w:rFonts w:ascii="Times New Roman" w:eastAsia="Times New Roman" w:hAnsi="Times New Roman" w:cs="Times New Roman"/>
          <w:i/>
          <w:sz w:val="24"/>
          <w:szCs w:val="24"/>
          <w:lang w:eastAsia="es-MX"/>
        </w:rPr>
        <w:t xml:space="preserve"> A. 2002</w:t>
      </w:r>
      <w:r w:rsidRPr="00B147C1">
        <w:rPr>
          <w:rFonts w:ascii="Times New Roman" w:eastAsia="Times New Roman" w:hAnsi="Times New Roman" w:cs="Times New Roman"/>
          <w:sz w:val="24"/>
          <w:szCs w:val="24"/>
          <w:lang w:eastAsia="es-MX"/>
        </w:rPr>
        <w:t xml:space="preserve">. </w:t>
      </w:r>
      <w:r w:rsidRPr="00B147C1">
        <w:rPr>
          <w:rFonts w:ascii="Times New Roman" w:eastAsia="Times New Roman" w:hAnsi="Times New Roman" w:cs="Times New Roman"/>
          <w:i/>
          <w:sz w:val="24"/>
          <w:szCs w:val="24"/>
          <w:lang w:eastAsia="es-MX"/>
        </w:rPr>
        <w:t xml:space="preserve">Cursos de producción bovina de carne. </w:t>
      </w:r>
      <w:r w:rsidRPr="00B147C1">
        <w:rPr>
          <w:rFonts w:ascii="Times New Roman" w:eastAsia="ArialMT" w:hAnsi="Times New Roman" w:cs="Times New Roman"/>
          <w:sz w:val="24"/>
          <w:szCs w:val="24"/>
          <w:lang w:val="es-EC"/>
        </w:rPr>
        <w:t xml:space="preserve">BECERRA, Z. 2011. </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BIBLIOTECA DEL CAMPO 2006.</w:t>
      </w:r>
      <w:r w:rsidRPr="00B147C1">
        <w:rPr>
          <w:rFonts w:ascii="Times New Roman" w:eastAsia="ArialMT" w:hAnsi="Times New Roman" w:cs="Times New Roman"/>
          <w:sz w:val="24"/>
          <w:szCs w:val="24"/>
          <w:lang w:val="es-EC"/>
        </w:rPr>
        <w:t xml:space="preserve"> Granjas autosuficientes. Cría de gallinas, conejos y </w:t>
      </w:r>
      <w:proofErr w:type="spellStart"/>
      <w:r w:rsidRPr="00B147C1">
        <w:rPr>
          <w:rFonts w:ascii="Times New Roman" w:eastAsia="ArialMT" w:hAnsi="Times New Roman" w:cs="Times New Roman"/>
          <w:sz w:val="24"/>
          <w:szCs w:val="24"/>
          <w:lang w:val="es-EC"/>
        </w:rPr>
        <w:t>curies</w:t>
      </w:r>
      <w:proofErr w:type="spellEnd"/>
      <w:r w:rsidRPr="00B147C1">
        <w:rPr>
          <w:rFonts w:ascii="Times New Roman" w:eastAsia="ArialMT" w:hAnsi="Times New Roman" w:cs="Times New Roman"/>
          <w:sz w:val="24"/>
          <w:szCs w:val="24"/>
          <w:lang w:val="es-EC"/>
        </w:rPr>
        <w:t xml:space="preserve">. </w:t>
      </w:r>
      <w:proofErr w:type="spellStart"/>
      <w:r w:rsidRPr="00B147C1">
        <w:rPr>
          <w:rFonts w:ascii="Times New Roman" w:eastAsia="ArialMT" w:hAnsi="Times New Roman" w:cs="Times New Roman"/>
          <w:sz w:val="24"/>
          <w:szCs w:val="24"/>
          <w:lang w:val="en-US"/>
        </w:rPr>
        <w:t>3ra</w:t>
      </w:r>
      <w:proofErr w:type="spellEnd"/>
      <w:r w:rsidRPr="00B147C1">
        <w:rPr>
          <w:rFonts w:ascii="Times New Roman" w:eastAsia="ArialMT" w:hAnsi="Times New Roman" w:cs="Times New Roman"/>
          <w:sz w:val="24"/>
          <w:szCs w:val="24"/>
          <w:lang w:val="en-US"/>
        </w:rPr>
        <w:t xml:space="preserve"> </w:t>
      </w:r>
      <w:proofErr w:type="spellStart"/>
      <w:r w:rsidRPr="00B147C1">
        <w:rPr>
          <w:rFonts w:ascii="Times New Roman" w:eastAsia="ArialMT" w:hAnsi="Times New Roman" w:cs="Times New Roman"/>
          <w:sz w:val="24"/>
          <w:szCs w:val="24"/>
          <w:lang w:val="en-US"/>
        </w:rPr>
        <w:t>Edición</w:t>
      </w:r>
      <w:proofErr w:type="spellEnd"/>
      <w:r w:rsidRPr="00B147C1">
        <w:rPr>
          <w:rFonts w:ascii="Times New Roman" w:eastAsia="ArialMT" w:hAnsi="Times New Roman" w:cs="Times New Roman"/>
          <w:sz w:val="24"/>
          <w:szCs w:val="24"/>
          <w:lang w:val="en-US"/>
        </w:rPr>
        <w:t xml:space="preserve">. </w:t>
      </w:r>
      <w:proofErr w:type="spellStart"/>
      <w:r w:rsidRPr="00B147C1">
        <w:rPr>
          <w:rFonts w:ascii="Times New Roman" w:eastAsia="ArialMT" w:hAnsi="Times New Roman" w:cs="Times New Roman"/>
          <w:sz w:val="24"/>
          <w:szCs w:val="24"/>
          <w:lang w:val="en-US"/>
        </w:rPr>
        <w:t>Disloque</w:t>
      </w:r>
      <w:proofErr w:type="spellEnd"/>
      <w:r w:rsidRPr="00B147C1">
        <w:rPr>
          <w:rFonts w:ascii="Times New Roman" w:eastAsia="ArialMT" w:hAnsi="Times New Roman" w:cs="Times New Roman"/>
          <w:sz w:val="24"/>
          <w:szCs w:val="24"/>
          <w:lang w:val="en-US"/>
        </w:rPr>
        <w:t>. PP.959.</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456B0E">
        <w:rPr>
          <w:rFonts w:ascii="Times New Roman" w:eastAsia="ArialMT" w:hAnsi="Times New Roman" w:cs="Times New Roman"/>
          <w:i/>
          <w:sz w:val="24"/>
          <w:szCs w:val="24"/>
          <w:lang w:val="es-EC"/>
        </w:rPr>
        <w:t>CADENA, S. 2006,</w:t>
      </w:r>
      <w:r w:rsidRPr="00B147C1">
        <w:rPr>
          <w:rFonts w:ascii="Times New Roman" w:eastAsia="ArialMT" w:hAnsi="Times New Roman" w:cs="Times New Roman"/>
          <w:sz w:val="24"/>
          <w:szCs w:val="24"/>
          <w:lang w:val="es-EC"/>
        </w:rPr>
        <w:t xml:space="preserve"> pollos: micro criaderos intensivos 1ra. Edición, Editorial Cadena, Quito, PP. 11.</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bCs/>
          <w:sz w:val="24"/>
          <w:szCs w:val="24"/>
        </w:rPr>
      </w:pPr>
      <w:r w:rsidRPr="00B147C1">
        <w:rPr>
          <w:rFonts w:ascii="Times New Roman" w:hAnsi="Times New Roman" w:cs="Times New Roman"/>
          <w:i/>
          <w:sz w:val="24"/>
          <w:szCs w:val="24"/>
        </w:rPr>
        <w:t>CALLE, L. (</w:t>
      </w:r>
      <w:r w:rsidRPr="00B147C1">
        <w:rPr>
          <w:rFonts w:ascii="Times New Roman" w:hAnsi="Times New Roman" w:cs="Times New Roman"/>
          <w:bCs/>
          <w:i/>
          <w:sz w:val="24"/>
          <w:szCs w:val="24"/>
        </w:rPr>
        <w:t>2011),</w:t>
      </w:r>
      <w:r w:rsidRPr="00B147C1">
        <w:rPr>
          <w:rFonts w:ascii="Times New Roman" w:hAnsi="Times New Roman" w:cs="Times New Roman"/>
          <w:bCs/>
          <w:sz w:val="24"/>
          <w:szCs w:val="24"/>
        </w:rPr>
        <w:t xml:space="preserve"> Efecto de un Simbiótico y un Prebiótico en el crecimiento y engorde de pollos </w:t>
      </w:r>
      <w:proofErr w:type="spellStart"/>
      <w:r w:rsidRPr="00B147C1">
        <w:rPr>
          <w:rFonts w:ascii="Times New Roman" w:hAnsi="Times New Roman" w:cs="Times New Roman"/>
          <w:bCs/>
          <w:sz w:val="24"/>
          <w:szCs w:val="24"/>
        </w:rPr>
        <w:t>broile</w:t>
      </w:r>
      <w:proofErr w:type="spellEnd"/>
      <w:r w:rsidRPr="00B147C1">
        <w:rPr>
          <w:rFonts w:ascii="Times New Roman" w:hAnsi="Times New Roman" w:cs="Times New Roman"/>
          <w:bCs/>
          <w:sz w:val="24"/>
          <w:szCs w:val="24"/>
        </w:rPr>
        <w:t xml:space="preserve"> (Tesis de grado). Universidad Nacional de Loja, Loja, Ecuador.</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bCs/>
          <w:sz w:val="24"/>
          <w:szCs w:val="24"/>
        </w:rPr>
      </w:pPr>
      <w:r w:rsidRPr="00B147C1">
        <w:rPr>
          <w:rFonts w:ascii="Times New Roman" w:hAnsi="Times New Roman" w:cs="Times New Roman"/>
          <w:i/>
          <w:color w:val="000000" w:themeColor="text1"/>
          <w:sz w:val="24"/>
          <w:szCs w:val="24"/>
        </w:rPr>
        <w:t>CARPIO, F. (2013),</w:t>
      </w:r>
      <w:r w:rsidRPr="00B147C1">
        <w:rPr>
          <w:rFonts w:ascii="Times New Roman" w:hAnsi="Times New Roman" w:cs="Times New Roman"/>
          <w:bCs/>
          <w:sz w:val="24"/>
          <w:szCs w:val="24"/>
        </w:rPr>
        <w:t xml:space="preserve"> Evaluación de tres niveles de aceite de orégano (Regano 500) como promotor de crecimiento en la producción de pollos parrilleros en el cantón Loja (Tesis de grado). </w:t>
      </w:r>
      <w:r w:rsidRPr="00B147C1">
        <w:rPr>
          <w:rFonts w:ascii="Times New Roman" w:hAnsi="Times New Roman" w:cs="Times New Roman"/>
          <w:color w:val="000000" w:themeColor="text1"/>
          <w:sz w:val="24"/>
          <w:szCs w:val="24"/>
        </w:rPr>
        <w:t>Universidad Nacional de Loja, Loja, Ecuador.</w:t>
      </w:r>
    </w:p>
    <w:p w:rsidR="00AD5F2F" w:rsidRPr="00B147C1" w:rsidRDefault="00456B0E"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Pr>
          <w:rFonts w:ascii="Times New Roman" w:eastAsia="ArialMT" w:hAnsi="Times New Roman" w:cs="Times New Roman"/>
          <w:i/>
          <w:sz w:val="24"/>
          <w:szCs w:val="24"/>
          <w:lang w:val="es-EC"/>
        </w:rPr>
        <w:t>CASTRO, E. 2009,</w:t>
      </w:r>
      <w:r w:rsidR="00AD5F2F" w:rsidRPr="00B147C1">
        <w:rPr>
          <w:rFonts w:ascii="Times New Roman" w:eastAsia="ArialMT" w:hAnsi="Times New Roman" w:cs="Times New Roman"/>
          <w:sz w:val="24"/>
          <w:szCs w:val="24"/>
          <w:lang w:val="es-EC"/>
        </w:rPr>
        <w:t xml:space="preserve"> Los minerales en la alimentación. Cuba. Facultad Medicina Veterinaria. Universidad de </w:t>
      </w:r>
      <w:proofErr w:type="spellStart"/>
      <w:r w:rsidR="00AD5F2F" w:rsidRPr="00B147C1">
        <w:rPr>
          <w:rFonts w:ascii="Times New Roman" w:eastAsia="ArialMT" w:hAnsi="Times New Roman" w:cs="Times New Roman"/>
          <w:sz w:val="24"/>
          <w:szCs w:val="24"/>
          <w:lang w:val="es-EC"/>
        </w:rPr>
        <w:t>Gramma</w:t>
      </w:r>
      <w:proofErr w:type="spellEnd"/>
      <w:r w:rsidR="00AD5F2F" w:rsidRPr="00B147C1">
        <w:rPr>
          <w:rFonts w:ascii="Times New Roman" w:eastAsia="ArialMT" w:hAnsi="Times New Roman" w:cs="Times New Roman"/>
          <w:sz w:val="24"/>
          <w:szCs w:val="24"/>
          <w:lang w:val="es-EC"/>
        </w:rPr>
        <w:t>. http://www.portalveterinaria.com.</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lastRenderedPageBreak/>
        <w:t>CHÁVEZ, J. (2014),</w:t>
      </w:r>
      <w:r w:rsidRPr="00B147C1">
        <w:rPr>
          <w:rFonts w:ascii="Times New Roman" w:hAnsi="Times New Roman" w:cs="Times New Roman"/>
          <w:color w:val="000000" w:themeColor="text1"/>
          <w:sz w:val="24"/>
          <w:szCs w:val="24"/>
        </w:rPr>
        <w:t xml:space="preserve"> Comparación del rendimiento productivo de pollos de engorde suplementados con Tylosina Fosfato como promotor de crecimiento en dosis mínima y máxima (Tesis). Universidad Nacional Mayor de San Carlos, Lima, Perú.</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bCs/>
          <w:sz w:val="24"/>
          <w:szCs w:val="24"/>
        </w:rPr>
      </w:pPr>
      <w:r w:rsidRPr="00B147C1">
        <w:rPr>
          <w:rFonts w:ascii="Times New Roman" w:hAnsi="Times New Roman" w:cs="Times New Roman"/>
          <w:i/>
          <w:color w:val="000000" w:themeColor="text1"/>
          <w:sz w:val="24"/>
          <w:szCs w:val="24"/>
        </w:rPr>
        <w:t>CORONEL, B</w:t>
      </w:r>
      <w:r w:rsidRPr="00B147C1">
        <w:rPr>
          <w:rFonts w:ascii="Times New Roman" w:hAnsi="Times New Roman" w:cs="Times New Roman"/>
          <w:i/>
          <w:sz w:val="24"/>
          <w:szCs w:val="24"/>
        </w:rPr>
        <w:t>. (</w:t>
      </w:r>
      <w:r w:rsidRPr="00B147C1">
        <w:rPr>
          <w:rFonts w:ascii="Times New Roman" w:hAnsi="Times New Roman" w:cs="Times New Roman"/>
          <w:bCs/>
          <w:i/>
          <w:sz w:val="24"/>
          <w:szCs w:val="24"/>
        </w:rPr>
        <w:t>2008)</w:t>
      </w:r>
      <w:r w:rsidRPr="00B147C1">
        <w:rPr>
          <w:rFonts w:ascii="Times New Roman" w:hAnsi="Times New Roman" w:cs="Times New Roman"/>
          <w:bCs/>
          <w:sz w:val="24"/>
          <w:szCs w:val="24"/>
        </w:rPr>
        <w:t>, Evaluación del “MICRO-</w:t>
      </w:r>
      <w:proofErr w:type="spellStart"/>
      <w:r w:rsidRPr="00B147C1">
        <w:rPr>
          <w:rFonts w:ascii="Times New Roman" w:hAnsi="Times New Roman" w:cs="Times New Roman"/>
          <w:bCs/>
          <w:sz w:val="24"/>
          <w:szCs w:val="24"/>
        </w:rPr>
        <w:t>BOOST</w:t>
      </w:r>
      <w:proofErr w:type="spellEnd"/>
      <w:r w:rsidRPr="00B147C1">
        <w:rPr>
          <w:rFonts w:ascii="Times New Roman" w:hAnsi="Times New Roman" w:cs="Times New Roman"/>
          <w:bCs/>
          <w:sz w:val="24"/>
          <w:szCs w:val="24"/>
        </w:rPr>
        <w:t>” (</w:t>
      </w:r>
      <w:proofErr w:type="spellStart"/>
      <w:r w:rsidRPr="00B147C1">
        <w:rPr>
          <w:rFonts w:ascii="Times New Roman" w:hAnsi="Times New Roman" w:cs="Times New Roman"/>
          <w:bCs/>
          <w:i/>
          <w:sz w:val="24"/>
          <w:szCs w:val="24"/>
        </w:rPr>
        <w:t>Saccharomyces</w:t>
      </w:r>
      <w:proofErr w:type="spellEnd"/>
      <w:r w:rsidRPr="00B147C1">
        <w:rPr>
          <w:rFonts w:ascii="Times New Roman" w:hAnsi="Times New Roman" w:cs="Times New Roman"/>
          <w:bCs/>
          <w:i/>
          <w:sz w:val="24"/>
          <w:szCs w:val="24"/>
        </w:rPr>
        <w:t xml:space="preserve"> </w:t>
      </w:r>
      <w:proofErr w:type="spellStart"/>
      <w:r w:rsidRPr="00B147C1">
        <w:rPr>
          <w:rFonts w:ascii="Times New Roman" w:hAnsi="Times New Roman" w:cs="Times New Roman"/>
          <w:bCs/>
          <w:i/>
          <w:sz w:val="24"/>
          <w:szCs w:val="24"/>
        </w:rPr>
        <w:t>cereviseae</w:t>
      </w:r>
      <w:proofErr w:type="spellEnd"/>
      <w:r w:rsidRPr="00B147C1">
        <w:rPr>
          <w:rFonts w:ascii="Times New Roman" w:hAnsi="Times New Roman" w:cs="Times New Roman"/>
          <w:bCs/>
          <w:i/>
          <w:sz w:val="24"/>
          <w:szCs w:val="24"/>
        </w:rPr>
        <w:t xml:space="preserve">, </w:t>
      </w:r>
      <w:proofErr w:type="spellStart"/>
      <w:r w:rsidRPr="00B147C1">
        <w:rPr>
          <w:rFonts w:ascii="Times New Roman" w:hAnsi="Times New Roman" w:cs="Times New Roman"/>
          <w:bCs/>
          <w:i/>
          <w:sz w:val="24"/>
          <w:szCs w:val="24"/>
        </w:rPr>
        <w:t>lactobacillus</w:t>
      </w:r>
      <w:proofErr w:type="spellEnd"/>
      <w:r w:rsidRPr="00B147C1">
        <w:rPr>
          <w:rFonts w:ascii="Times New Roman" w:hAnsi="Times New Roman" w:cs="Times New Roman"/>
          <w:bCs/>
          <w:i/>
          <w:sz w:val="24"/>
          <w:szCs w:val="24"/>
        </w:rPr>
        <w:t xml:space="preserve"> </w:t>
      </w:r>
      <w:proofErr w:type="spellStart"/>
      <w:r w:rsidRPr="00B147C1">
        <w:rPr>
          <w:rFonts w:ascii="Times New Roman" w:hAnsi="Times New Roman" w:cs="Times New Roman"/>
          <w:bCs/>
          <w:i/>
          <w:sz w:val="24"/>
          <w:szCs w:val="24"/>
        </w:rPr>
        <w:t>acidophilus</w:t>
      </w:r>
      <w:proofErr w:type="spellEnd"/>
      <w:r w:rsidRPr="00B147C1">
        <w:rPr>
          <w:rFonts w:ascii="Times New Roman" w:hAnsi="Times New Roman" w:cs="Times New Roman"/>
          <w:bCs/>
          <w:sz w:val="24"/>
          <w:szCs w:val="24"/>
        </w:rPr>
        <w:t>) como promotor de crecimiento en la alimentación de pollos broiler (Tesis de grado). Escuela Superior Politécnica de Chimborazo, Riobamba, Ecuador.</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DURAN, J. 2007.</w:t>
      </w:r>
      <w:r w:rsidRPr="00B147C1">
        <w:rPr>
          <w:rFonts w:ascii="Times New Roman" w:eastAsia="ArialMT" w:hAnsi="Times New Roman" w:cs="Times New Roman"/>
          <w:sz w:val="24"/>
          <w:szCs w:val="24"/>
          <w:lang w:val="es-EC"/>
        </w:rPr>
        <w:t xml:space="preserve"> Manual de nutrición animal, 4ta. Edición. Editorial Grupo Latino Ltda. </w:t>
      </w:r>
      <w:r w:rsidRPr="00B147C1">
        <w:rPr>
          <w:rFonts w:ascii="Times New Roman" w:eastAsia="ArialMT" w:hAnsi="Times New Roman" w:cs="Times New Roman"/>
          <w:sz w:val="24"/>
          <w:szCs w:val="24"/>
          <w:lang w:val="en-US"/>
        </w:rPr>
        <w:t xml:space="preserve">PP: 30. ISBN 978-958-8203-40-9. </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ESPINOZA, E. 2007.</w:t>
      </w:r>
      <w:r w:rsidRPr="00B147C1">
        <w:rPr>
          <w:rFonts w:ascii="Times New Roman" w:eastAsia="ArialMT" w:hAnsi="Times New Roman" w:cs="Times New Roman"/>
          <w:sz w:val="24"/>
          <w:szCs w:val="24"/>
          <w:lang w:val="es-EC"/>
        </w:rPr>
        <w:t xml:space="preserve"> Aumente sus ingresos, criando pollos. </w:t>
      </w:r>
      <w:proofErr w:type="spellStart"/>
      <w:r w:rsidRPr="00B147C1">
        <w:rPr>
          <w:rFonts w:ascii="Times New Roman" w:eastAsia="ArialMT" w:hAnsi="Times New Roman" w:cs="Times New Roman"/>
          <w:sz w:val="24"/>
          <w:szCs w:val="24"/>
          <w:lang w:val="es-EC"/>
        </w:rPr>
        <w:t>1ra</w:t>
      </w:r>
      <w:proofErr w:type="spellEnd"/>
      <w:r w:rsidRPr="00B147C1">
        <w:rPr>
          <w:rFonts w:ascii="Times New Roman" w:eastAsia="ArialMT" w:hAnsi="Times New Roman" w:cs="Times New Roman"/>
          <w:sz w:val="24"/>
          <w:szCs w:val="24"/>
          <w:lang w:val="es-EC"/>
        </w:rPr>
        <w:t xml:space="preserve"> </w:t>
      </w:r>
      <w:proofErr w:type="spellStart"/>
      <w:r w:rsidRPr="00B147C1">
        <w:rPr>
          <w:rFonts w:ascii="Times New Roman" w:eastAsia="ArialMT" w:hAnsi="Times New Roman" w:cs="Times New Roman"/>
          <w:sz w:val="24"/>
          <w:szCs w:val="24"/>
          <w:lang w:val="es-EC"/>
        </w:rPr>
        <w:t>Edicion</w:t>
      </w:r>
      <w:proofErr w:type="spellEnd"/>
      <w:r w:rsidRPr="00B147C1">
        <w:rPr>
          <w:rFonts w:ascii="Times New Roman" w:eastAsia="ArialMT" w:hAnsi="Times New Roman" w:cs="Times New Roman"/>
          <w:sz w:val="24"/>
          <w:szCs w:val="24"/>
          <w:lang w:val="es-EC"/>
        </w:rPr>
        <w:t xml:space="preserve">. Editorial Producción Gráfica. </w:t>
      </w:r>
      <w:r w:rsidRPr="00B147C1">
        <w:rPr>
          <w:rFonts w:ascii="Times New Roman" w:eastAsia="ArialMT" w:hAnsi="Times New Roman" w:cs="Times New Roman"/>
          <w:sz w:val="24"/>
          <w:szCs w:val="24"/>
          <w:lang w:val="en-US"/>
        </w:rPr>
        <w:t>Quito. PP. 30-38.</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S"/>
        </w:rPr>
      </w:pPr>
      <w:r w:rsidRPr="00456B0E">
        <w:rPr>
          <w:rFonts w:ascii="Times New Roman" w:eastAsia="ArialMT" w:hAnsi="Times New Roman" w:cs="Times New Roman"/>
          <w:i/>
          <w:sz w:val="24"/>
          <w:szCs w:val="24"/>
          <w:lang w:val="es-EC"/>
        </w:rPr>
        <w:t>GARCIA, E. 2011.</w:t>
      </w:r>
      <w:r w:rsidRPr="00B147C1">
        <w:rPr>
          <w:rFonts w:ascii="Times New Roman" w:eastAsia="ArialMT" w:hAnsi="Times New Roman" w:cs="Times New Roman"/>
          <w:sz w:val="24"/>
          <w:szCs w:val="24"/>
          <w:lang w:val="es-EC"/>
        </w:rPr>
        <w:t xml:space="preserve"> Cría y alimentación de pollos cobb 500s. </w:t>
      </w:r>
      <w:proofErr w:type="spellStart"/>
      <w:r w:rsidRPr="00B147C1">
        <w:rPr>
          <w:rFonts w:ascii="Times New Roman" w:eastAsia="ArialMT" w:hAnsi="Times New Roman" w:cs="Times New Roman"/>
          <w:sz w:val="24"/>
          <w:szCs w:val="24"/>
          <w:lang w:val="es-EC"/>
        </w:rPr>
        <w:t>Asociacion</w:t>
      </w:r>
      <w:proofErr w:type="spellEnd"/>
      <w:r w:rsidRPr="00B147C1">
        <w:rPr>
          <w:rFonts w:ascii="Times New Roman" w:eastAsia="ArialMT" w:hAnsi="Times New Roman" w:cs="Times New Roman"/>
          <w:sz w:val="24"/>
          <w:szCs w:val="24"/>
          <w:lang w:val="es-EC"/>
        </w:rPr>
        <w:t xml:space="preserve"> Española de Ciencia </w:t>
      </w:r>
      <w:proofErr w:type="spellStart"/>
      <w:r w:rsidRPr="00B147C1">
        <w:rPr>
          <w:rFonts w:ascii="Times New Roman" w:eastAsia="ArialMT" w:hAnsi="Times New Roman" w:cs="Times New Roman"/>
          <w:sz w:val="24"/>
          <w:szCs w:val="24"/>
          <w:lang w:val="es-EC"/>
        </w:rPr>
        <w:t>Avicola</w:t>
      </w:r>
      <w:proofErr w:type="spellEnd"/>
      <w:r w:rsidRPr="00B147C1">
        <w:rPr>
          <w:rFonts w:ascii="Times New Roman" w:eastAsia="ArialMT" w:hAnsi="Times New Roman" w:cs="Times New Roman"/>
          <w:sz w:val="24"/>
          <w:szCs w:val="24"/>
          <w:lang w:val="es-EC"/>
        </w:rPr>
        <w:t xml:space="preserve"> </w:t>
      </w:r>
      <w:proofErr w:type="spellStart"/>
      <w:r w:rsidRPr="00B147C1">
        <w:rPr>
          <w:rFonts w:ascii="Times New Roman" w:eastAsia="ArialMT" w:hAnsi="Times New Roman" w:cs="Times New Roman"/>
          <w:sz w:val="24"/>
          <w:szCs w:val="24"/>
          <w:lang w:val="es-EC"/>
        </w:rPr>
        <w:t>WPSA</w:t>
      </w:r>
      <w:proofErr w:type="spellEnd"/>
      <w:r w:rsidRPr="00B147C1">
        <w:rPr>
          <w:rFonts w:ascii="Times New Roman" w:eastAsia="ArialMT" w:hAnsi="Times New Roman" w:cs="Times New Roman"/>
          <w:sz w:val="24"/>
          <w:szCs w:val="24"/>
          <w:lang w:val="es-EC"/>
        </w:rPr>
        <w:t xml:space="preserve">. </w:t>
      </w:r>
      <w:r w:rsidRPr="00B147C1">
        <w:rPr>
          <w:rFonts w:ascii="Times New Roman" w:eastAsia="ArialMT" w:hAnsi="Times New Roman" w:cs="Times New Roman"/>
          <w:sz w:val="24"/>
          <w:szCs w:val="24"/>
          <w:lang w:val="es-ES"/>
        </w:rPr>
        <w:t>Consultado el 3 de Noviembre 2013.</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t xml:space="preserve">IZA, N. (2011), </w:t>
      </w:r>
      <w:r w:rsidRPr="00B147C1">
        <w:rPr>
          <w:rFonts w:ascii="Times New Roman" w:hAnsi="Times New Roman" w:cs="Times New Roman"/>
          <w:color w:val="000000" w:themeColor="text1"/>
          <w:sz w:val="24"/>
          <w:szCs w:val="24"/>
        </w:rPr>
        <w:t>Evaluación del promotor de crecimiento natural a base de Ají en la dieta alimenticia de pollo broiler en la Calera ciudad de Latacunga Provincia de Cotopaxi (Tesis de grado). Universidad Técnica de Cotopaxi, Ecuador.</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456B0E">
        <w:rPr>
          <w:rFonts w:ascii="Times New Roman" w:eastAsia="ArialMT" w:hAnsi="Times New Roman" w:cs="Times New Roman"/>
          <w:i/>
          <w:sz w:val="24"/>
          <w:szCs w:val="24"/>
          <w:lang w:val="es-EC"/>
        </w:rPr>
        <w:t>JIMENEZ, G. 2006.</w:t>
      </w:r>
      <w:r w:rsidRPr="00B147C1">
        <w:rPr>
          <w:rFonts w:ascii="Times New Roman" w:eastAsia="ArialMT" w:hAnsi="Times New Roman" w:cs="Times New Roman"/>
          <w:sz w:val="24"/>
          <w:szCs w:val="24"/>
          <w:lang w:val="es-EC"/>
        </w:rPr>
        <w:t xml:space="preserve"> </w:t>
      </w:r>
      <w:hyperlink r:id="rId36" w:history="1">
        <w:r w:rsidRPr="00B147C1">
          <w:rPr>
            <w:rFonts w:ascii="Times New Roman" w:eastAsia="ArialMT" w:hAnsi="Times New Roman" w:cs="Times New Roman"/>
            <w:sz w:val="24"/>
            <w:szCs w:val="24"/>
            <w:lang w:val="es-EC"/>
          </w:rPr>
          <w:t>http://www.mailxmail.com/curso-pollo/origen-historia-pollo</w:t>
        </w:r>
      </w:hyperlink>
      <w:r w:rsidRPr="00B147C1">
        <w:rPr>
          <w:rFonts w:ascii="Times New Roman" w:eastAsia="ArialMT" w:hAnsi="Times New Roman" w:cs="Times New Roman"/>
          <w:sz w:val="24"/>
          <w:szCs w:val="24"/>
          <w:lang w:val="es-EC"/>
        </w:rPr>
        <w:t>.</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t xml:space="preserve">LEÓN, M. (2010). </w:t>
      </w:r>
      <w:r w:rsidRPr="00B147C1">
        <w:rPr>
          <w:rFonts w:ascii="Times New Roman" w:hAnsi="Times New Roman" w:cs="Times New Roman"/>
          <w:color w:val="000000" w:themeColor="text1"/>
          <w:sz w:val="24"/>
          <w:szCs w:val="24"/>
        </w:rPr>
        <w:t>Evaluación del efecto de dos promotores de crecimiento en el agua de bebida, durante la etapa de levante en pollos broiler (Tesis de grado). Universidad Nacional de Loja, Loja, Ecuador.</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456B0E">
        <w:rPr>
          <w:rFonts w:ascii="Times New Roman" w:eastAsia="ArialMT" w:hAnsi="Times New Roman" w:cs="Times New Roman"/>
          <w:i/>
          <w:sz w:val="24"/>
          <w:szCs w:val="24"/>
          <w:lang w:val="es-EC"/>
        </w:rPr>
        <w:t>MACHADO, P. 2014.</w:t>
      </w:r>
      <w:r w:rsidRPr="00B147C1">
        <w:rPr>
          <w:rFonts w:ascii="Times New Roman" w:eastAsia="ArialMT" w:hAnsi="Times New Roman" w:cs="Times New Roman"/>
          <w:sz w:val="24"/>
          <w:szCs w:val="24"/>
          <w:lang w:val="es-EC"/>
        </w:rPr>
        <w:t xml:space="preserve"> www.wattagnet.com/articles/20408-neutralizador-de-micotoxinas-en-pollos-expuestos-a-toxina-t-2 </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S"/>
        </w:rPr>
      </w:pPr>
      <w:r w:rsidRPr="00456B0E">
        <w:rPr>
          <w:rFonts w:ascii="Times New Roman" w:eastAsia="ArialMT" w:hAnsi="Times New Roman" w:cs="Times New Roman"/>
          <w:i/>
          <w:sz w:val="24"/>
          <w:szCs w:val="24"/>
          <w:lang w:val="es-EC"/>
        </w:rPr>
        <w:t>MANUAL DE MANEJO DE POLLO DE ENGORDE ROSS, 2009</w:t>
      </w:r>
      <w:r w:rsidRPr="00B147C1">
        <w:rPr>
          <w:rFonts w:ascii="Times New Roman" w:eastAsia="ArialMT" w:hAnsi="Times New Roman" w:cs="Times New Roman"/>
          <w:sz w:val="24"/>
          <w:szCs w:val="24"/>
          <w:lang w:val="es-EC"/>
        </w:rPr>
        <w:t xml:space="preserve">. </w:t>
      </w:r>
      <w:r w:rsidRPr="00B147C1">
        <w:rPr>
          <w:rFonts w:ascii="Times New Roman" w:eastAsia="ArialMT" w:hAnsi="Times New Roman" w:cs="Times New Roman"/>
          <w:sz w:val="24"/>
          <w:szCs w:val="24"/>
          <w:lang w:val="es-ES"/>
        </w:rPr>
        <w:t>PP. 11-12.</w:t>
      </w:r>
    </w:p>
    <w:p w:rsidR="00AD5F2F" w:rsidRPr="00456B0E"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i/>
          <w:sz w:val="24"/>
          <w:szCs w:val="24"/>
          <w:lang w:val="en-US"/>
        </w:rPr>
      </w:pPr>
      <w:r w:rsidRPr="00456B0E">
        <w:rPr>
          <w:rFonts w:ascii="Times New Roman" w:eastAsia="ArialMT" w:hAnsi="Times New Roman" w:cs="Times New Roman"/>
          <w:i/>
          <w:sz w:val="24"/>
          <w:szCs w:val="24"/>
          <w:lang w:val="en-US"/>
        </w:rPr>
        <w:t>MANUAL DE MERCK VETERINARIO 2007.</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456B0E">
        <w:rPr>
          <w:rFonts w:ascii="Times New Roman" w:eastAsia="ArialMT" w:hAnsi="Times New Roman" w:cs="Times New Roman"/>
          <w:i/>
          <w:sz w:val="24"/>
          <w:szCs w:val="24"/>
          <w:lang w:val="es-EC"/>
        </w:rPr>
        <w:t>PACHON, L. 2007.</w:t>
      </w:r>
      <w:r w:rsidRPr="00B147C1">
        <w:rPr>
          <w:rFonts w:ascii="Times New Roman" w:eastAsia="ArialMT" w:hAnsi="Times New Roman" w:cs="Times New Roman"/>
          <w:sz w:val="24"/>
          <w:szCs w:val="24"/>
          <w:lang w:val="es-EC"/>
        </w:rPr>
        <w:t xml:space="preserve"> Factores determinantes de un pollito de buena calidad PP. 4-6.</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PAZ, M. 1987.</w:t>
      </w:r>
      <w:r w:rsidRPr="00B147C1">
        <w:rPr>
          <w:rFonts w:ascii="Times New Roman" w:eastAsia="ArialMT" w:hAnsi="Times New Roman" w:cs="Times New Roman"/>
          <w:sz w:val="24"/>
          <w:szCs w:val="24"/>
          <w:lang w:val="es-EC"/>
        </w:rPr>
        <w:t xml:space="preserve"> Alimentación de pollos de engorde bajo tres niveles de suplementación vitamínica y mineral. </w:t>
      </w:r>
      <w:r w:rsidRPr="00B147C1">
        <w:rPr>
          <w:rFonts w:ascii="Times New Roman" w:eastAsia="ArialMT" w:hAnsi="Times New Roman" w:cs="Times New Roman"/>
          <w:sz w:val="24"/>
          <w:szCs w:val="24"/>
          <w:lang w:val="en-US"/>
        </w:rPr>
        <w:t>(</w:t>
      </w:r>
      <w:proofErr w:type="spellStart"/>
      <w:r w:rsidRPr="00B147C1">
        <w:rPr>
          <w:rFonts w:ascii="Times New Roman" w:eastAsia="ArialMT" w:hAnsi="Times New Roman" w:cs="Times New Roman"/>
          <w:sz w:val="24"/>
          <w:szCs w:val="24"/>
          <w:lang w:val="en-US"/>
        </w:rPr>
        <w:t>Tesis</w:t>
      </w:r>
      <w:proofErr w:type="spellEnd"/>
      <w:r w:rsidRPr="00B147C1">
        <w:rPr>
          <w:rFonts w:ascii="Times New Roman" w:eastAsia="ArialMT" w:hAnsi="Times New Roman" w:cs="Times New Roman"/>
          <w:sz w:val="24"/>
          <w:szCs w:val="24"/>
          <w:lang w:val="en-US"/>
        </w:rPr>
        <w:t xml:space="preserve"> </w:t>
      </w:r>
      <w:proofErr w:type="spellStart"/>
      <w:r w:rsidRPr="00B147C1">
        <w:rPr>
          <w:rFonts w:ascii="Times New Roman" w:eastAsia="ArialMT" w:hAnsi="Times New Roman" w:cs="Times New Roman"/>
          <w:sz w:val="24"/>
          <w:szCs w:val="24"/>
          <w:lang w:val="en-US"/>
        </w:rPr>
        <w:t>Facultad</w:t>
      </w:r>
      <w:proofErr w:type="spellEnd"/>
      <w:r w:rsidRPr="00B147C1">
        <w:rPr>
          <w:rFonts w:ascii="Times New Roman" w:eastAsia="ArialMT" w:hAnsi="Times New Roman" w:cs="Times New Roman"/>
          <w:sz w:val="24"/>
          <w:szCs w:val="24"/>
          <w:lang w:val="en-US"/>
        </w:rPr>
        <w:t xml:space="preserve"> de </w:t>
      </w:r>
      <w:proofErr w:type="spellStart"/>
      <w:r w:rsidRPr="00B147C1">
        <w:rPr>
          <w:rFonts w:ascii="Times New Roman" w:eastAsia="ArialMT" w:hAnsi="Times New Roman" w:cs="Times New Roman"/>
          <w:sz w:val="24"/>
          <w:szCs w:val="24"/>
          <w:lang w:val="en-US"/>
        </w:rPr>
        <w:t>Medicina</w:t>
      </w:r>
      <w:proofErr w:type="spellEnd"/>
      <w:r w:rsidRPr="00B147C1">
        <w:rPr>
          <w:rFonts w:ascii="Times New Roman" w:eastAsia="ArialMT" w:hAnsi="Times New Roman" w:cs="Times New Roman"/>
          <w:sz w:val="24"/>
          <w:szCs w:val="24"/>
          <w:lang w:val="en-US"/>
        </w:rPr>
        <w:t xml:space="preserve"> </w:t>
      </w:r>
      <w:proofErr w:type="spellStart"/>
      <w:r w:rsidRPr="00B147C1">
        <w:rPr>
          <w:rFonts w:ascii="Times New Roman" w:eastAsia="ArialMT" w:hAnsi="Times New Roman" w:cs="Times New Roman"/>
          <w:sz w:val="24"/>
          <w:szCs w:val="24"/>
          <w:lang w:val="en-US"/>
        </w:rPr>
        <w:t>Veterinaria</w:t>
      </w:r>
      <w:proofErr w:type="spellEnd"/>
      <w:r w:rsidRPr="00B147C1">
        <w:rPr>
          <w:rFonts w:ascii="Times New Roman" w:eastAsia="ArialMT" w:hAnsi="Times New Roman" w:cs="Times New Roman"/>
          <w:sz w:val="24"/>
          <w:szCs w:val="24"/>
          <w:lang w:val="en-US"/>
        </w:rPr>
        <w:t xml:space="preserve"> y </w:t>
      </w:r>
      <w:proofErr w:type="spellStart"/>
      <w:r w:rsidRPr="00B147C1">
        <w:rPr>
          <w:rFonts w:ascii="Times New Roman" w:eastAsia="ArialMT" w:hAnsi="Times New Roman" w:cs="Times New Roman"/>
          <w:sz w:val="24"/>
          <w:szCs w:val="24"/>
          <w:lang w:val="en-US"/>
        </w:rPr>
        <w:t>Zootecnia</w:t>
      </w:r>
      <w:proofErr w:type="spellEnd"/>
      <w:r w:rsidRPr="00B147C1">
        <w:rPr>
          <w:rFonts w:ascii="Times New Roman" w:eastAsia="ArialMT" w:hAnsi="Times New Roman" w:cs="Times New Roman"/>
          <w:sz w:val="24"/>
          <w:szCs w:val="24"/>
          <w:lang w:val="en-US"/>
        </w:rPr>
        <w:t xml:space="preserve">. UAE. </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456B0E">
        <w:rPr>
          <w:rFonts w:ascii="Times New Roman" w:eastAsia="ArialMT" w:hAnsi="Times New Roman" w:cs="Times New Roman"/>
          <w:i/>
          <w:sz w:val="24"/>
          <w:szCs w:val="24"/>
          <w:lang w:val="es-EC"/>
        </w:rPr>
        <w:lastRenderedPageBreak/>
        <w:t>PENZ, ANTONIO, MARIO, JUNIOR, DANIEL GONCALVES BRUNO Y ADRIANA NOGUEIRA FIGUEREDO 2009.</w:t>
      </w:r>
      <w:r w:rsidRPr="00B147C1">
        <w:rPr>
          <w:rFonts w:ascii="Times New Roman" w:eastAsia="ArialMT" w:hAnsi="Times New Roman" w:cs="Times New Roman"/>
          <w:sz w:val="24"/>
          <w:szCs w:val="24"/>
          <w:lang w:val="es-EC"/>
        </w:rPr>
        <w:t xml:space="preserve"> Restricción de alimento en pollos de engorda. Consecuencias. Memorias del III Foro Internacional de Avicultura Ave Expo. 2009</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t>QUINATOA, J. (2015),</w:t>
      </w:r>
      <w:r w:rsidRPr="00B147C1">
        <w:rPr>
          <w:rFonts w:ascii="Times New Roman" w:hAnsi="Times New Roman" w:cs="Times New Roman"/>
          <w:color w:val="000000" w:themeColor="text1"/>
          <w:sz w:val="24"/>
          <w:szCs w:val="24"/>
        </w:rPr>
        <w:t xml:space="preserve"> Evaluación de 4 niveles de suero Lácteo 25%, 50%, 75% y 100% en el agua de bebida, en la alimentación de pollos camperos, provincia de Bolívar (Tesis de grado). Universidad Estatal de Bolívar. Guaranda, Ecuador.</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bCs/>
          <w:sz w:val="24"/>
          <w:szCs w:val="24"/>
        </w:rPr>
      </w:pPr>
      <w:r w:rsidRPr="00B147C1">
        <w:rPr>
          <w:rFonts w:ascii="Times New Roman" w:hAnsi="Times New Roman" w:cs="Times New Roman"/>
          <w:i/>
          <w:sz w:val="24"/>
          <w:szCs w:val="24"/>
        </w:rPr>
        <w:t>ROBALINO. B. (</w:t>
      </w:r>
      <w:r w:rsidRPr="00B147C1">
        <w:rPr>
          <w:rFonts w:ascii="Times New Roman" w:hAnsi="Times New Roman" w:cs="Times New Roman"/>
          <w:bCs/>
          <w:i/>
          <w:sz w:val="24"/>
          <w:szCs w:val="24"/>
        </w:rPr>
        <w:t>2010),</w:t>
      </w:r>
      <w:r w:rsidRPr="00B147C1">
        <w:rPr>
          <w:rFonts w:ascii="Times New Roman" w:hAnsi="Times New Roman" w:cs="Times New Roman"/>
          <w:bCs/>
          <w:sz w:val="24"/>
          <w:szCs w:val="24"/>
        </w:rPr>
        <w:t xml:space="preserve"> Diferentes niveles de lisina en dietas para pollos de engorda con dos programas de alimentación, su efecto sobre la uniformidad y rendimientos de la canal, con análisis econométricos para estimar los niveles óptimos biológicos y económicos en la altura (Tesis de grado). Universidad de Colima.</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ROSALES, EZEQUIEL &amp; FERNADEZ SERGIO.</w:t>
      </w:r>
      <w:r w:rsidRPr="00B147C1">
        <w:rPr>
          <w:rFonts w:ascii="Times New Roman" w:eastAsia="ArialMT" w:hAnsi="Times New Roman" w:cs="Times New Roman"/>
          <w:sz w:val="24"/>
          <w:szCs w:val="24"/>
          <w:lang w:val="es-EC"/>
        </w:rPr>
        <w:t xml:space="preserve"> Estrategias nutricionales y de manejo para mejorar la rentabilidad en la industria del huevo.2012. </w:t>
      </w:r>
      <w:r w:rsidRPr="00B147C1">
        <w:rPr>
          <w:rFonts w:ascii="Times New Roman" w:eastAsia="ArialMT" w:hAnsi="Times New Roman" w:cs="Times New Roman"/>
          <w:sz w:val="24"/>
          <w:szCs w:val="24"/>
          <w:lang w:val="en-US"/>
        </w:rPr>
        <w:t xml:space="preserve">DMS. Nutritional </w:t>
      </w:r>
      <w:proofErr w:type="spellStart"/>
      <w:r w:rsidRPr="00B147C1">
        <w:rPr>
          <w:rFonts w:ascii="Times New Roman" w:eastAsia="ArialMT" w:hAnsi="Times New Roman" w:cs="Times New Roman"/>
          <w:sz w:val="24"/>
          <w:szCs w:val="24"/>
          <w:lang w:val="en-US"/>
        </w:rPr>
        <w:t>Productos</w:t>
      </w:r>
      <w:proofErr w:type="spellEnd"/>
      <w:r w:rsidRPr="00B147C1">
        <w:rPr>
          <w:rFonts w:ascii="Times New Roman" w:eastAsia="ArialMT" w:hAnsi="Times New Roman" w:cs="Times New Roman"/>
          <w:sz w:val="24"/>
          <w:szCs w:val="24"/>
          <w:lang w:val="en-US"/>
        </w:rPr>
        <w:t>. Mexico S.A. de C.V.</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S"/>
        </w:rPr>
      </w:pPr>
      <w:r w:rsidRPr="00B147C1">
        <w:rPr>
          <w:rFonts w:ascii="Times New Roman" w:eastAsia="ArialMT" w:hAnsi="Times New Roman" w:cs="Times New Roman"/>
          <w:sz w:val="24"/>
          <w:szCs w:val="24"/>
          <w:lang w:val="es-EC"/>
        </w:rPr>
        <w:t xml:space="preserve">ROSS SUPLEMENTO DE NUTRICIÓN DEL POLLO DE ENGORDE. </w:t>
      </w:r>
      <w:r w:rsidRPr="00B147C1">
        <w:rPr>
          <w:rFonts w:ascii="Times New Roman" w:eastAsia="ArialMT" w:hAnsi="Times New Roman" w:cs="Times New Roman"/>
          <w:sz w:val="24"/>
          <w:szCs w:val="24"/>
          <w:lang w:val="es-ES"/>
        </w:rPr>
        <w:t>2009.</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bCs/>
          <w:sz w:val="24"/>
          <w:szCs w:val="24"/>
        </w:rPr>
      </w:pPr>
      <w:r w:rsidRPr="00B147C1">
        <w:rPr>
          <w:rFonts w:ascii="Times New Roman" w:hAnsi="Times New Roman" w:cs="Times New Roman"/>
          <w:i/>
          <w:sz w:val="24"/>
          <w:szCs w:val="24"/>
        </w:rPr>
        <w:t>SÁNCHEZ, R</w:t>
      </w:r>
      <w:r w:rsidRPr="00B147C1">
        <w:rPr>
          <w:rFonts w:ascii="Times New Roman" w:hAnsi="Times New Roman" w:cs="Times New Roman"/>
          <w:bCs/>
          <w:sz w:val="24"/>
          <w:szCs w:val="24"/>
        </w:rPr>
        <w:t>. (2012), Evaluación de tres niveles de harina de haba en reemplazo parcial a la torta de soya en la alimentación de pollos broiler, en el cantón Cevallos, provincia del Tungurahua (Tesis de grado). Universidad Estatal de Bolívar, Guaranda, Ecuador.</w:t>
      </w:r>
    </w:p>
    <w:p w:rsidR="00AD5F2F" w:rsidRPr="00B147C1" w:rsidRDefault="00AD5F2F" w:rsidP="00B147C1">
      <w:pPr>
        <w:pStyle w:val="Prrafodelista"/>
        <w:numPr>
          <w:ilvl w:val="0"/>
          <w:numId w:val="50"/>
        </w:numPr>
        <w:spacing w:line="360" w:lineRule="auto"/>
        <w:ind w:left="360"/>
        <w:jc w:val="both"/>
        <w:rPr>
          <w:rFonts w:ascii="Times New Roman" w:hAnsi="Times New Roman" w:cs="Times New Roman"/>
          <w:color w:val="000000" w:themeColor="text1"/>
          <w:sz w:val="24"/>
          <w:szCs w:val="24"/>
        </w:rPr>
      </w:pPr>
      <w:r w:rsidRPr="00B147C1">
        <w:rPr>
          <w:rFonts w:ascii="Times New Roman" w:hAnsi="Times New Roman" w:cs="Times New Roman"/>
          <w:i/>
          <w:color w:val="000000" w:themeColor="text1"/>
          <w:sz w:val="24"/>
          <w:szCs w:val="24"/>
        </w:rPr>
        <w:t>SÁNCHEZ, V, &amp; MORALES, L. (2012),</w:t>
      </w:r>
      <w:r w:rsidRPr="00B147C1">
        <w:rPr>
          <w:rFonts w:ascii="Times New Roman" w:hAnsi="Times New Roman" w:cs="Times New Roman"/>
          <w:color w:val="000000" w:themeColor="text1"/>
          <w:sz w:val="24"/>
          <w:szCs w:val="24"/>
        </w:rPr>
        <w:t xml:space="preserve"> Uso de diferentes dosis de Citrinal como promotor de crecimiento en la fase de inicio y crecimiento en pollos de engorde en la provincia de Bolívar (tesis de grado). Universidad Estatal de Bolívar, Guaranda, Ecuador.</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ULPGC. 2014.</w:t>
      </w:r>
      <w:r w:rsidRPr="00B147C1">
        <w:rPr>
          <w:rFonts w:ascii="Times New Roman" w:eastAsia="ArialMT" w:hAnsi="Times New Roman" w:cs="Times New Roman"/>
          <w:sz w:val="24"/>
          <w:szCs w:val="24"/>
          <w:lang w:val="es-EC"/>
        </w:rPr>
        <w:t xml:space="preserve"> La alimentación de pollos. Curso de nutrición animal. Universidad de las Palmas de Gran Canaria. </w:t>
      </w:r>
      <w:proofErr w:type="spellStart"/>
      <w:r w:rsidRPr="00B147C1">
        <w:rPr>
          <w:rFonts w:ascii="Times New Roman" w:eastAsia="ArialMT" w:hAnsi="Times New Roman" w:cs="Times New Roman"/>
          <w:sz w:val="24"/>
          <w:szCs w:val="24"/>
          <w:lang w:val="en-US"/>
        </w:rPr>
        <w:t>Disponible</w:t>
      </w:r>
      <w:proofErr w:type="spellEnd"/>
      <w:r w:rsidRPr="00B147C1">
        <w:rPr>
          <w:rFonts w:ascii="Times New Roman" w:eastAsia="ArialMT" w:hAnsi="Times New Roman" w:cs="Times New Roman"/>
          <w:sz w:val="24"/>
          <w:szCs w:val="24"/>
          <w:lang w:val="en-US"/>
        </w:rPr>
        <w:t xml:space="preserve"> en la web: www.webs.ulpgc.es.</w:t>
      </w:r>
    </w:p>
    <w:p w:rsidR="00AD5F2F" w:rsidRPr="00B147C1" w:rsidRDefault="00AD5F2F" w:rsidP="00B147C1">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n-US"/>
        </w:rPr>
      </w:pPr>
      <w:r w:rsidRPr="00456B0E">
        <w:rPr>
          <w:rFonts w:ascii="Times New Roman" w:eastAsia="ArialMT" w:hAnsi="Times New Roman" w:cs="Times New Roman"/>
          <w:i/>
          <w:sz w:val="24"/>
          <w:szCs w:val="24"/>
          <w:lang w:val="es-EC"/>
        </w:rPr>
        <w:t>VALENZUELA, R. 2005.</w:t>
      </w:r>
      <w:r w:rsidRPr="00B147C1">
        <w:rPr>
          <w:rFonts w:ascii="Times New Roman" w:eastAsia="ArialMT" w:hAnsi="Times New Roman" w:cs="Times New Roman"/>
          <w:sz w:val="24"/>
          <w:szCs w:val="24"/>
          <w:lang w:val="es-EC"/>
        </w:rPr>
        <w:t xml:space="preserve"> Estructura del aparato digestivo de las aves. </w:t>
      </w:r>
      <w:proofErr w:type="spellStart"/>
      <w:r w:rsidRPr="00B147C1">
        <w:rPr>
          <w:rFonts w:ascii="Times New Roman" w:eastAsia="ArialMT" w:hAnsi="Times New Roman" w:cs="Times New Roman"/>
          <w:sz w:val="24"/>
          <w:szCs w:val="24"/>
          <w:lang w:val="en-US"/>
        </w:rPr>
        <w:t>Consultado</w:t>
      </w:r>
      <w:proofErr w:type="spellEnd"/>
      <w:r w:rsidRPr="00B147C1">
        <w:rPr>
          <w:rFonts w:ascii="Times New Roman" w:eastAsia="ArialMT" w:hAnsi="Times New Roman" w:cs="Times New Roman"/>
          <w:sz w:val="24"/>
          <w:szCs w:val="24"/>
          <w:lang w:val="en-US"/>
        </w:rPr>
        <w:t xml:space="preserve"> 25 </w:t>
      </w:r>
      <w:proofErr w:type="spellStart"/>
      <w:r w:rsidRPr="00B147C1">
        <w:rPr>
          <w:rFonts w:ascii="Times New Roman" w:eastAsia="ArialMT" w:hAnsi="Times New Roman" w:cs="Times New Roman"/>
          <w:sz w:val="24"/>
          <w:szCs w:val="24"/>
          <w:lang w:val="en-US"/>
        </w:rPr>
        <w:t>Octubre</w:t>
      </w:r>
      <w:proofErr w:type="spellEnd"/>
      <w:r w:rsidRPr="00B147C1">
        <w:rPr>
          <w:rFonts w:ascii="Times New Roman" w:eastAsia="ArialMT" w:hAnsi="Times New Roman" w:cs="Times New Roman"/>
          <w:sz w:val="24"/>
          <w:szCs w:val="24"/>
          <w:lang w:val="en-US"/>
        </w:rPr>
        <w:t xml:space="preserve"> de 2013.</w:t>
      </w:r>
    </w:p>
    <w:p w:rsidR="007734E4" w:rsidRPr="007734E4" w:rsidRDefault="00AD5F2F" w:rsidP="007734E4">
      <w:pPr>
        <w:pStyle w:val="Prrafodelista"/>
        <w:numPr>
          <w:ilvl w:val="0"/>
          <w:numId w:val="50"/>
        </w:numPr>
        <w:tabs>
          <w:tab w:val="left" w:pos="284"/>
          <w:tab w:val="left" w:pos="426"/>
        </w:tabs>
        <w:spacing w:after="0" w:line="360" w:lineRule="auto"/>
        <w:ind w:left="360"/>
        <w:jc w:val="both"/>
        <w:rPr>
          <w:rFonts w:ascii="Times New Roman" w:eastAsia="Times New Roman" w:hAnsi="Times New Roman" w:cs="Times New Roman"/>
          <w:sz w:val="24"/>
          <w:szCs w:val="24"/>
          <w:lang w:eastAsia="es-MX"/>
        </w:rPr>
      </w:pPr>
      <w:r w:rsidRPr="00456B0E">
        <w:rPr>
          <w:rFonts w:ascii="Times New Roman" w:eastAsia="ArialMT" w:hAnsi="Times New Roman" w:cs="Times New Roman"/>
          <w:i/>
          <w:sz w:val="24"/>
          <w:szCs w:val="24"/>
          <w:lang w:val="es-EC"/>
        </w:rPr>
        <w:t>ZEBALLOS, V. 2004.</w:t>
      </w:r>
      <w:r w:rsidRPr="00B147C1">
        <w:rPr>
          <w:rFonts w:ascii="Times New Roman" w:eastAsia="ArialMT" w:hAnsi="Times New Roman" w:cs="Times New Roman"/>
          <w:sz w:val="24"/>
          <w:szCs w:val="24"/>
          <w:lang w:val="es-EC"/>
        </w:rPr>
        <w:t xml:space="preserve"> Avicultura</w:t>
      </w:r>
      <w:r w:rsidRPr="00B147C1">
        <w:rPr>
          <w:rFonts w:ascii="Times New Roman" w:eastAsia="Times New Roman" w:hAnsi="Times New Roman" w:cs="Times New Roman"/>
          <w:sz w:val="24"/>
          <w:szCs w:val="24"/>
          <w:lang w:eastAsia="es-MX"/>
        </w:rPr>
        <w:t xml:space="preserve"> – Parrilleros condiciones ambientales.</w:t>
      </w:r>
    </w:p>
    <w:p w:rsidR="007734E4" w:rsidRPr="007734E4" w:rsidRDefault="003E362C" w:rsidP="007734E4">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hyperlink r:id="rId37" w:history="1">
        <w:r w:rsidR="007734E4" w:rsidRPr="007734E4">
          <w:rPr>
            <w:rStyle w:val="Hipervnculo"/>
            <w:rFonts w:ascii="Times New Roman" w:hAnsi="Times New Roman" w:cs="Times New Roman"/>
            <w:color w:val="auto"/>
            <w:sz w:val="24"/>
            <w:szCs w:val="24"/>
            <w:u w:val="none"/>
          </w:rPr>
          <w:t>http://aviculturaunarteenlasmanos.blogspot.com/2013_05_16_archive.html</w:t>
        </w:r>
      </w:hyperlink>
      <w:r w:rsidR="007734E4" w:rsidRPr="007734E4">
        <w:rPr>
          <w:rFonts w:ascii="Times New Roman" w:hAnsi="Times New Roman" w:cs="Times New Roman"/>
          <w:sz w:val="24"/>
          <w:szCs w:val="24"/>
        </w:rPr>
        <w:t xml:space="preserve">. </w:t>
      </w:r>
      <w:r w:rsidR="00DA4439" w:rsidRPr="007734E4">
        <w:rPr>
          <w:rFonts w:ascii="Times New Roman" w:eastAsia="ArialMT" w:hAnsi="Times New Roman" w:cs="Times New Roman"/>
          <w:sz w:val="24"/>
          <w:szCs w:val="24"/>
          <w:lang w:val="es-ES"/>
        </w:rPr>
        <w:t>Consultado 25 de febrero de 2016</w:t>
      </w:r>
    </w:p>
    <w:p w:rsidR="007734E4" w:rsidRPr="007734E4" w:rsidRDefault="003E362C" w:rsidP="007734E4">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hyperlink r:id="rId38" w:history="1">
        <w:r w:rsidR="007734E4" w:rsidRPr="007734E4">
          <w:rPr>
            <w:rStyle w:val="Hipervnculo"/>
            <w:rFonts w:ascii="Times New Roman" w:eastAsia="ArialMT" w:hAnsi="Times New Roman" w:cs="Times New Roman"/>
            <w:color w:val="auto"/>
            <w:sz w:val="24"/>
            <w:szCs w:val="24"/>
            <w:u w:val="none"/>
            <w:lang w:val="es-EC"/>
          </w:rPr>
          <w:t>http://uabcs.mx/maestros/descartados/mto01/digestivo.htm</w:t>
        </w:r>
      </w:hyperlink>
      <w:r w:rsidR="007734E4" w:rsidRPr="007734E4">
        <w:rPr>
          <w:rStyle w:val="Hipervnculo"/>
          <w:rFonts w:ascii="Times New Roman" w:eastAsia="ArialMT" w:hAnsi="Times New Roman" w:cs="Times New Roman"/>
          <w:color w:val="auto"/>
          <w:sz w:val="24"/>
          <w:szCs w:val="24"/>
          <w:u w:val="none"/>
          <w:lang w:val="es-EC"/>
        </w:rPr>
        <w:t>l.</w:t>
      </w:r>
      <w:r w:rsidR="00DA4439" w:rsidRPr="007734E4">
        <w:rPr>
          <w:rFonts w:ascii="Times New Roman" w:eastAsia="ArialMT" w:hAnsi="Times New Roman" w:cs="Times New Roman"/>
          <w:sz w:val="24"/>
          <w:szCs w:val="24"/>
          <w:lang w:val="es-EC"/>
        </w:rPr>
        <w:t xml:space="preserve"> Consultado 28 de febrero de 2016</w:t>
      </w:r>
    </w:p>
    <w:p w:rsidR="007734E4" w:rsidRPr="007734E4" w:rsidRDefault="007734E4" w:rsidP="007734E4">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7734E4">
        <w:rPr>
          <w:rFonts w:ascii="Times New Roman" w:eastAsia="ArialMT" w:hAnsi="Times New Roman" w:cs="Times New Roman"/>
          <w:sz w:val="24"/>
          <w:szCs w:val="24"/>
          <w:lang w:val="es-EC"/>
        </w:rPr>
        <w:t>http://a</w:t>
      </w:r>
      <w:r w:rsidR="00DA4439" w:rsidRPr="007734E4">
        <w:rPr>
          <w:rFonts w:ascii="Times New Roman" w:eastAsia="ArialMT" w:hAnsi="Times New Roman" w:cs="Times New Roman"/>
          <w:sz w:val="24"/>
          <w:szCs w:val="24"/>
          <w:lang w:val="es-EC"/>
        </w:rPr>
        <w:t>piensaenpollo.2008.</w:t>
      </w:r>
      <w:r w:rsidRPr="007734E4">
        <w:rPr>
          <w:rFonts w:ascii="Times New Roman" w:hAnsi="Times New Roman" w:cs="Times New Roman"/>
          <w:sz w:val="24"/>
          <w:szCs w:val="24"/>
        </w:rPr>
        <w:t xml:space="preserve"> </w:t>
      </w:r>
      <w:proofErr w:type="spellStart"/>
      <w:r w:rsidRPr="007734E4">
        <w:rPr>
          <w:rFonts w:ascii="Times New Roman" w:eastAsia="ArialMT" w:hAnsi="Times New Roman" w:cs="Times New Roman"/>
          <w:sz w:val="24"/>
          <w:szCs w:val="24"/>
          <w:lang w:val="es-EC"/>
        </w:rPr>
        <w:t>Html</w:t>
      </w:r>
      <w:proofErr w:type="spellEnd"/>
      <w:r w:rsidRPr="007734E4">
        <w:rPr>
          <w:rFonts w:ascii="Times New Roman" w:eastAsia="ArialMT" w:hAnsi="Times New Roman" w:cs="Times New Roman"/>
          <w:sz w:val="24"/>
          <w:szCs w:val="24"/>
          <w:lang w:val="es-EC"/>
        </w:rPr>
        <w:t xml:space="preserve">. </w:t>
      </w:r>
      <w:r w:rsidR="00DA4439" w:rsidRPr="007734E4">
        <w:rPr>
          <w:rFonts w:ascii="Times New Roman" w:eastAsia="ArialMT" w:hAnsi="Times New Roman" w:cs="Times New Roman"/>
          <w:sz w:val="24"/>
          <w:szCs w:val="24"/>
          <w:lang w:val="es-EC"/>
        </w:rPr>
        <w:t>Consultado 5 de febrero de 2016</w:t>
      </w:r>
    </w:p>
    <w:p w:rsidR="007734E4" w:rsidRPr="007734E4" w:rsidRDefault="007734E4" w:rsidP="007734E4">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7734E4">
        <w:rPr>
          <w:rFonts w:ascii="Times New Roman" w:eastAsia="ArialMT" w:hAnsi="Times New Roman" w:cs="Times New Roman"/>
          <w:sz w:val="24"/>
          <w:szCs w:val="24"/>
          <w:lang w:val="en-US"/>
        </w:rPr>
        <w:t>http://a</w:t>
      </w:r>
      <w:r w:rsidR="00DA4439" w:rsidRPr="007734E4">
        <w:rPr>
          <w:rFonts w:ascii="Times New Roman" w:eastAsia="ArialMT" w:hAnsi="Times New Roman" w:cs="Times New Roman"/>
          <w:sz w:val="24"/>
          <w:szCs w:val="24"/>
          <w:lang w:val="en-US"/>
        </w:rPr>
        <w:t>etsia.upm.es. 2008</w:t>
      </w:r>
      <w:r w:rsidRPr="007734E4">
        <w:rPr>
          <w:rFonts w:ascii="Times New Roman" w:eastAsia="ArialMT" w:hAnsi="Times New Roman" w:cs="Times New Roman"/>
          <w:sz w:val="24"/>
          <w:szCs w:val="24"/>
          <w:lang w:val="en-US"/>
        </w:rPr>
        <w:t>.</w:t>
      </w:r>
      <w:r w:rsidRPr="007734E4">
        <w:rPr>
          <w:rFonts w:ascii="Times New Roman" w:hAnsi="Times New Roman" w:cs="Times New Roman"/>
          <w:sz w:val="24"/>
          <w:szCs w:val="24"/>
          <w:lang w:val="en-US"/>
        </w:rPr>
        <w:t xml:space="preserve"> </w:t>
      </w:r>
      <w:r w:rsidRPr="007734E4">
        <w:rPr>
          <w:rFonts w:ascii="Times New Roman" w:eastAsia="ArialMT" w:hAnsi="Times New Roman" w:cs="Times New Roman"/>
          <w:sz w:val="24"/>
          <w:szCs w:val="24"/>
          <w:lang w:val="en-US"/>
        </w:rPr>
        <w:t>html</w:t>
      </w:r>
      <w:r w:rsidR="00DA4439" w:rsidRPr="007734E4">
        <w:rPr>
          <w:rFonts w:ascii="Times New Roman" w:eastAsia="ArialMT" w:hAnsi="Times New Roman" w:cs="Times New Roman"/>
          <w:sz w:val="24"/>
          <w:szCs w:val="24"/>
          <w:lang w:val="en-US"/>
        </w:rPr>
        <w:t xml:space="preserve">. </w:t>
      </w:r>
      <w:r w:rsidR="00DA4439" w:rsidRPr="007734E4">
        <w:rPr>
          <w:rFonts w:ascii="Times New Roman" w:eastAsia="ArialMT" w:hAnsi="Times New Roman" w:cs="Times New Roman"/>
          <w:sz w:val="24"/>
          <w:szCs w:val="24"/>
          <w:lang w:val="es-EC"/>
        </w:rPr>
        <w:t>Consultado 5 de febrero de 2016</w:t>
      </w:r>
    </w:p>
    <w:p w:rsidR="007734E4" w:rsidRPr="007734E4" w:rsidRDefault="007734E4" w:rsidP="007734E4">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r w:rsidRPr="007734E4">
        <w:rPr>
          <w:rFonts w:ascii="Times New Roman" w:eastAsia="ArialMT" w:hAnsi="Times New Roman" w:cs="Times New Roman"/>
          <w:sz w:val="24"/>
          <w:szCs w:val="24"/>
          <w:lang w:val="es-EC"/>
        </w:rPr>
        <w:t>http://a</w:t>
      </w:r>
      <w:r w:rsidR="00DA4439" w:rsidRPr="007734E4">
        <w:rPr>
          <w:rFonts w:ascii="Times New Roman" w:eastAsia="ArialMT" w:hAnsi="Times New Roman" w:cs="Times New Roman"/>
          <w:sz w:val="24"/>
          <w:szCs w:val="24"/>
          <w:lang w:val="es-EC"/>
        </w:rPr>
        <w:t>agroinformacion.com. 2007.</w:t>
      </w:r>
      <w:r w:rsidRPr="007734E4">
        <w:rPr>
          <w:rFonts w:ascii="Times New Roman" w:hAnsi="Times New Roman" w:cs="Times New Roman"/>
          <w:sz w:val="24"/>
          <w:szCs w:val="24"/>
        </w:rPr>
        <w:t xml:space="preserve"> </w:t>
      </w:r>
      <w:proofErr w:type="spellStart"/>
      <w:r w:rsidRPr="007734E4">
        <w:rPr>
          <w:rFonts w:ascii="Times New Roman" w:eastAsia="ArialMT" w:hAnsi="Times New Roman" w:cs="Times New Roman"/>
          <w:sz w:val="24"/>
          <w:szCs w:val="24"/>
          <w:lang w:val="es-EC"/>
        </w:rPr>
        <w:t>Html</w:t>
      </w:r>
      <w:proofErr w:type="spellEnd"/>
      <w:r w:rsidRPr="007734E4">
        <w:rPr>
          <w:rFonts w:ascii="Times New Roman" w:eastAsia="ArialMT" w:hAnsi="Times New Roman" w:cs="Times New Roman"/>
          <w:sz w:val="24"/>
          <w:szCs w:val="24"/>
          <w:lang w:val="es-EC"/>
        </w:rPr>
        <w:t xml:space="preserve">. </w:t>
      </w:r>
      <w:r w:rsidR="00DA4439" w:rsidRPr="007734E4">
        <w:rPr>
          <w:rFonts w:ascii="Times New Roman" w:eastAsia="ArialMT" w:hAnsi="Times New Roman" w:cs="Times New Roman"/>
          <w:sz w:val="24"/>
          <w:szCs w:val="24"/>
          <w:lang w:val="es-EC"/>
        </w:rPr>
        <w:t>Consultado 5 de febrero de 2016</w:t>
      </w:r>
    </w:p>
    <w:p w:rsidR="007734E4" w:rsidRPr="007734E4" w:rsidRDefault="003E362C" w:rsidP="007734E4">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hyperlink r:id="rId39" w:history="1">
        <w:r w:rsidR="007734E4" w:rsidRPr="007734E4">
          <w:rPr>
            <w:rFonts w:ascii="Times New Roman" w:eastAsia="ArialMT" w:hAnsi="Times New Roman" w:cs="Times New Roman"/>
            <w:sz w:val="24"/>
            <w:szCs w:val="24"/>
            <w:lang w:val="es-EC"/>
          </w:rPr>
          <w:t>http://</w:t>
        </w:r>
        <w:proofErr w:type="spellStart"/>
        <w:r w:rsidR="007734E4" w:rsidRPr="007734E4">
          <w:rPr>
            <w:rFonts w:ascii="Times New Roman" w:eastAsia="ArialMT" w:hAnsi="Times New Roman" w:cs="Times New Roman"/>
            <w:sz w:val="24"/>
            <w:szCs w:val="24"/>
            <w:lang w:val="es-EC"/>
          </w:rPr>
          <w:t>a</w:t>
        </w:r>
        <w:r w:rsidR="00DA4439" w:rsidRPr="007734E4">
          <w:rPr>
            <w:rFonts w:ascii="Times New Roman" w:eastAsia="ArialMT" w:hAnsi="Times New Roman" w:cs="Times New Roman"/>
            <w:sz w:val="24"/>
            <w:szCs w:val="24"/>
            <w:lang w:val="es-EC"/>
          </w:rPr>
          <w:t>elsitioavicola.com</w:t>
        </w:r>
      </w:hyperlink>
      <w:r w:rsidR="007734E4" w:rsidRPr="007734E4">
        <w:rPr>
          <w:rFonts w:ascii="Times New Roman" w:eastAsia="ArialMT" w:hAnsi="Times New Roman" w:cs="Times New Roman"/>
          <w:i/>
          <w:iCs/>
          <w:sz w:val="24"/>
          <w:szCs w:val="24"/>
          <w:lang w:val="es-EC"/>
        </w:rPr>
        <w:t>.</w:t>
      </w:r>
      <w:r w:rsidR="00DA4439" w:rsidRPr="007734E4">
        <w:rPr>
          <w:rFonts w:ascii="Times New Roman" w:eastAsia="ArialMT" w:hAnsi="Times New Roman" w:cs="Times New Roman"/>
          <w:i/>
          <w:iCs/>
          <w:sz w:val="24"/>
          <w:szCs w:val="24"/>
          <w:lang w:val="es-EC"/>
        </w:rPr>
        <w:t>2013</w:t>
      </w:r>
      <w:proofErr w:type="spellEnd"/>
      <w:r w:rsidR="007734E4" w:rsidRPr="007734E4">
        <w:rPr>
          <w:rFonts w:ascii="Times New Roman" w:hAnsi="Times New Roman" w:cs="Times New Roman"/>
          <w:sz w:val="24"/>
          <w:szCs w:val="24"/>
        </w:rPr>
        <w:t>.</w:t>
      </w:r>
      <w:proofErr w:type="spellStart"/>
      <w:r w:rsidR="007734E4" w:rsidRPr="007734E4">
        <w:rPr>
          <w:rFonts w:ascii="Times New Roman" w:eastAsia="ArialMT" w:hAnsi="Times New Roman" w:cs="Times New Roman"/>
          <w:iCs/>
          <w:sz w:val="24"/>
          <w:szCs w:val="24"/>
          <w:lang w:val="es-EC"/>
        </w:rPr>
        <w:t>html</w:t>
      </w:r>
      <w:proofErr w:type="spellEnd"/>
      <w:r w:rsidR="00DA4439" w:rsidRPr="007734E4">
        <w:rPr>
          <w:rFonts w:ascii="Times New Roman" w:eastAsia="ArialMT" w:hAnsi="Times New Roman" w:cs="Times New Roman"/>
          <w:iCs/>
          <w:sz w:val="24"/>
          <w:szCs w:val="24"/>
          <w:lang w:val="es-EC"/>
        </w:rPr>
        <w:t>.</w:t>
      </w:r>
      <w:r w:rsidR="007734E4" w:rsidRPr="007734E4">
        <w:rPr>
          <w:rFonts w:ascii="Times New Roman" w:eastAsia="ArialMT" w:hAnsi="Times New Roman" w:cs="Times New Roman"/>
          <w:i/>
          <w:iCs/>
          <w:sz w:val="24"/>
          <w:szCs w:val="24"/>
          <w:lang w:val="es-EC"/>
        </w:rPr>
        <w:t xml:space="preserve"> </w:t>
      </w:r>
      <w:r w:rsidR="00DA4439" w:rsidRPr="007734E4">
        <w:rPr>
          <w:rFonts w:ascii="Times New Roman" w:eastAsia="ArialMT" w:hAnsi="Times New Roman" w:cs="Times New Roman"/>
          <w:sz w:val="24"/>
          <w:szCs w:val="24"/>
          <w:lang w:val="es-EC"/>
        </w:rPr>
        <w:t>Consultado 30 de febrero de 2016</w:t>
      </w:r>
    </w:p>
    <w:p w:rsidR="008E706D" w:rsidRPr="007734E4" w:rsidRDefault="003E362C" w:rsidP="007734E4">
      <w:pPr>
        <w:pStyle w:val="Prrafodelista"/>
        <w:numPr>
          <w:ilvl w:val="0"/>
          <w:numId w:val="50"/>
        </w:numPr>
        <w:tabs>
          <w:tab w:val="left" w:pos="284"/>
          <w:tab w:val="left" w:pos="426"/>
        </w:tabs>
        <w:spacing w:after="0" w:line="360" w:lineRule="auto"/>
        <w:ind w:left="360"/>
        <w:jc w:val="both"/>
        <w:rPr>
          <w:rFonts w:ascii="Times New Roman" w:eastAsia="ArialMT" w:hAnsi="Times New Roman" w:cs="Times New Roman"/>
          <w:sz w:val="24"/>
          <w:szCs w:val="24"/>
          <w:lang w:val="es-EC"/>
        </w:rPr>
      </w:pPr>
      <w:hyperlink r:id="rId40" w:history="1">
        <w:r w:rsidR="007734E4" w:rsidRPr="007734E4">
          <w:rPr>
            <w:rStyle w:val="Hipervnculo"/>
            <w:rFonts w:ascii="Times New Roman" w:eastAsia="ArialMT" w:hAnsi="Times New Roman" w:cs="Times New Roman"/>
            <w:color w:val="auto"/>
            <w:sz w:val="24"/>
            <w:szCs w:val="24"/>
            <w:u w:val="none"/>
            <w:lang w:val="es-EC"/>
          </w:rPr>
          <w:t>http://alivestrong.com/es/beneficios-del-extracto-info_31719/html</w:t>
        </w:r>
      </w:hyperlink>
      <w:r w:rsidR="007734E4" w:rsidRPr="007734E4">
        <w:rPr>
          <w:rFonts w:ascii="Times New Roman" w:eastAsia="ArialMT" w:hAnsi="Times New Roman" w:cs="Times New Roman"/>
          <w:sz w:val="24"/>
          <w:szCs w:val="24"/>
          <w:lang w:val="es-EC"/>
        </w:rPr>
        <w:t xml:space="preserve">. </w:t>
      </w:r>
      <w:r w:rsidR="00DA4439" w:rsidRPr="007734E4">
        <w:rPr>
          <w:rFonts w:ascii="Times New Roman" w:eastAsia="ArialMT" w:hAnsi="Times New Roman" w:cs="Times New Roman"/>
          <w:sz w:val="24"/>
          <w:szCs w:val="24"/>
          <w:lang w:val="es-EC"/>
        </w:rPr>
        <w:t>Consultado 15 de febrero de 2016</w:t>
      </w:r>
    </w:p>
    <w:p w:rsidR="00B147C1" w:rsidRDefault="00B147C1" w:rsidP="00B147C1">
      <w:pPr>
        <w:tabs>
          <w:tab w:val="left" w:pos="284"/>
          <w:tab w:val="left" w:pos="426"/>
        </w:tabs>
        <w:spacing w:after="0" w:line="360" w:lineRule="auto"/>
        <w:jc w:val="both"/>
        <w:rPr>
          <w:rFonts w:ascii="Times New Roman" w:eastAsia="ArialMT" w:hAnsi="Times New Roman" w:cs="Times New Roman"/>
          <w:sz w:val="24"/>
          <w:szCs w:val="24"/>
          <w:lang w:val="es-EC"/>
        </w:rPr>
      </w:pPr>
    </w:p>
    <w:p w:rsidR="00B147C1" w:rsidRPr="00B147C1" w:rsidRDefault="00B147C1" w:rsidP="00B147C1">
      <w:pPr>
        <w:tabs>
          <w:tab w:val="left" w:pos="284"/>
          <w:tab w:val="left" w:pos="426"/>
        </w:tabs>
        <w:spacing w:after="0" w:line="360" w:lineRule="auto"/>
        <w:jc w:val="both"/>
        <w:rPr>
          <w:rFonts w:ascii="Times New Roman" w:eastAsia="ArialMT" w:hAnsi="Times New Roman" w:cs="Times New Roman"/>
          <w:sz w:val="24"/>
          <w:szCs w:val="24"/>
          <w:lang w:val="es-EC"/>
        </w:rPr>
        <w:sectPr w:rsidR="00B147C1" w:rsidRPr="00B147C1" w:rsidSect="008E706D">
          <w:footerReference w:type="default" r:id="rId41"/>
          <w:pgSz w:w="11907" w:h="16839" w:code="9"/>
          <w:pgMar w:top="1701" w:right="1701" w:bottom="1701" w:left="2268" w:header="709" w:footer="709" w:gutter="0"/>
          <w:pgNumType w:start="0"/>
          <w:cols w:space="708"/>
          <w:docGrid w:linePitch="360"/>
        </w:sectPr>
      </w:pPr>
    </w:p>
    <w:p w:rsidR="00DA4439" w:rsidRPr="00B05D34" w:rsidRDefault="00DA4439" w:rsidP="00DD74BE">
      <w:pPr>
        <w:pStyle w:val="Ttulo1"/>
        <w:numPr>
          <w:ilvl w:val="0"/>
          <w:numId w:val="0"/>
        </w:numPr>
        <w:spacing w:before="0"/>
        <w:ind w:left="720"/>
        <w:jc w:val="center"/>
      </w:pPr>
      <w:bookmarkStart w:id="93" w:name="_Toc469238098"/>
      <w:r w:rsidRPr="00B05D34">
        <w:lastRenderedPageBreak/>
        <w:t>ANEXOS</w:t>
      </w:r>
      <w:bookmarkEnd w:id="93"/>
    </w:p>
    <w:p w:rsidR="00DA4439" w:rsidRPr="002170E4" w:rsidRDefault="00DA4439" w:rsidP="00DF0B00">
      <w:pPr>
        <w:pStyle w:val="Sinespaciado"/>
        <w:spacing w:line="360" w:lineRule="auto"/>
        <w:jc w:val="both"/>
        <w:rPr>
          <w:rFonts w:ascii="Times New Roman" w:hAnsi="Times New Roman" w:cs="Times New Roman"/>
          <w:b/>
          <w:bCs/>
          <w:sz w:val="24"/>
          <w:szCs w:val="24"/>
        </w:rPr>
      </w:pPr>
      <w:r w:rsidRPr="002170E4">
        <w:rPr>
          <w:rFonts w:ascii="Times New Roman" w:hAnsi="Times New Roman" w:cs="Times New Roman"/>
          <w:b/>
          <w:bCs/>
          <w:sz w:val="24"/>
          <w:szCs w:val="24"/>
        </w:rPr>
        <w:t>Anexo 1.</w:t>
      </w:r>
    </w:p>
    <w:p w:rsidR="00DA4439" w:rsidRPr="002170E4" w:rsidRDefault="00DA4439" w:rsidP="00DF0B00">
      <w:pPr>
        <w:pStyle w:val="Sinespaciado"/>
        <w:spacing w:line="360" w:lineRule="auto"/>
        <w:jc w:val="both"/>
        <w:rPr>
          <w:rFonts w:ascii="Times New Roman" w:hAnsi="Times New Roman" w:cs="Times New Roman"/>
          <w:sz w:val="24"/>
          <w:szCs w:val="24"/>
        </w:rPr>
      </w:pPr>
      <w:r w:rsidRPr="002170E4">
        <w:rPr>
          <w:rFonts w:ascii="Times New Roman" w:hAnsi="Times New Roman" w:cs="Times New Roman"/>
          <w:b/>
          <w:bCs/>
          <w:sz w:val="24"/>
          <w:szCs w:val="24"/>
        </w:rPr>
        <w:t>Ubicación de la investigación.</w:t>
      </w:r>
      <w:r w:rsidRPr="002170E4">
        <w:rPr>
          <w:rFonts w:ascii="Times New Roman" w:hAnsi="Times New Roman" w:cs="Times New Roman"/>
          <w:sz w:val="24"/>
          <w:szCs w:val="24"/>
        </w:rPr>
        <w:t xml:space="preserve"> </w:t>
      </w:r>
    </w:p>
    <w:p w:rsidR="00DA4439" w:rsidRPr="002170E4" w:rsidRDefault="00DA4439" w:rsidP="00DF0B00">
      <w:pPr>
        <w:pStyle w:val="Sinespaciado"/>
        <w:spacing w:line="360" w:lineRule="auto"/>
        <w:jc w:val="both"/>
        <w:rPr>
          <w:rFonts w:ascii="Times New Roman" w:hAnsi="Times New Roman" w:cs="Times New Roman"/>
          <w:b/>
          <w:bCs/>
          <w:sz w:val="24"/>
          <w:szCs w:val="24"/>
        </w:rPr>
      </w:pPr>
      <w:r w:rsidRPr="002170E4">
        <w:rPr>
          <w:rFonts w:ascii="Times New Roman" w:hAnsi="Times New Roman" w:cs="Times New Roman"/>
          <w:noProof/>
          <w:sz w:val="24"/>
          <w:szCs w:val="24"/>
          <w:lang w:val="es-EC" w:eastAsia="es-EC"/>
        </w:rPr>
        <mc:AlternateContent>
          <mc:Choice Requires="wps">
            <w:drawing>
              <wp:anchor distT="0" distB="0" distL="114300" distR="114300" simplePos="0" relativeHeight="251685888" behindDoc="0" locked="0" layoutInCell="1" allowOverlap="1" wp14:anchorId="690C2DCD" wp14:editId="1345F7C1">
                <wp:simplePos x="0" y="0"/>
                <wp:positionH relativeFrom="column">
                  <wp:posOffset>3306445</wp:posOffset>
                </wp:positionH>
                <wp:positionV relativeFrom="paragraph">
                  <wp:posOffset>2212340</wp:posOffset>
                </wp:positionV>
                <wp:extent cx="2063750" cy="702310"/>
                <wp:effectExtent l="0" t="0" r="31750" b="5969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702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E5720" w:rsidRDefault="006E5720" w:rsidP="00DA4439">
                            <w:pPr>
                              <w:pStyle w:val="Sinespaciado"/>
                              <w:rPr>
                                <w:b/>
                                <w:i/>
                                <w:sz w:val="18"/>
                                <w:szCs w:val="18"/>
                                <w:lang w:val="es-EC"/>
                              </w:rPr>
                            </w:pPr>
                            <w:r>
                              <w:rPr>
                                <w:b/>
                                <w:i/>
                                <w:sz w:val="18"/>
                                <w:szCs w:val="18"/>
                                <w:lang w:val="es-EC"/>
                              </w:rPr>
                              <w:t>ESCUELA MEDICINA VETERINARIA Y ZOOTECNIA UNIVERSIDAD ESTATAL DE BOLIVAR</w:t>
                            </w:r>
                          </w:p>
                          <w:p w:rsidR="006E5720" w:rsidRDefault="006E5720" w:rsidP="00DA4439">
                            <w:pPr>
                              <w:pStyle w:val="Sinespaciado"/>
                              <w:rPr>
                                <w:b/>
                                <w:i/>
                                <w:sz w:val="18"/>
                                <w:szCs w:val="18"/>
                                <w:lang w:val="es-EC"/>
                              </w:rPr>
                            </w:pPr>
                            <w:r>
                              <w:rPr>
                                <w:b/>
                                <w:i/>
                                <w:sz w:val="18"/>
                                <w:szCs w:val="18"/>
                                <w:lang w:val="es-EC"/>
                              </w:rPr>
                              <w:t>PROVINCIA BOLIVAR</w:t>
                            </w:r>
                          </w:p>
                          <w:p w:rsidR="006E5720" w:rsidRDefault="006E5720" w:rsidP="00DA4439">
                            <w:pPr>
                              <w:rPr>
                                <w:sz w:val="18"/>
                                <w:szCs w:val="18"/>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C2DCD" id="Rectangle 8" o:spid="_x0000_s1026" style="position:absolute;left:0;text-align:left;margin-left:260.35pt;margin-top:174.2pt;width:162.5pt;height:5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" fillcolor="#c9c9c9 [1942]" strokecolor="#c9c9c9 [1942]" strokeweight="1pt">
                <v:fill color2="#ededed [662]" angle="135" focus="50%" type="gradient"/>
                <v:shadow on="t" color="#525252 [1606]" opacity=".5" offset="1pt"/>
                <v:textbox>
                  <w:txbxContent>
                    <w:p w:rsidR="006E5720" w:rsidRDefault="006E5720" w:rsidP="00DA4439">
                      <w:pPr>
                        <w:pStyle w:val="Sinespaciado"/>
                        <w:rPr>
                          <w:b/>
                          <w:i/>
                          <w:sz w:val="18"/>
                          <w:szCs w:val="18"/>
                          <w:lang w:val="es-EC"/>
                        </w:rPr>
                      </w:pPr>
                      <w:r>
                        <w:rPr>
                          <w:b/>
                          <w:i/>
                          <w:sz w:val="18"/>
                          <w:szCs w:val="18"/>
                          <w:lang w:val="es-EC"/>
                        </w:rPr>
                        <w:t>ESCUELA MEDICINA VETERINARIA Y ZOOTECNIA UNIVERSIDAD ESTATAL DE BOLIVAR</w:t>
                      </w:r>
                    </w:p>
                    <w:p w:rsidR="006E5720" w:rsidRDefault="006E5720" w:rsidP="00DA4439">
                      <w:pPr>
                        <w:pStyle w:val="Sinespaciado"/>
                        <w:rPr>
                          <w:b/>
                          <w:i/>
                          <w:sz w:val="18"/>
                          <w:szCs w:val="18"/>
                          <w:lang w:val="es-EC"/>
                        </w:rPr>
                      </w:pPr>
                      <w:r>
                        <w:rPr>
                          <w:b/>
                          <w:i/>
                          <w:sz w:val="18"/>
                          <w:szCs w:val="18"/>
                          <w:lang w:val="es-EC"/>
                        </w:rPr>
                        <w:t>PROVINCIA BOLIVAR</w:t>
                      </w:r>
                    </w:p>
                    <w:p w:rsidR="006E5720" w:rsidRDefault="006E5720" w:rsidP="00DA4439">
                      <w:pPr>
                        <w:rPr>
                          <w:sz w:val="18"/>
                          <w:szCs w:val="18"/>
                          <w:lang w:val="es-EC"/>
                        </w:rPr>
                      </w:pPr>
                    </w:p>
                  </w:txbxContent>
                </v:textbox>
              </v:rect>
            </w:pict>
          </mc:Fallback>
        </mc:AlternateContent>
      </w:r>
      <w:r w:rsidRPr="002170E4">
        <w:rPr>
          <w:rFonts w:ascii="Times New Roman" w:hAnsi="Times New Roman" w:cs="Times New Roman"/>
          <w:noProof/>
          <w:sz w:val="24"/>
          <w:szCs w:val="24"/>
          <w:lang w:val="es-EC" w:eastAsia="es-EC"/>
        </w:rPr>
        <mc:AlternateContent>
          <mc:Choice Requires="wps">
            <w:drawing>
              <wp:anchor distT="4294967295" distB="4294967295" distL="114300" distR="114300" simplePos="0" relativeHeight="251682816" behindDoc="0" locked="0" layoutInCell="1" allowOverlap="1" wp14:anchorId="7E3E5843" wp14:editId="38CD088A">
                <wp:simplePos x="0" y="0"/>
                <wp:positionH relativeFrom="column">
                  <wp:posOffset>2451735</wp:posOffset>
                </wp:positionH>
                <wp:positionV relativeFrom="paragraph">
                  <wp:posOffset>2506344</wp:posOffset>
                </wp:positionV>
                <wp:extent cx="836930" cy="0"/>
                <wp:effectExtent l="0" t="0" r="20320" b="19050"/>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D6D0A8" id="_x0000_t32" coordsize="21600,21600" o:spt="32" o:oned="t" path="m,l21600,21600e" filled="f">
                <v:path arrowok="t" fillok="f" o:connecttype="none"/>
                <o:lock v:ext="edit" shapetype="t"/>
              </v:shapetype>
              <v:shape id="AutoShape 7" o:spid="_x0000_s1026" type="#_x0000_t32" style="position:absolute;margin-left:193.05pt;margin-top:197.35pt;width:65.9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" strokecolor="blue" strokeweight="2pt"/>
            </w:pict>
          </mc:Fallback>
        </mc:AlternateContent>
      </w:r>
      <w:r w:rsidRPr="002170E4">
        <w:rPr>
          <w:rFonts w:ascii="Times New Roman" w:hAnsi="Times New Roman" w:cs="Times New Roman"/>
          <w:noProof/>
          <w:sz w:val="24"/>
          <w:szCs w:val="24"/>
          <w:lang w:val="es-EC" w:eastAsia="es-EC"/>
        </w:rPr>
        <mc:AlternateContent>
          <mc:Choice Requires="wps">
            <w:drawing>
              <wp:anchor distT="0" distB="0" distL="114299" distR="114299" simplePos="0" relativeHeight="251681792" behindDoc="0" locked="0" layoutInCell="1" allowOverlap="1" wp14:anchorId="2CCD55E6" wp14:editId="5C652222">
                <wp:simplePos x="0" y="0"/>
                <wp:positionH relativeFrom="column">
                  <wp:posOffset>2451734</wp:posOffset>
                </wp:positionH>
                <wp:positionV relativeFrom="paragraph">
                  <wp:posOffset>2506345</wp:posOffset>
                </wp:positionV>
                <wp:extent cx="0" cy="207010"/>
                <wp:effectExtent l="0" t="0" r="19050" b="21590"/>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010"/>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2FC1B" id="AutoShape 6" o:spid="_x0000_s1026" type="#_x0000_t32" style="position:absolute;margin-left:193.05pt;margin-top:197.35pt;width:0;height:16.3pt;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" strokecolor="blue" strokeweight="2pt"/>
            </w:pict>
          </mc:Fallback>
        </mc:AlternateContent>
      </w:r>
      <w:r w:rsidRPr="002170E4">
        <w:rPr>
          <w:rFonts w:ascii="Times New Roman" w:hAnsi="Times New Roman" w:cs="Times New Roman"/>
          <w:sz w:val="24"/>
          <w:szCs w:val="24"/>
        </w:rPr>
        <w:t>CAMPUS UNIVERSITARIO EL AGUACOTO II.</w:t>
      </w:r>
    </w:p>
    <w:p w:rsidR="00DA4439" w:rsidRPr="002170E4" w:rsidRDefault="00DA4439" w:rsidP="00DF0B00">
      <w:pPr>
        <w:spacing w:after="0" w:line="360" w:lineRule="auto"/>
        <w:jc w:val="both"/>
        <w:rPr>
          <w:rFonts w:ascii="Times New Roman" w:hAnsi="Times New Roman" w:cs="Times New Roman"/>
          <w:sz w:val="24"/>
          <w:szCs w:val="24"/>
        </w:rPr>
      </w:pPr>
      <w:r w:rsidRPr="002170E4">
        <w:rPr>
          <w:rFonts w:ascii="Times New Roman" w:hAnsi="Times New Roman" w:cs="Times New Roman"/>
          <w:sz w:val="24"/>
          <w:szCs w:val="24"/>
        </w:rPr>
        <w:t>Altitud 2800 msnm</w:t>
      </w:r>
    </w:p>
    <w:tbl>
      <w:tblPr>
        <w:tblW w:w="6571" w:type="dxa"/>
        <w:tblCellMar>
          <w:left w:w="70" w:type="dxa"/>
          <w:right w:w="70" w:type="dxa"/>
        </w:tblCellMar>
        <w:tblLook w:val="04A0" w:firstRow="1" w:lastRow="0" w:firstColumn="1" w:lastColumn="0" w:noHBand="0" w:noVBand="1"/>
      </w:tblPr>
      <w:tblGrid>
        <w:gridCol w:w="4220"/>
        <w:gridCol w:w="2476"/>
      </w:tblGrid>
      <w:tr w:rsidR="00DA4439" w:rsidRPr="002170E4" w:rsidTr="009E41D2">
        <w:trPr>
          <w:trHeight w:val="294"/>
        </w:trPr>
        <w:tc>
          <w:tcPr>
            <w:tcW w:w="6571" w:type="dxa"/>
            <w:gridSpan w:val="2"/>
            <w:shd w:val="clear" w:color="auto" w:fill="E7E6E6" w:themeFill="background2"/>
            <w:noWrap/>
            <w:vAlign w:val="bottom"/>
          </w:tcPr>
          <w:p w:rsidR="00DA4439" w:rsidRPr="002170E4" w:rsidRDefault="00DA4439" w:rsidP="00DF0B00">
            <w:pPr>
              <w:tabs>
                <w:tab w:val="left" w:pos="3479"/>
              </w:tabs>
              <w:spacing w:after="0" w:line="360" w:lineRule="auto"/>
              <w:jc w:val="center"/>
              <w:rPr>
                <w:rFonts w:ascii="Times New Roman" w:hAnsi="Times New Roman" w:cs="Times New Roman"/>
                <w:sz w:val="24"/>
                <w:szCs w:val="24"/>
                <w:lang w:val="es-ES_tradnl" w:eastAsia="es-ES_tradnl"/>
              </w:rPr>
            </w:pPr>
            <w:r w:rsidRPr="002170E4">
              <w:rPr>
                <w:rFonts w:ascii="Times New Roman" w:hAnsi="Times New Roman" w:cs="Times New Roman"/>
                <w:b/>
                <w:sz w:val="24"/>
                <w:szCs w:val="24"/>
                <w:lang w:val="es-ES_tradnl" w:eastAsia="es-ES_tradnl"/>
              </w:rPr>
              <w:t>COORDENADAS DMS</w:t>
            </w:r>
          </w:p>
        </w:tc>
      </w:tr>
      <w:tr w:rsidR="00DA4439" w:rsidRPr="002170E4" w:rsidTr="009E41D2">
        <w:trPr>
          <w:trHeight w:val="294"/>
        </w:trPr>
        <w:tc>
          <w:tcPr>
            <w:tcW w:w="4095" w:type="dxa"/>
            <w:shd w:val="clear" w:color="auto" w:fill="auto"/>
            <w:noWrap/>
            <w:vAlign w:val="center"/>
            <w:hideMark/>
          </w:tcPr>
          <w:p w:rsidR="00DA4439" w:rsidRPr="002170E4" w:rsidRDefault="00DA4439" w:rsidP="00DF0B00">
            <w:pPr>
              <w:spacing w:after="0" w:line="360" w:lineRule="auto"/>
              <w:rPr>
                <w:rFonts w:ascii="Times New Roman" w:hAnsi="Times New Roman" w:cs="Times New Roman"/>
                <w:b/>
                <w:sz w:val="24"/>
                <w:szCs w:val="24"/>
                <w:lang w:val="es-ES_tradnl" w:eastAsia="es-ES_tradnl"/>
              </w:rPr>
            </w:pPr>
            <w:r w:rsidRPr="002170E4">
              <w:rPr>
                <w:rFonts w:ascii="Times New Roman" w:hAnsi="Times New Roman" w:cs="Times New Roman"/>
                <w:noProof/>
                <w:sz w:val="24"/>
                <w:szCs w:val="24"/>
                <w:lang w:val="es-EC" w:eastAsia="es-EC"/>
              </w:rPr>
              <w:drawing>
                <wp:anchor distT="0" distB="0" distL="114300" distR="114300" simplePos="0" relativeHeight="251687936" behindDoc="0" locked="0" layoutInCell="1" allowOverlap="1" wp14:anchorId="2EDB5A6E" wp14:editId="3028ECE7">
                  <wp:simplePos x="0" y="0"/>
                  <wp:positionH relativeFrom="column">
                    <wp:posOffset>37465</wp:posOffset>
                  </wp:positionH>
                  <wp:positionV relativeFrom="paragraph">
                    <wp:posOffset>-4815840</wp:posOffset>
                  </wp:positionV>
                  <wp:extent cx="2590800" cy="4191000"/>
                  <wp:effectExtent l="0" t="0" r="0" b="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439" w:rsidRPr="002170E4" w:rsidRDefault="00DA4439" w:rsidP="00DF0B00">
            <w:pPr>
              <w:spacing w:after="0" w:line="360" w:lineRule="auto"/>
              <w:rPr>
                <w:rFonts w:ascii="Times New Roman" w:hAnsi="Times New Roman" w:cs="Times New Roman"/>
                <w:b/>
                <w:sz w:val="24"/>
                <w:szCs w:val="24"/>
                <w:lang w:val="es-ES_tradnl" w:eastAsia="es-ES_tradnl"/>
              </w:rPr>
            </w:pPr>
            <w:r w:rsidRPr="002170E4">
              <w:rPr>
                <w:rFonts w:ascii="Times New Roman" w:hAnsi="Times New Roman" w:cs="Times New Roman"/>
                <w:b/>
                <w:sz w:val="24"/>
                <w:szCs w:val="24"/>
                <w:lang w:val="es-ES_tradnl" w:eastAsia="es-ES_tradnl"/>
              </w:rPr>
              <w:t>Latitud</w:t>
            </w:r>
          </w:p>
        </w:tc>
        <w:tc>
          <w:tcPr>
            <w:tcW w:w="2476" w:type="dxa"/>
            <w:shd w:val="clear" w:color="auto" w:fill="auto"/>
            <w:noWrap/>
            <w:vAlign w:val="center"/>
            <w:hideMark/>
          </w:tcPr>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p>
          <w:p w:rsidR="00DA4439" w:rsidRPr="002170E4" w:rsidRDefault="00DA4439" w:rsidP="00DF0B00">
            <w:pPr>
              <w:spacing w:after="0" w:line="360" w:lineRule="auto"/>
              <w:rPr>
                <w:rFonts w:ascii="Times New Roman" w:hAnsi="Times New Roman" w:cs="Times New Roman"/>
                <w:sz w:val="24"/>
                <w:szCs w:val="24"/>
                <w:lang w:val="es-ES_tradnl" w:eastAsia="es-ES_tradnl"/>
              </w:rPr>
            </w:pPr>
            <w:r w:rsidRPr="002170E4">
              <w:rPr>
                <w:rFonts w:ascii="Times New Roman" w:hAnsi="Times New Roman" w:cs="Times New Roman"/>
                <w:sz w:val="24"/>
                <w:szCs w:val="24"/>
                <w:lang w:val="es-ES_tradnl" w:eastAsia="es-ES_tradnl"/>
              </w:rPr>
              <w:t xml:space="preserve"> 1°34'0" S</w:t>
            </w:r>
          </w:p>
        </w:tc>
      </w:tr>
      <w:tr w:rsidR="00DA4439" w:rsidRPr="002170E4" w:rsidTr="009E41D2">
        <w:trPr>
          <w:trHeight w:val="454"/>
        </w:trPr>
        <w:tc>
          <w:tcPr>
            <w:tcW w:w="4095" w:type="dxa"/>
            <w:shd w:val="clear" w:color="auto" w:fill="auto"/>
            <w:vAlign w:val="center"/>
            <w:hideMark/>
          </w:tcPr>
          <w:p w:rsidR="00DA4439" w:rsidRPr="002170E4" w:rsidRDefault="00DA4439" w:rsidP="00DF0B00">
            <w:pPr>
              <w:spacing w:after="0" w:line="360" w:lineRule="auto"/>
              <w:rPr>
                <w:rFonts w:ascii="Times New Roman" w:hAnsi="Times New Roman" w:cs="Times New Roman"/>
                <w:b/>
                <w:sz w:val="24"/>
                <w:szCs w:val="24"/>
                <w:lang w:val="es-ES_tradnl" w:eastAsia="es-ES_tradnl"/>
              </w:rPr>
            </w:pPr>
            <w:r w:rsidRPr="002170E4">
              <w:rPr>
                <w:rFonts w:ascii="Times New Roman" w:hAnsi="Times New Roman" w:cs="Times New Roman"/>
                <w:b/>
                <w:sz w:val="24"/>
                <w:szCs w:val="24"/>
                <w:lang w:val="es-ES_tradnl" w:eastAsia="es-ES_tradnl"/>
              </w:rPr>
              <w:t>Longitud</w:t>
            </w:r>
          </w:p>
        </w:tc>
        <w:tc>
          <w:tcPr>
            <w:tcW w:w="2476" w:type="dxa"/>
            <w:shd w:val="clear" w:color="auto" w:fill="auto"/>
            <w:vAlign w:val="center"/>
            <w:hideMark/>
          </w:tcPr>
          <w:p w:rsidR="00DA4439" w:rsidRPr="002170E4" w:rsidRDefault="00DA4439" w:rsidP="00DF0B00">
            <w:pPr>
              <w:spacing w:after="0" w:line="360" w:lineRule="auto"/>
              <w:rPr>
                <w:rFonts w:ascii="Times New Roman" w:hAnsi="Times New Roman" w:cs="Times New Roman"/>
                <w:sz w:val="24"/>
                <w:szCs w:val="24"/>
                <w:lang w:val="es-ES_tradnl" w:eastAsia="es-ES_tradnl"/>
              </w:rPr>
            </w:pPr>
            <w:r w:rsidRPr="002170E4">
              <w:rPr>
                <w:rFonts w:ascii="Times New Roman" w:hAnsi="Times New Roman" w:cs="Times New Roman"/>
                <w:sz w:val="24"/>
                <w:szCs w:val="24"/>
                <w:lang w:val="es-ES_tradnl" w:eastAsia="es-ES_tradnl"/>
              </w:rPr>
              <w:t>79°1'0" W</w:t>
            </w:r>
          </w:p>
        </w:tc>
      </w:tr>
      <w:tr w:rsidR="00DA4439" w:rsidRPr="002170E4" w:rsidTr="009E41D2">
        <w:trPr>
          <w:trHeight w:val="454"/>
        </w:trPr>
        <w:tc>
          <w:tcPr>
            <w:tcW w:w="6571" w:type="dxa"/>
            <w:gridSpan w:val="2"/>
            <w:shd w:val="clear" w:color="auto" w:fill="E7E6E6" w:themeFill="background2"/>
            <w:vAlign w:val="bottom"/>
          </w:tcPr>
          <w:p w:rsidR="00DA4439" w:rsidRPr="002170E4" w:rsidRDefault="00DA4439" w:rsidP="00DF0B00">
            <w:pPr>
              <w:spacing w:after="0" w:line="360" w:lineRule="auto"/>
              <w:jc w:val="center"/>
              <w:rPr>
                <w:rFonts w:ascii="Times New Roman" w:hAnsi="Times New Roman" w:cs="Times New Roman"/>
                <w:b/>
                <w:sz w:val="24"/>
                <w:szCs w:val="24"/>
                <w:lang w:val="es-ES_tradnl" w:eastAsia="es-ES_tradnl"/>
              </w:rPr>
            </w:pPr>
            <w:r w:rsidRPr="002170E4">
              <w:rPr>
                <w:rFonts w:ascii="Times New Roman" w:hAnsi="Times New Roman" w:cs="Times New Roman"/>
                <w:b/>
                <w:sz w:val="24"/>
                <w:szCs w:val="24"/>
                <w:lang w:val="es-ES_tradnl" w:eastAsia="es-ES_tradnl"/>
              </w:rPr>
              <w:t>COORDENADAS GPS</w:t>
            </w:r>
          </w:p>
        </w:tc>
      </w:tr>
      <w:tr w:rsidR="00DA4439" w:rsidRPr="002170E4" w:rsidTr="009E41D2">
        <w:trPr>
          <w:trHeight w:val="294"/>
        </w:trPr>
        <w:tc>
          <w:tcPr>
            <w:tcW w:w="4095" w:type="dxa"/>
            <w:shd w:val="clear" w:color="auto" w:fill="auto"/>
            <w:noWrap/>
            <w:vAlign w:val="bottom"/>
          </w:tcPr>
          <w:p w:rsidR="00DA4439" w:rsidRPr="002170E4" w:rsidRDefault="00DA4439" w:rsidP="00DF0B00">
            <w:pPr>
              <w:spacing w:after="0" w:line="360" w:lineRule="auto"/>
              <w:rPr>
                <w:rFonts w:ascii="Times New Roman" w:hAnsi="Times New Roman" w:cs="Times New Roman"/>
                <w:b/>
                <w:sz w:val="24"/>
                <w:szCs w:val="24"/>
                <w:lang w:val="es-ES_tradnl" w:eastAsia="es-ES_tradnl"/>
              </w:rPr>
            </w:pPr>
            <w:r w:rsidRPr="002170E4">
              <w:rPr>
                <w:rFonts w:ascii="Times New Roman" w:hAnsi="Times New Roman" w:cs="Times New Roman"/>
                <w:b/>
                <w:sz w:val="24"/>
                <w:szCs w:val="24"/>
                <w:lang w:val="es-ES_tradnl" w:eastAsia="es-ES_tradnl"/>
              </w:rPr>
              <w:t>Latitud</w:t>
            </w:r>
          </w:p>
        </w:tc>
        <w:tc>
          <w:tcPr>
            <w:tcW w:w="2476" w:type="dxa"/>
            <w:shd w:val="clear" w:color="auto" w:fill="auto"/>
            <w:noWrap/>
            <w:vAlign w:val="center"/>
          </w:tcPr>
          <w:p w:rsidR="00DA4439" w:rsidRPr="002170E4" w:rsidRDefault="00DA4439" w:rsidP="00DF0B00">
            <w:pPr>
              <w:pStyle w:val="Sinespaciado"/>
              <w:spacing w:line="360" w:lineRule="auto"/>
              <w:rPr>
                <w:rFonts w:ascii="Times New Roman" w:hAnsi="Times New Roman" w:cs="Times New Roman"/>
                <w:sz w:val="24"/>
                <w:szCs w:val="24"/>
                <w:lang w:val="es-ES_tradnl" w:eastAsia="es-ES_tradnl"/>
              </w:rPr>
            </w:pPr>
            <w:r w:rsidRPr="002170E4">
              <w:rPr>
                <w:rFonts w:ascii="Times New Roman" w:hAnsi="Times New Roman" w:cs="Times New Roman"/>
                <w:sz w:val="24"/>
                <w:szCs w:val="24"/>
                <w:lang w:val="es-ES_tradnl" w:eastAsia="es-ES_tradnl"/>
              </w:rPr>
              <w:t>-1.56667</w:t>
            </w:r>
          </w:p>
        </w:tc>
      </w:tr>
      <w:tr w:rsidR="00DA4439" w:rsidRPr="002170E4" w:rsidTr="009E41D2">
        <w:trPr>
          <w:trHeight w:val="294"/>
        </w:trPr>
        <w:tc>
          <w:tcPr>
            <w:tcW w:w="4095" w:type="dxa"/>
            <w:shd w:val="clear" w:color="auto" w:fill="auto"/>
            <w:noWrap/>
            <w:vAlign w:val="bottom"/>
          </w:tcPr>
          <w:p w:rsidR="00DA4439" w:rsidRPr="002170E4" w:rsidRDefault="00DA4439" w:rsidP="00DF0B00">
            <w:pPr>
              <w:spacing w:after="0" w:line="360" w:lineRule="auto"/>
              <w:rPr>
                <w:rFonts w:ascii="Times New Roman" w:hAnsi="Times New Roman" w:cs="Times New Roman"/>
                <w:b/>
                <w:sz w:val="24"/>
                <w:szCs w:val="24"/>
                <w:lang w:val="es-ES_tradnl" w:eastAsia="es-ES_tradnl"/>
              </w:rPr>
            </w:pPr>
            <w:r w:rsidRPr="002170E4">
              <w:rPr>
                <w:rFonts w:ascii="Times New Roman" w:hAnsi="Times New Roman" w:cs="Times New Roman"/>
                <w:b/>
                <w:sz w:val="24"/>
                <w:szCs w:val="24"/>
                <w:lang w:val="es-ES_tradnl" w:eastAsia="es-ES_tradnl"/>
              </w:rPr>
              <w:t>Longitud</w:t>
            </w:r>
          </w:p>
        </w:tc>
        <w:tc>
          <w:tcPr>
            <w:tcW w:w="2476" w:type="dxa"/>
            <w:shd w:val="clear" w:color="auto" w:fill="auto"/>
            <w:noWrap/>
            <w:vAlign w:val="center"/>
          </w:tcPr>
          <w:p w:rsidR="00DA4439" w:rsidRPr="002170E4" w:rsidRDefault="00DA4439" w:rsidP="00DF0B00">
            <w:pPr>
              <w:spacing w:after="0" w:line="360" w:lineRule="auto"/>
              <w:rPr>
                <w:rFonts w:ascii="Times New Roman" w:hAnsi="Times New Roman" w:cs="Times New Roman"/>
                <w:sz w:val="24"/>
                <w:szCs w:val="24"/>
                <w:lang w:val="es-ES_tradnl" w:eastAsia="es-ES_tradnl"/>
              </w:rPr>
            </w:pPr>
            <w:r w:rsidRPr="002170E4">
              <w:rPr>
                <w:rFonts w:ascii="Times New Roman" w:hAnsi="Times New Roman" w:cs="Times New Roman"/>
                <w:sz w:val="24"/>
                <w:szCs w:val="24"/>
                <w:lang w:val="es-ES_tradnl" w:eastAsia="es-ES_tradnl"/>
              </w:rPr>
              <w:t>-79.0167</w:t>
            </w:r>
          </w:p>
        </w:tc>
      </w:tr>
    </w:tbl>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Sinespaciado"/>
        <w:spacing w:line="360" w:lineRule="auto"/>
        <w:rPr>
          <w:rFonts w:ascii="Times New Roman" w:hAnsi="Times New Roman" w:cs="Times New Roman"/>
          <w:b/>
          <w:bCs/>
          <w:sz w:val="24"/>
          <w:szCs w:val="24"/>
        </w:rPr>
        <w:sectPr w:rsidR="00DA4439" w:rsidRPr="002170E4" w:rsidSect="008E706D">
          <w:headerReference w:type="default" r:id="rId43"/>
          <w:footerReference w:type="default" r:id="rId44"/>
          <w:pgSz w:w="11907" w:h="16839" w:code="9"/>
          <w:pgMar w:top="1701" w:right="1701" w:bottom="1418" w:left="1701" w:header="709" w:footer="709" w:gutter="0"/>
          <w:cols w:space="708"/>
          <w:docGrid w:linePitch="360"/>
        </w:sectPr>
      </w:pPr>
    </w:p>
    <w:p w:rsidR="00985431" w:rsidRPr="00985431" w:rsidRDefault="00DA4439" w:rsidP="00985431">
      <w:pPr>
        <w:pStyle w:val="Sinespaciado"/>
        <w:spacing w:line="360" w:lineRule="auto"/>
        <w:rPr>
          <w:rFonts w:ascii="Times New Roman" w:hAnsi="Times New Roman" w:cs="Times New Roman"/>
          <w:b/>
          <w:sz w:val="24"/>
          <w:szCs w:val="24"/>
        </w:rPr>
      </w:pPr>
      <w:r w:rsidRPr="002170E4">
        <w:rPr>
          <w:rFonts w:ascii="Times New Roman" w:hAnsi="Times New Roman" w:cs="Times New Roman"/>
          <w:b/>
          <w:sz w:val="24"/>
          <w:szCs w:val="24"/>
        </w:rPr>
        <w:lastRenderedPageBreak/>
        <w:t>ANEXO 2.</w:t>
      </w:r>
      <w:r w:rsidR="00985431">
        <w:rPr>
          <w:rFonts w:ascii="Times New Roman" w:hAnsi="Times New Roman" w:cs="Times New Roman"/>
          <w:b/>
          <w:sz w:val="24"/>
          <w:szCs w:val="24"/>
        </w:rPr>
        <w:t xml:space="preserve"> </w:t>
      </w:r>
      <w:r w:rsidR="00985431" w:rsidRPr="00985431">
        <w:rPr>
          <w:rFonts w:ascii="Times New Roman" w:hAnsi="Times New Roman" w:cs="Times New Roman"/>
          <w:sz w:val="24"/>
        </w:rPr>
        <w:t xml:space="preserve">Modelo de </w:t>
      </w:r>
      <w:r w:rsidR="00985431" w:rsidRPr="00985431">
        <w:rPr>
          <w:rFonts w:ascii="Times New Roman" w:hAnsi="Times New Roman" w:cs="Times New Roman"/>
          <w:bCs/>
          <w:sz w:val="24"/>
        </w:rPr>
        <w:t>registro Pollos.</w:t>
      </w:r>
    </w:p>
    <w:p w:rsidR="00DA4439" w:rsidRPr="002170E4" w:rsidRDefault="00DA4439" w:rsidP="00DF0B00">
      <w:pPr>
        <w:pStyle w:val="Sinespaciado"/>
        <w:spacing w:line="360" w:lineRule="auto"/>
        <w:jc w:val="both"/>
        <w:rPr>
          <w:rFonts w:ascii="Times New Roman" w:hAnsi="Times New Roman" w:cs="Times New Roman"/>
          <w:b/>
          <w:bCs/>
          <w:noProof/>
          <w:sz w:val="24"/>
          <w:szCs w:val="24"/>
          <w:lang w:val="es-EC" w:eastAsia="es-EC"/>
        </w:rPr>
      </w:pPr>
      <w:r w:rsidRPr="002170E4">
        <w:rPr>
          <w:rFonts w:ascii="Times New Roman" w:hAnsi="Times New Roman" w:cs="Times New Roman"/>
          <w:noProof/>
          <w:lang w:val="es-EC" w:eastAsia="es-EC"/>
        </w:rPr>
        <w:drawing>
          <wp:anchor distT="0" distB="0" distL="114300" distR="114300" simplePos="0" relativeHeight="251677696" behindDoc="0" locked="0" layoutInCell="1" allowOverlap="1" wp14:anchorId="2D152393" wp14:editId="1F028716">
            <wp:simplePos x="0" y="0"/>
            <wp:positionH relativeFrom="column">
              <wp:posOffset>4958080</wp:posOffset>
            </wp:positionH>
            <wp:positionV relativeFrom="paragraph">
              <wp:posOffset>174146</wp:posOffset>
            </wp:positionV>
            <wp:extent cx="463763" cy="4572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3763" cy="457200"/>
                    </a:xfrm>
                    <a:prstGeom prst="rect">
                      <a:avLst/>
                    </a:prstGeom>
                  </pic:spPr>
                </pic:pic>
              </a:graphicData>
            </a:graphic>
            <wp14:sizeRelH relativeFrom="page">
              <wp14:pctWidth>0</wp14:pctWidth>
            </wp14:sizeRelH>
            <wp14:sizeRelV relativeFrom="page">
              <wp14:pctHeight>0</wp14:pctHeight>
            </wp14:sizeRelV>
          </wp:anchor>
        </w:drawing>
      </w:r>
      <w:r w:rsidRPr="002170E4">
        <w:rPr>
          <w:rFonts w:ascii="Times New Roman" w:hAnsi="Times New Roman" w:cs="Times New Roman"/>
          <w:noProof/>
          <w:sz w:val="24"/>
          <w:szCs w:val="24"/>
          <w:lang w:val="es-EC" w:eastAsia="es-EC"/>
        </w:rPr>
        <w:drawing>
          <wp:anchor distT="0" distB="0" distL="114300" distR="114300" simplePos="0" relativeHeight="251673600" behindDoc="0" locked="0" layoutInCell="1" allowOverlap="1" wp14:anchorId="3F0511D0" wp14:editId="40892298">
            <wp:simplePos x="0" y="0"/>
            <wp:positionH relativeFrom="column">
              <wp:posOffset>144816</wp:posOffset>
            </wp:positionH>
            <wp:positionV relativeFrom="paragraph">
              <wp:posOffset>156953</wp:posOffset>
            </wp:positionV>
            <wp:extent cx="499078" cy="500332"/>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45583" t="35960" r="46274" b="43017"/>
                    <a:stretch/>
                  </pic:blipFill>
                  <pic:spPr bwMode="auto">
                    <a:xfrm>
                      <a:off x="0" y="0"/>
                      <a:ext cx="501497" cy="502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70E4">
        <w:rPr>
          <w:rFonts w:ascii="Times New Roman" w:hAnsi="Times New Roman" w:cs="Times New Roman"/>
          <w:b/>
          <w:bCs/>
          <w:noProof/>
          <w:sz w:val="24"/>
          <w:szCs w:val="24"/>
          <w:lang w:val="es-EC" w:eastAsia="es-EC"/>
        </w:rPr>
        <mc:AlternateContent>
          <mc:Choice Requires="wps">
            <w:drawing>
              <wp:anchor distT="0" distB="0" distL="114300" distR="114300" simplePos="0" relativeHeight="251670528" behindDoc="0" locked="0" layoutInCell="1" allowOverlap="1" wp14:anchorId="6800E660" wp14:editId="0592E3D2">
                <wp:simplePos x="0" y="0"/>
                <wp:positionH relativeFrom="margin">
                  <wp:align>left</wp:align>
                </wp:positionH>
                <wp:positionV relativeFrom="paragraph">
                  <wp:posOffset>105410</wp:posOffset>
                </wp:positionV>
                <wp:extent cx="5638800" cy="197167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5638800" cy="1971675"/>
                        </a:xfrm>
                        <a:prstGeom prst="rect">
                          <a:avLst/>
                        </a:prstGeom>
                        <a:ln/>
                      </wps:spPr>
                      <wps:style>
                        <a:lnRef idx="2">
                          <a:schemeClr val="dk1"/>
                        </a:lnRef>
                        <a:fillRef idx="1">
                          <a:schemeClr val="lt1"/>
                        </a:fillRef>
                        <a:effectRef idx="0">
                          <a:schemeClr val="dk1"/>
                        </a:effectRef>
                        <a:fontRef idx="minor">
                          <a:schemeClr val="dk1"/>
                        </a:fontRef>
                      </wps:style>
                      <wps:txbx>
                        <w:txbxContent>
                          <w:p w:rsidR="006E5720" w:rsidRPr="009D18CC" w:rsidRDefault="006E5720" w:rsidP="00DA4439">
                            <w:pPr>
                              <w:jc w:val="center"/>
                              <w:rPr>
                                <w:rFonts w:ascii="Times New Roman" w:hAnsi="Times New Roman" w:cs="Times New Roman"/>
                                <w:b/>
                                <w:sz w:val="24"/>
                                <w:szCs w:val="24"/>
                              </w:rPr>
                            </w:pPr>
                            <w:r w:rsidRPr="009D18CC">
                              <w:rPr>
                                <w:rFonts w:ascii="Times New Roman" w:hAnsi="Times New Roman" w:cs="Times New Roman"/>
                                <w:b/>
                                <w:sz w:val="24"/>
                                <w:szCs w:val="24"/>
                              </w:rPr>
                              <w:t>UNIVERSIDAD ESTATAL DE BOLÍVAR</w:t>
                            </w:r>
                          </w:p>
                          <w:p w:rsidR="006E5720" w:rsidRPr="009D18CC" w:rsidRDefault="006E5720" w:rsidP="00DA4439">
                            <w:pPr>
                              <w:jc w:val="center"/>
                              <w:rPr>
                                <w:rFonts w:ascii="Times New Roman" w:hAnsi="Times New Roman" w:cs="Times New Roman"/>
                                <w:b/>
                                <w:sz w:val="24"/>
                                <w:szCs w:val="24"/>
                              </w:rPr>
                            </w:pPr>
                            <w:r w:rsidRPr="009D18CC">
                              <w:rPr>
                                <w:rFonts w:ascii="Times New Roman" w:hAnsi="Times New Roman" w:cs="Times New Roman"/>
                                <w:b/>
                                <w:sz w:val="24"/>
                                <w:szCs w:val="24"/>
                              </w:rPr>
                              <w:t>FACULTAD DE CIENCIAS AGROPECUARIAS</w:t>
                            </w:r>
                          </w:p>
                          <w:p w:rsidR="006E5720" w:rsidRPr="009D18CC" w:rsidRDefault="006E5720" w:rsidP="00DA4439">
                            <w:pPr>
                              <w:jc w:val="center"/>
                              <w:rPr>
                                <w:rFonts w:ascii="Times New Roman" w:hAnsi="Times New Roman" w:cs="Times New Roman"/>
                                <w:b/>
                                <w:sz w:val="24"/>
                                <w:szCs w:val="24"/>
                              </w:rPr>
                            </w:pPr>
                            <w:r w:rsidRPr="009D18CC">
                              <w:rPr>
                                <w:rFonts w:ascii="Times New Roman" w:hAnsi="Times New Roman" w:cs="Times New Roman"/>
                                <w:b/>
                                <w:sz w:val="24"/>
                                <w:szCs w:val="24"/>
                              </w:rPr>
                              <w:t>ESCUELA DE MEDICINA VETERINARIA Y ZOOTECNIA</w:t>
                            </w:r>
                          </w:p>
                          <w:p w:rsidR="006E5720" w:rsidRPr="009D18CC" w:rsidRDefault="006E5720" w:rsidP="00DA4439">
                            <w:pPr>
                              <w:pStyle w:val="Textoindependiente"/>
                              <w:jc w:val="center"/>
                              <w:rPr>
                                <w:rFonts w:ascii="Times New Roman" w:hAnsi="Times New Roman"/>
                                <w:b/>
                                <w:sz w:val="24"/>
                                <w:szCs w:val="24"/>
                              </w:rPr>
                            </w:pPr>
                            <w:r w:rsidRPr="009D18CC">
                              <w:rPr>
                                <w:rFonts w:ascii="Times New Roman" w:hAnsi="Times New Roman"/>
                                <w:b/>
                                <w:sz w:val="24"/>
                                <w:szCs w:val="24"/>
                              </w:rPr>
                              <w:t>EVALUACIÓN DE LAS DIFERENTES DOSIS DE LINCOMICINA EN LA CRÍA Y ACABADO DE POLLOS COBB 500 EN EL SECTOR DE LAGUACOTO II</w:t>
                            </w:r>
                          </w:p>
                          <w:p w:rsidR="006E5720" w:rsidRPr="009D18CC" w:rsidRDefault="006E5720" w:rsidP="00DA4439">
                            <w:pPr>
                              <w:pStyle w:val="Textoindependiente"/>
                              <w:jc w:val="center"/>
                              <w:rPr>
                                <w:rFonts w:ascii="Times New Roman" w:hAnsi="Times New Roman"/>
                                <w:b/>
                                <w:sz w:val="24"/>
                                <w:szCs w:val="24"/>
                              </w:rPr>
                            </w:pPr>
                            <w:r w:rsidRPr="009D18CC">
                              <w:rPr>
                                <w:rFonts w:ascii="Times New Roman" w:hAnsi="Times New Roman"/>
                                <w:b/>
                                <w:sz w:val="24"/>
                                <w:szCs w:val="24"/>
                              </w:rPr>
                              <w:t>POR</w:t>
                            </w:r>
                            <w:r>
                              <w:rPr>
                                <w:rFonts w:ascii="Times New Roman" w:hAnsi="Times New Roman"/>
                                <w:b/>
                                <w:sz w:val="24"/>
                                <w:szCs w:val="24"/>
                              </w:rPr>
                              <w:t>:</w:t>
                            </w:r>
                            <w:r w:rsidRPr="009D18CC">
                              <w:rPr>
                                <w:rFonts w:ascii="Times New Roman" w:hAnsi="Times New Roman"/>
                                <w:b/>
                                <w:sz w:val="24"/>
                                <w:szCs w:val="24"/>
                              </w:rPr>
                              <w:t xml:space="preserve"> JHONNATAN ARTURO FREIRE QUINATOA</w:t>
                            </w:r>
                          </w:p>
                          <w:p w:rsidR="006E5720" w:rsidRPr="00314483" w:rsidRDefault="006E5720" w:rsidP="00DA4439">
                            <w:pPr>
                              <w:pStyle w:val="Textoindependiente"/>
                              <w:jc w:val="center"/>
                              <w:rPr>
                                <w:rFonts w:ascii="Times New Roman" w:hAnsi="Times New Roman"/>
                                <w:b/>
                                <w:sz w:val="24"/>
                                <w:szCs w:val="24"/>
                              </w:rPr>
                            </w:pPr>
                          </w:p>
                          <w:p w:rsidR="006E5720" w:rsidRDefault="006E5720" w:rsidP="00DA4439"/>
                          <w:p w:rsidR="006E5720" w:rsidRDefault="006E5720" w:rsidP="00DA4439"/>
                          <w:p w:rsidR="006E5720" w:rsidRDefault="006E5720" w:rsidP="00DA4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00E660" id="_x0000_t202" coordsize="21600,21600" o:spt="202" path="m,l,21600r21600,l21600,xe">
                <v:stroke joinstyle="miter"/>
                <v:path gradientshapeok="t" o:connecttype="rect"/>
              </v:shapetype>
              <v:shape id="Cuadro de texto 23" o:spid="_x0000_s1027" type="#_x0000_t202" style="position:absolute;left:0;text-align:left;margin-left:0;margin-top:8.3pt;width:444pt;height:155.2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" fillcolor="white [3201]" strokecolor="black [3200]" strokeweight="1pt">
                <v:textbox>
                  <w:txbxContent>
                    <w:p w:rsidR="006E5720" w:rsidRPr="009D18CC" w:rsidRDefault="006E5720" w:rsidP="00DA4439">
                      <w:pPr>
                        <w:jc w:val="center"/>
                        <w:rPr>
                          <w:rFonts w:ascii="Times New Roman" w:hAnsi="Times New Roman" w:cs="Times New Roman"/>
                          <w:b/>
                          <w:sz w:val="24"/>
                          <w:szCs w:val="24"/>
                        </w:rPr>
                      </w:pPr>
                      <w:r w:rsidRPr="009D18CC">
                        <w:rPr>
                          <w:rFonts w:ascii="Times New Roman" w:hAnsi="Times New Roman" w:cs="Times New Roman"/>
                          <w:b/>
                          <w:sz w:val="24"/>
                          <w:szCs w:val="24"/>
                        </w:rPr>
                        <w:t>UNIVERSIDAD ESTATAL DE BOLÍVAR</w:t>
                      </w:r>
                    </w:p>
                    <w:p w:rsidR="006E5720" w:rsidRPr="009D18CC" w:rsidRDefault="006E5720" w:rsidP="00DA4439">
                      <w:pPr>
                        <w:jc w:val="center"/>
                        <w:rPr>
                          <w:rFonts w:ascii="Times New Roman" w:hAnsi="Times New Roman" w:cs="Times New Roman"/>
                          <w:b/>
                          <w:sz w:val="24"/>
                          <w:szCs w:val="24"/>
                        </w:rPr>
                      </w:pPr>
                      <w:r w:rsidRPr="009D18CC">
                        <w:rPr>
                          <w:rFonts w:ascii="Times New Roman" w:hAnsi="Times New Roman" w:cs="Times New Roman"/>
                          <w:b/>
                          <w:sz w:val="24"/>
                          <w:szCs w:val="24"/>
                        </w:rPr>
                        <w:t>FACULTAD DE CIENCIAS AGROPECUARIAS</w:t>
                      </w:r>
                    </w:p>
                    <w:p w:rsidR="006E5720" w:rsidRPr="009D18CC" w:rsidRDefault="006E5720" w:rsidP="00DA4439">
                      <w:pPr>
                        <w:jc w:val="center"/>
                        <w:rPr>
                          <w:rFonts w:ascii="Times New Roman" w:hAnsi="Times New Roman" w:cs="Times New Roman"/>
                          <w:b/>
                          <w:sz w:val="24"/>
                          <w:szCs w:val="24"/>
                        </w:rPr>
                      </w:pPr>
                      <w:r w:rsidRPr="009D18CC">
                        <w:rPr>
                          <w:rFonts w:ascii="Times New Roman" w:hAnsi="Times New Roman" w:cs="Times New Roman"/>
                          <w:b/>
                          <w:sz w:val="24"/>
                          <w:szCs w:val="24"/>
                        </w:rPr>
                        <w:t>ESCUELA DE MEDICINA VETERINARIA Y ZOOTECNIA</w:t>
                      </w:r>
                    </w:p>
                    <w:p w:rsidR="006E5720" w:rsidRPr="009D18CC" w:rsidRDefault="006E5720" w:rsidP="00DA4439">
                      <w:pPr>
                        <w:pStyle w:val="Textoindependiente"/>
                        <w:jc w:val="center"/>
                        <w:rPr>
                          <w:rFonts w:ascii="Times New Roman" w:hAnsi="Times New Roman"/>
                          <w:b/>
                          <w:sz w:val="24"/>
                          <w:szCs w:val="24"/>
                        </w:rPr>
                      </w:pPr>
                      <w:r w:rsidRPr="009D18CC">
                        <w:rPr>
                          <w:rFonts w:ascii="Times New Roman" w:hAnsi="Times New Roman"/>
                          <w:b/>
                          <w:sz w:val="24"/>
                          <w:szCs w:val="24"/>
                        </w:rPr>
                        <w:t>EVALUACIÓN DE LAS DIFERENTES DOSIS DE LINCOMICINA EN LA CRÍA Y ACABADO DE POLLOS COBB 500 EN EL SECTOR DE LAGUACOTO II</w:t>
                      </w:r>
                    </w:p>
                    <w:p w:rsidR="006E5720" w:rsidRPr="009D18CC" w:rsidRDefault="006E5720" w:rsidP="00DA4439">
                      <w:pPr>
                        <w:pStyle w:val="Textoindependiente"/>
                        <w:jc w:val="center"/>
                        <w:rPr>
                          <w:rFonts w:ascii="Times New Roman" w:hAnsi="Times New Roman"/>
                          <w:b/>
                          <w:sz w:val="24"/>
                          <w:szCs w:val="24"/>
                        </w:rPr>
                      </w:pPr>
                      <w:r w:rsidRPr="009D18CC">
                        <w:rPr>
                          <w:rFonts w:ascii="Times New Roman" w:hAnsi="Times New Roman"/>
                          <w:b/>
                          <w:sz w:val="24"/>
                          <w:szCs w:val="24"/>
                        </w:rPr>
                        <w:t>POR</w:t>
                      </w:r>
                      <w:r>
                        <w:rPr>
                          <w:rFonts w:ascii="Times New Roman" w:hAnsi="Times New Roman"/>
                          <w:b/>
                          <w:sz w:val="24"/>
                          <w:szCs w:val="24"/>
                        </w:rPr>
                        <w:t>:</w:t>
                      </w:r>
                      <w:r w:rsidRPr="009D18CC">
                        <w:rPr>
                          <w:rFonts w:ascii="Times New Roman" w:hAnsi="Times New Roman"/>
                          <w:b/>
                          <w:sz w:val="24"/>
                          <w:szCs w:val="24"/>
                        </w:rPr>
                        <w:t xml:space="preserve"> JHONNATAN ARTURO FREIRE QUINATOA</w:t>
                      </w:r>
                    </w:p>
                    <w:p w:rsidR="006E5720" w:rsidRPr="00314483" w:rsidRDefault="006E5720" w:rsidP="00DA4439">
                      <w:pPr>
                        <w:pStyle w:val="Textoindependiente"/>
                        <w:jc w:val="center"/>
                        <w:rPr>
                          <w:rFonts w:ascii="Times New Roman" w:hAnsi="Times New Roman"/>
                          <w:b/>
                          <w:sz w:val="24"/>
                          <w:szCs w:val="24"/>
                        </w:rPr>
                      </w:pPr>
                    </w:p>
                    <w:p w:rsidR="006E5720" w:rsidRDefault="006E5720" w:rsidP="00DA4439"/>
                    <w:p w:rsidR="006E5720" w:rsidRDefault="006E5720" w:rsidP="00DA4439"/>
                    <w:p w:rsidR="006E5720" w:rsidRDefault="006E5720" w:rsidP="00DA4439"/>
                  </w:txbxContent>
                </v:textbox>
                <w10:wrap anchorx="margin"/>
              </v:shape>
            </w:pict>
          </mc:Fallback>
        </mc:AlternateContent>
      </w:r>
    </w:p>
    <w:p w:rsidR="00DA4439" w:rsidRPr="002170E4" w:rsidRDefault="00DA4439" w:rsidP="00DF0B00">
      <w:pPr>
        <w:pStyle w:val="Sinespaciado"/>
        <w:spacing w:line="360" w:lineRule="auto"/>
        <w:jc w:val="both"/>
        <w:rPr>
          <w:rFonts w:ascii="Times New Roman" w:hAnsi="Times New Roman" w:cs="Times New Roman"/>
          <w:b/>
          <w:bCs/>
          <w:noProof/>
          <w:sz w:val="24"/>
          <w:szCs w:val="24"/>
          <w:lang w:val="es-EC" w:eastAsia="es-EC"/>
        </w:rPr>
      </w:pPr>
    </w:p>
    <w:p w:rsidR="00DA4439" w:rsidRPr="002170E4" w:rsidRDefault="00DA4439" w:rsidP="00DF0B00">
      <w:pPr>
        <w:pStyle w:val="Sinespaciado"/>
        <w:spacing w:line="360" w:lineRule="auto"/>
        <w:jc w:val="both"/>
        <w:rPr>
          <w:rFonts w:ascii="Times New Roman" w:hAnsi="Times New Roman" w:cs="Times New Roman"/>
          <w:b/>
          <w:bCs/>
          <w:noProof/>
          <w:sz w:val="24"/>
          <w:szCs w:val="24"/>
          <w:lang w:val="es-EC" w:eastAsia="es-EC"/>
        </w:rPr>
      </w:pPr>
    </w:p>
    <w:p w:rsidR="00DA4439" w:rsidRPr="002170E4" w:rsidRDefault="00DA4439" w:rsidP="00DF0B00">
      <w:pPr>
        <w:pStyle w:val="Sinespaciado"/>
        <w:spacing w:line="360" w:lineRule="auto"/>
        <w:jc w:val="both"/>
        <w:rPr>
          <w:rFonts w:ascii="Times New Roman" w:hAnsi="Times New Roman" w:cs="Times New Roman"/>
          <w:b/>
          <w:bCs/>
          <w:noProof/>
          <w:sz w:val="24"/>
          <w:szCs w:val="24"/>
          <w:lang w:val="es-EC" w:eastAsia="es-EC"/>
        </w:rPr>
      </w:pP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Sinespaciado"/>
        <w:spacing w:line="360" w:lineRule="auto"/>
        <w:rPr>
          <w:rFonts w:ascii="Times New Roman" w:hAnsi="Times New Roman" w:cs="Times New Roman"/>
          <w:b/>
          <w:bCs/>
          <w:sz w:val="24"/>
          <w:szCs w:val="24"/>
        </w:rPr>
      </w:pPr>
    </w:p>
    <w:p w:rsidR="00DA4439" w:rsidRPr="002170E4" w:rsidRDefault="00DA4439" w:rsidP="00DF0B00">
      <w:pPr>
        <w:pStyle w:val="Sinespaciado"/>
        <w:spacing w:line="360" w:lineRule="auto"/>
        <w:rPr>
          <w:rFonts w:ascii="Times New Roman" w:hAnsi="Times New Roman" w:cs="Times New Roman"/>
          <w:b/>
          <w:bCs/>
          <w:noProof/>
          <w:sz w:val="24"/>
          <w:szCs w:val="24"/>
          <w:lang w:val="es-ES" w:eastAsia="es-ES"/>
        </w:rPr>
      </w:pP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r w:rsidRPr="002170E4">
        <w:rPr>
          <w:rFonts w:ascii="Times New Roman" w:hAnsi="Times New Roman" w:cs="Times New Roman"/>
          <w:b/>
          <w:bCs/>
          <w:noProof/>
          <w:sz w:val="24"/>
          <w:szCs w:val="24"/>
          <w:lang w:val="es-EC" w:eastAsia="es-EC"/>
        </w:rPr>
        <mc:AlternateContent>
          <mc:Choice Requires="wps">
            <w:drawing>
              <wp:anchor distT="0" distB="0" distL="114300" distR="114300" simplePos="0" relativeHeight="251688960" behindDoc="0" locked="0" layoutInCell="1" allowOverlap="1" wp14:anchorId="6F3A94D3" wp14:editId="356C62EE">
                <wp:simplePos x="0" y="0"/>
                <wp:positionH relativeFrom="column">
                  <wp:posOffset>998831</wp:posOffset>
                </wp:positionH>
                <wp:positionV relativeFrom="paragraph">
                  <wp:posOffset>7932</wp:posOffset>
                </wp:positionV>
                <wp:extent cx="3959225" cy="310550"/>
                <wp:effectExtent l="0" t="0" r="22225" b="1333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225" cy="310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E5720" w:rsidRPr="00F517B4" w:rsidRDefault="006E5720" w:rsidP="00DA4439">
                            <w:pPr>
                              <w:jc w:val="center"/>
                              <w:rPr>
                                <w:b/>
                                <w:i/>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7B4">
                              <w:rPr>
                                <w:b/>
                                <w:i/>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CONTROL DE CRIANZA DE POLLOS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A94D3" id="Rectangle 27" o:spid="_x0000_s1028" style="position:absolute;left:0;text-align:left;margin-left:78.65pt;margin-top:.6pt;width:311.75pt;height:2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" fillcolor="white [3201]" strokecolor="black [3200]" strokeweight="1pt">
                <v:textbox>
                  <w:txbxContent>
                    <w:p w:rsidR="006E5720" w:rsidRPr="00F517B4" w:rsidRDefault="006E5720" w:rsidP="00DA4439">
                      <w:pPr>
                        <w:jc w:val="center"/>
                        <w:rPr>
                          <w:b/>
                          <w:i/>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7B4">
                        <w:rPr>
                          <w:b/>
                          <w:i/>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CONTROL DE CRIANZA DE POLLOS </w:t>
                      </w:r>
                    </w:p>
                  </w:txbxContent>
                </v:textbox>
              </v:rect>
            </w:pict>
          </mc:Fallback>
        </mc:AlternateContent>
      </w: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r w:rsidRPr="002170E4">
        <w:rPr>
          <w:rFonts w:ascii="Times New Roman" w:hAnsi="Times New Roman" w:cs="Times New Roman"/>
          <w:b/>
          <w:bCs/>
          <w:noProof/>
          <w:sz w:val="24"/>
          <w:szCs w:val="24"/>
          <w:lang w:val="es-EC" w:eastAsia="es-EC"/>
        </w:rPr>
        <mc:AlternateContent>
          <mc:Choice Requires="wps">
            <w:drawing>
              <wp:anchor distT="0" distB="0" distL="114300" distR="114300" simplePos="0" relativeHeight="251686912" behindDoc="0" locked="0" layoutInCell="1" allowOverlap="1" wp14:anchorId="1A1C1D1B" wp14:editId="439543B7">
                <wp:simplePos x="0" y="0"/>
                <wp:positionH relativeFrom="column">
                  <wp:posOffset>2948401</wp:posOffset>
                </wp:positionH>
                <wp:positionV relativeFrom="paragraph">
                  <wp:posOffset>77375</wp:posOffset>
                </wp:positionV>
                <wp:extent cx="2676525" cy="1026424"/>
                <wp:effectExtent l="0" t="0" r="28575" b="2159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02642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de Pollos…………………….……..</w:t>
                            </w:r>
                          </w:p>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Incubadora…………………………</w:t>
                            </w:r>
                          </w:p>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w:t>
                            </w:r>
                            <w:r>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ida del Lote………………………</w:t>
                            </w:r>
                          </w:p>
                          <w:p w:rsidR="006E5720" w:rsidRPr="008D1992" w:rsidRDefault="006E5720" w:rsidP="00DA4439">
                            <w:pPr>
                              <w:spacing w:line="240" w:lineRule="auto"/>
                              <w:rPr>
                                <w:rFonts w:ascii="Times New Roman" w:hAnsi="Times New Roman" w:cs="Times New Roman"/>
                                <w:i/>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C1D1B" id="Rectangle 29" o:spid="_x0000_s1029" style="position:absolute;left:0;text-align:left;margin-left:232.15pt;margin-top:6.1pt;width:210.75pt;height:8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" fillcolor="white [3201]" strokecolor="black [3200]" strokeweight="1pt">
                <v:textbox>
                  <w:txbxContent>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de Pollos………………</w:t>
                      </w:r>
                      <w:proofErr w:type="gramStart"/>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Incubadora…………………………</w:t>
                      </w:r>
                    </w:p>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w:t>
                      </w:r>
                      <w:r>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ida del Lote………………………</w:t>
                      </w:r>
                    </w:p>
                    <w:p w:rsidR="006E5720" w:rsidRPr="008D1992" w:rsidRDefault="006E5720" w:rsidP="00DA4439">
                      <w:pPr>
                        <w:spacing w:line="240" w:lineRule="auto"/>
                        <w:rPr>
                          <w:rFonts w:ascii="Times New Roman" w:hAnsi="Times New Roman" w:cs="Times New Roman"/>
                          <w:i/>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2170E4">
        <w:rPr>
          <w:rFonts w:ascii="Times New Roman" w:hAnsi="Times New Roman" w:cs="Times New Roman"/>
          <w:b/>
          <w:bCs/>
          <w:noProof/>
          <w:sz w:val="24"/>
          <w:szCs w:val="24"/>
          <w:lang w:val="es-EC" w:eastAsia="es-EC"/>
        </w:rPr>
        <mc:AlternateContent>
          <mc:Choice Requires="wps">
            <w:drawing>
              <wp:anchor distT="0" distB="0" distL="114300" distR="114300" simplePos="0" relativeHeight="251694080" behindDoc="0" locked="0" layoutInCell="1" allowOverlap="1" wp14:anchorId="50539214" wp14:editId="3117F7DC">
                <wp:simplePos x="0" y="0"/>
                <wp:positionH relativeFrom="margin">
                  <wp:align>left</wp:align>
                </wp:positionH>
                <wp:positionV relativeFrom="paragraph">
                  <wp:posOffset>67310</wp:posOffset>
                </wp:positionV>
                <wp:extent cx="2828925" cy="1035170"/>
                <wp:effectExtent l="0" t="0" r="28575" b="12700"/>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0351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Granja…………………….……..………</w:t>
                            </w:r>
                          </w:p>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de Ingreso……………………….</w:t>
                            </w:r>
                          </w:p>
                          <w:p w:rsidR="006E5720" w:rsidRPr="008D1992" w:rsidRDefault="006E5720" w:rsidP="00DA4439">
                            <w:pPr>
                              <w:shd w:val="clear" w:color="auto" w:fill="FFFFFF" w:themeFill="background1"/>
                              <w:rPr>
                                <w:rFonts w:ascii="Times New Roman" w:hAnsi="Times New Roman" w:cs="Times New Roman"/>
                                <w:b/>
                                <w:i/>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Lote……………………………………..</w:t>
                            </w:r>
                          </w:p>
                          <w:p w:rsidR="006E5720" w:rsidRPr="008D1992" w:rsidRDefault="006E5720" w:rsidP="00DA4439">
                            <w:pPr>
                              <w:spacing w:line="240" w:lineRule="auto"/>
                              <w:rPr>
                                <w:rFonts w:ascii="Times New Roman" w:hAnsi="Times New Roman" w:cs="Times New Roman"/>
                                <w:i/>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39214" id="Rectangle 28" o:spid="_x0000_s1030" style="position:absolute;left:0;text-align:left;margin-left:0;margin-top:5.3pt;width:222.75pt;height:81.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" fillcolor="white [3201]" strokecolor="black [3200]" strokeweight="1pt">
                <v:textbox>
                  <w:txbxContent>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Granja………………</w:t>
                      </w:r>
                      <w:proofErr w:type="gramStart"/>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E5720" w:rsidRPr="00B6302D" w:rsidRDefault="006E5720" w:rsidP="00DA4439">
                      <w:pPr>
                        <w:shd w:val="clear" w:color="auto" w:fill="FFFFFF" w:themeFill="background1"/>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de Ingreso……………………….</w:t>
                      </w:r>
                    </w:p>
                    <w:p w:rsidR="006E5720" w:rsidRPr="008D1992" w:rsidRDefault="006E5720" w:rsidP="00DA4439">
                      <w:pPr>
                        <w:shd w:val="clear" w:color="auto" w:fill="FFFFFF" w:themeFill="background1"/>
                        <w:rPr>
                          <w:rFonts w:ascii="Times New Roman" w:hAnsi="Times New Roman" w:cs="Times New Roman"/>
                          <w:b/>
                          <w:i/>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Lote………………………………</w:t>
                      </w:r>
                      <w:proofErr w:type="gramStart"/>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B6302D">
                        <w:rPr>
                          <w:rFonts w:ascii="Times New Roman" w:hAnsi="Times New Roman" w:cs="Times New Roman"/>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E5720" w:rsidRPr="008D1992" w:rsidRDefault="006E5720" w:rsidP="00DA4439">
                      <w:pPr>
                        <w:spacing w:line="240" w:lineRule="auto"/>
                        <w:rPr>
                          <w:rFonts w:ascii="Times New Roman" w:hAnsi="Times New Roman" w:cs="Times New Roman"/>
                          <w:i/>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p>
    <w:p w:rsidR="00DA4439" w:rsidRPr="002170E4" w:rsidRDefault="00DA4439" w:rsidP="00DF0B00">
      <w:pPr>
        <w:pStyle w:val="Sinespaciado"/>
        <w:spacing w:line="360" w:lineRule="auto"/>
        <w:jc w:val="center"/>
        <w:rPr>
          <w:rFonts w:ascii="Times New Roman" w:hAnsi="Times New Roman" w:cs="Times New Roman"/>
          <w:b/>
          <w:bCs/>
          <w:noProof/>
          <w:sz w:val="24"/>
          <w:szCs w:val="24"/>
          <w:lang w:val="es-ES" w:eastAsia="es-ES"/>
        </w:rPr>
      </w:pPr>
      <w:r w:rsidRPr="002170E4">
        <w:rPr>
          <w:rFonts w:ascii="Times New Roman" w:hAnsi="Times New Roman" w:cs="Times New Roman"/>
          <w:b/>
          <w:bCs/>
          <w:noProof/>
          <w:sz w:val="24"/>
          <w:szCs w:val="24"/>
          <w:lang w:val="es-ES" w:eastAsia="es-ES"/>
        </w:rPr>
        <w:t>REGISTRO DE VACUNACION.</w:t>
      </w:r>
    </w:p>
    <w:tbl>
      <w:tblPr>
        <w:tblStyle w:val="Tablanormal11"/>
        <w:tblW w:w="0" w:type="auto"/>
        <w:tblLook w:val="04A0" w:firstRow="1" w:lastRow="0" w:firstColumn="1" w:lastColumn="0" w:noHBand="0" w:noVBand="1"/>
      </w:tblPr>
      <w:tblGrid>
        <w:gridCol w:w="2828"/>
        <w:gridCol w:w="2829"/>
        <w:gridCol w:w="2829"/>
      </w:tblGrid>
      <w:tr w:rsidR="007D7B44" w:rsidRPr="002170E4" w:rsidTr="007D7B44">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28" w:type="dxa"/>
          </w:tcPr>
          <w:p w:rsidR="007D7B44" w:rsidRPr="007D7B44" w:rsidRDefault="007D7B44" w:rsidP="007D7B44">
            <w:pPr>
              <w:pStyle w:val="Sinespaciado"/>
              <w:spacing w:line="480" w:lineRule="auto"/>
              <w:jc w:val="center"/>
              <w:rPr>
                <w:rFonts w:ascii="Times New Roman" w:hAnsi="Times New Roman" w:cs="Times New Roman"/>
                <w:b w:val="0"/>
                <w:sz w:val="24"/>
                <w:szCs w:val="24"/>
              </w:rPr>
            </w:pPr>
            <w:r w:rsidRPr="007D7B44">
              <w:rPr>
                <w:rFonts w:ascii="Times New Roman" w:hAnsi="Times New Roman" w:cs="Times New Roman"/>
                <w:sz w:val="24"/>
                <w:szCs w:val="24"/>
              </w:rPr>
              <w:t>DÍA</w:t>
            </w:r>
          </w:p>
        </w:tc>
        <w:tc>
          <w:tcPr>
            <w:tcW w:w="2829" w:type="dxa"/>
          </w:tcPr>
          <w:p w:rsidR="007D7B44" w:rsidRPr="007D7B44" w:rsidRDefault="007D7B44" w:rsidP="007D7B44">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D7B44">
              <w:rPr>
                <w:rFonts w:ascii="Times New Roman" w:hAnsi="Times New Roman" w:cs="Times New Roman"/>
                <w:sz w:val="24"/>
                <w:szCs w:val="24"/>
              </w:rPr>
              <w:t>VACUNA</w:t>
            </w:r>
          </w:p>
        </w:tc>
        <w:tc>
          <w:tcPr>
            <w:tcW w:w="2829" w:type="dxa"/>
          </w:tcPr>
          <w:p w:rsidR="007D7B44" w:rsidRPr="007D7B44" w:rsidRDefault="007D7B44" w:rsidP="007D7B44">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D7B44">
              <w:rPr>
                <w:rFonts w:ascii="Times New Roman" w:hAnsi="Times New Roman" w:cs="Times New Roman"/>
                <w:sz w:val="24"/>
                <w:szCs w:val="24"/>
              </w:rPr>
              <w:t>VÍA</w:t>
            </w:r>
          </w:p>
        </w:tc>
      </w:tr>
      <w:tr w:rsidR="007D7B44" w:rsidRPr="002170E4" w:rsidTr="007D7B44">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828" w:type="dxa"/>
          </w:tcPr>
          <w:p w:rsidR="007D7B44" w:rsidRPr="007D7B44" w:rsidRDefault="007D7B44" w:rsidP="007D7B44">
            <w:pPr>
              <w:pStyle w:val="Sinespaciado"/>
              <w:spacing w:line="480" w:lineRule="auto"/>
              <w:jc w:val="center"/>
              <w:rPr>
                <w:rFonts w:ascii="Times New Roman" w:hAnsi="Times New Roman" w:cs="Times New Roman"/>
                <w:sz w:val="24"/>
                <w:szCs w:val="24"/>
              </w:rPr>
            </w:pPr>
            <w:r w:rsidRPr="007D7B44">
              <w:rPr>
                <w:rFonts w:ascii="Times New Roman" w:hAnsi="Times New Roman" w:cs="Times New Roman"/>
                <w:sz w:val="24"/>
                <w:szCs w:val="24"/>
              </w:rPr>
              <w:t>5to</w:t>
            </w:r>
          </w:p>
        </w:tc>
        <w:tc>
          <w:tcPr>
            <w:tcW w:w="2829" w:type="dxa"/>
          </w:tcPr>
          <w:p w:rsidR="007D7B44" w:rsidRPr="007D7B44" w:rsidRDefault="007D7B44" w:rsidP="007D7B44">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BI</w:t>
            </w:r>
          </w:p>
          <w:p w:rsidR="007D7B44" w:rsidRPr="007D7B44" w:rsidRDefault="007D7B44" w:rsidP="007D7B44">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Bronquitis Infecciosa</w:t>
            </w:r>
          </w:p>
        </w:tc>
        <w:tc>
          <w:tcPr>
            <w:tcW w:w="2829" w:type="dxa"/>
          </w:tcPr>
          <w:p w:rsidR="007D7B44" w:rsidRPr="007D7B44" w:rsidRDefault="007D7B44" w:rsidP="007D7B44">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Agua</w:t>
            </w:r>
          </w:p>
        </w:tc>
      </w:tr>
      <w:tr w:rsidR="007D7B44" w:rsidRPr="002170E4" w:rsidTr="007D7B44">
        <w:trPr>
          <w:trHeight w:val="635"/>
        </w:trPr>
        <w:tc>
          <w:tcPr>
            <w:cnfStyle w:val="001000000000" w:firstRow="0" w:lastRow="0" w:firstColumn="1" w:lastColumn="0" w:oddVBand="0" w:evenVBand="0" w:oddHBand="0" w:evenHBand="0" w:firstRowFirstColumn="0" w:firstRowLastColumn="0" w:lastRowFirstColumn="0" w:lastRowLastColumn="0"/>
            <w:tcW w:w="2828" w:type="dxa"/>
          </w:tcPr>
          <w:p w:rsidR="007D7B44" w:rsidRPr="007D7B44" w:rsidRDefault="007D7B44" w:rsidP="007D7B44">
            <w:pPr>
              <w:pStyle w:val="Sinespaciado"/>
              <w:spacing w:line="480" w:lineRule="auto"/>
              <w:jc w:val="center"/>
              <w:rPr>
                <w:rFonts w:ascii="Times New Roman" w:hAnsi="Times New Roman" w:cs="Times New Roman"/>
                <w:sz w:val="24"/>
                <w:szCs w:val="24"/>
              </w:rPr>
            </w:pPr>
          </w:p>
          <w:p w:rsidR="007D7B44" w:rsidRPr="007D7B44" w:rsidRDefault="007D7B44" w:rsidP="007D7B44">
            <w:pPr>
              <w:pStyle w:val="Sinespaciado"/>
              <w:spacing w:line="480" w:lineRule="auto"/>
              <w:jc w:val="center"/>
              <w:rPr>
                <w:rFonts w:ascii="Times New Roman" w:hAnsi="Times New Roman" w:cs="Times New Roman"/>
                <w:sz w:val="24"/>
                <w:szCs w:val="24"/>
              </w:rPr>
            </w:pPr>
            <w:r w:rsidRPr="007D7B44">
              <w:rPr>
                <w:rFonts w:ascii="Times New Roman" w:hAnsi="Times New Roman" w:cs="Times New Roman"/>
                <w:sz w:val="24"/>
                <w:szCs w:val="24"/>
              </w:rPr>
              <w:t>7mo</w:t>
            </w:r>
          </w:p>
        </w:tc>
        <w:tc>
          <w:tcPr>
            <w:tcW w:w="2829" w:type="dxa"/>
          </w:tcPr>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Newcastle cepa la sota B1+ Gumboro</w:t>
            </w:r>
          </w:p>
        </w:tc>
        <w:tc>
          <w:tcPr>
            <w:tcW w:w="2829" w:type="dxa"/>
          </w:tcPr>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Agua</w:t>
            </w:r>
          </w:p>
        </w:tc>
      </w:tr>
      <w:tr w:rsidR="007D7B44" w:rsidRPr="002170E4" w:rsidTr="007D7B4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828" w:type="dxa"/>
          </w:tcPr>
          <w:p w:rsidR="007D7B44" w:rsidRPr="007D7B44" w:rsidRDefault="007D7B44" w:rsidP="007D7B44">
            <w:pPr>
              <w:pStyle w:val="Sinespaciado"/>
              <w:spacing w:line="480" w:lineRule="auto"/>
              <w:jc w:val="center"/>
              <w:rPr>
                <w:rFonts w:ascii="Times New Roman" w:hAnsi="Times New Roman" w:cs="Times New Roman"/>
                <w:sz w:val="24"/>
                <w:szCs w:val="24"/>
              </w:rPr>
            </w:pPr>
          </w:p>
          <w:p w:rsidR="007D7B44" w:rsidRPr="007D7B44" w:rsidRDefault="007D7B44" w:rsidP="007D7B44">
            <w:pPr>
              <w:pStyle w:val="Sinespaciado"/>
              <w:spacing w:line="480" w:lineRule="auto"/>
              <w:jc w:val="center"/>
              <w:rPr>
                <w:rFonts w:ascii="Times New Roman" w:hAnsi="Times New Roman" w:cs="Times New Roman"/>
                <w:sz w:val="24"/>
                <w:szCs w:val="24"/>
              </w:rPr>
            </w:pPr>
            <w:r w:rsidRPr="007D7B44">
              <w:rPr>
                <w:rFonts w:ascii="Times New Roman" w:hAnsi="Times New Roman" w:cs="Times New Roman"/>
                <w:sz w:val="24"/>
                <w:szCs w:val="24"/>
              </w:rPr>
              <w:t>17avo</w:t>
            </w:r>
          </w:p>
        </w:tc>
        <w:tc>
          <w:tcPr>
            <w:tcW w:w="2829" w:type="dxa"/>
          </w:tcPr>
          <w:p w:rsidR="007D7B44" w:rsidRPr="007D7B44" w:rsidRDefault="007D7B44" w:rsidP="007D7B44">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7B44" w:rsidRPr="007D7B44" w:rsidRDefault="007D7B44" w:rsidP="007D7B44">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Gumboro</w:t>
            </w:r>
          </w:p>
        </w:tc>
        <w:tc>
          <w:tcPr>
            <w:tcW w:w="2829" w:type="dxa"/>
          </w:tcPr>
          <w:p w:rsidR="007D7B44" w:rsidRPr="007D7B44" w:rsidRDefault="007D7B44" w:rsidP="007D7B44">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D7B44" w:rsidRPr="007D7B44" w:rsidRDefault="007D7B44" w:rsidP="007D7B44">
            <w:pPr>
              <w:pStyle w:val="Sinespaciado"/>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Agua</w:t>
            </w:r>
          </w:p>
        </w:tc>
      </w:tr>
      <w:tr w:rsidR="007D7B44" w:rsidRPr="002170E4" w:rsidTr="007D7B44">
        <w:trPr>
          <w:trHeight w:val="856"/>
        </w:trPr>
        <w:tc>
          <w:tcPr>
            <w:cnfStyle w:val="001000000000" w:firstRow="0" w:lastRow="0" w:firstColumn="1" w:lastColumn="0" w:oddVBand="0" w:evenVBand="0" w:oddHBand="0" w:evenHBand="0" w:firstRowFirstColumn="0" w:firstRowLastColumn="0" w:lastRowFirstColumn="0" w:lastRowLastColumn="0"/>
            <w:tcW w:w="2828" w:type="dxa"/>
          </w:tcPr>
          <w:p w:rsidR="007D7B44" w:rsidRPr="007D7B44" w:rsidRDefault="007D7B44" w:rsidP="007D7B44">
            <w:pPr>
              <w:pStyle w:val="Sinespaciado"/>
              <w:spacing w:line="480" w:lineRule="auto"/>
              <w:jc w:val="center"/>
              <w:rPr>
                <w:rFonts w:ascii="Times New Roman" w:hAnsi="Times New Roman" w:cs="Times New Roman"/>
                <w:sz w:val="24"/>
                <w:szCs w:val="24"/>
              </w:rPr>
            </w:pPr>
          </w:p>
          <w:p w:rsidR="007D7B44" w:rsidRPr="007D7B44" w:rsidRDefault="007D7B44" w:rsidP="007D7B44">
            <w:pPr>
              <w:pStyle w:val="Sinespaciado"/>
              <w:spacing w:line="480" w:lineRule="auto"/>
              <w:jc w:val="center"/>
              <w:rPr>
                <w:rFonts w:ascii="Times New Roman" w:hAnsi="Times New Roman" w:cs="Times New Roman"/>
                <w:sz w:val="24"/>
                <w:szCs w:val="24"/>
              </w:rPr>
            </w:pPr>
            <w:r w:rsidRPr="007D7B44">
              <w:rPr>
                <w:rFonts w:ascii="Times New Roman" w:hAnsi="Times New Roman" w:cs="Times New Roman"/>
                <w:sz w:val="24"/>
                <w:szCs w:val="24"/>
              </w:rPr>
              <w:t>21avo</w:t>
            </w:r>
          </w:p>
        </w:tc>
        <w:tc>
          <w:tcPr>
            <w:tcW w:w="2829" w:type="dxa"/>
          </w:tcPr>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Newcastle cepa Masachucet</w:t>
            </w:r>
          </w:p>
        </w:tc>
        <w:tc>
          <w:tcPr>
            <w:tcW w:w="2829" w:type="dxa"/>
          </w:tcPr>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7B44">
              <w:rPr>
                <w:rFonts w:ascii="Times New Roman" w:hAnsi="Times New Roman" w:cs="Times New Roman"/>
                <w:sz w:val="24"/>
                <w:szCs w:val="24"/>
              </w:rPr>
              <w:t>Agua</w:t>
            </w:r>
          </w:p>
          <w:p w:rsidR="007D7B44" w:rsidRPr="007D7B44" w:rsidRDefault="007D7B44" w:rsidP="007D7B44">
            <w:pPr>
              <w:pStyle w:val="Sinespaciado"/>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DA4439" w:rsidRPr="002170E4" w:rsidRDefault="001E48BF" w:rsidP="001E48BF">
      <w:pPr>
        <w:pStyle w:val="Sinespaciado"/>
        <w:spacing w:line="360" w:lineRule="auto"/>
        <w:jc w:val="both"/>
        <w:rPr>
          <w:rFonts w:ascii="Times New Roman" w:hAnsi="Times New Roman" w:cs="Times New Roman"/>
          <w:b/>
          <w:bCs/>
          <w:noProof/>
          <w:sz w:val="24"/>
          <w:szCs w:val="24"/>
          <w:lang w:val="es-ES" w:eastAsia="es-ES"/>
        </w:rPr>
      </w:pPr>
      <w:r>
        <w:rPr>
          <w:noProof/>
          <w:lang w:val="es-EC" w:eastAsia="es-EC"/>
        </w:rPr>
        <w:lastRenderedPageBreak/>
        <w:drawing>
          <wp:inline distT="0" distB="0" distL="0" distR="0">
            <wp:extent cx="5400368" cy="8350250"/>
            <wp:effectExtent l="0" t="0" r="0" b="0"/>
            <wp:docPr id="3" name="Imagen 3" descr="C:\Users\Usuario\AppData\Local\Microsoft\Windows\INetCacheContent.Word\img20161201_1640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20161201_1640347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1987" cy="8352754"/>
                    </a:xfrm>
                    <a:prstGeom prst="rect">
                      <a:avLst/>
                    </a:prstGeom>
                    <a:noFill/>
                    <a:ln>
                      <a:noFill/>
                    </a:ln>
                  </pic:spPr>
                </pic:pic>
              </a:graphicData>
            </a:graphic>
          </wp:inline>
        </w:drawing>
      </w: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2170E4" w:rsidRDefault="001E48BF" w:rsidP="00DF0B00">
      <w:pPr>
        <w:pStyle w:val="Sinespaciado"/>
        <w:spacing w:line="360" w:lineRule="auto"/>
        <w:jc w:val="both"/>
        <w:rPr>
          <w:rFonts w:ascii="Times New Roman" w:hAnsi="Times New Roman" w:cs="Times New Roman"/>
          <w:b/>
          <w:bCs/>
          <w:sz w:val="24"/>
          <w:szCs w:val="24"/>
        </w:rPr>
      </w:pPr>
      <w:r>
        <w:rPr>
          <w:noProof/>
          <w:lang w:val="es-EC" w:eastAsia="es-EC"/>
        </w:rPr>
        <w:lastRenderedPageBreak/>
        <w:drawing>
          <wp:inline distT="0" distB="0" distL="0" distR="0">
            <wp:extent cx="5400441" cy="8388350"/>
            <wp:effectExtent l="0" t="0" r="0" b="0"/>
            <wp:docPr id="8" name="Imagen 8" descr="C:\Users\Usuario\AppData\Local\Microsoft\Windows\INetCacheContent.Word\img20161201_1641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img20161201_1641079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1878" cy="8390582"/>
                    </a:xfrm>
                    <a:prstGeom prst="rect">
                      <a:avLst/>
                    </a:prstGeom>
                    <a:noFill/>
                    <a:ln>
                      <a:noFill/>
                    </a:ln>
                  </pic:spPr>
                </pic:pic>
              </a:graphicData>
            </a:graphic>
          </wp:inline>
        </w:drawing>
      </w: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2170E4" w:rsidRDefault="001E48BF" w:rsidP="00DF0B00">
      <w:pPr>
        <w:pStyle w:val="Sinespaciado"/>
        <w:spacing w:line="360" w:lineRule="auto"/>
        <w:jc w:val="both"/>
        <w:rPr>
          <w:rFonts w:ascii="Times New Roman" w:hAnsi="Times New Roman" w:cs="Times New Roman"/>
          <w:b/>
          <w:bCs/>
          <w:sz w:val="24"/>
          <w:szCs w:val="24"/>
        </w:rPr>
      </w:pPr>
      <w:r>
        <w:rPr>
          <w:noProof/>
          <w:lang w:val="es-EC" w:eastAsia="es-EC"/>
        </w:rPr>
        <w:lastRenderedPageBreak/>
        <w:drawing>
          <wp:inline distT="0" distB="0" distL="0" distR="0">
            <wp:extent cx="5400040" cy="8451142"/>
            <wp:effectExtent l="0" t="0" r="0" b="7620"/>
            <wp:docPr id="14" name="Imagen 14" descr="C:\Users\Usuario\AppData\Local\Microsoft\Windows\INetCacheContent.Word\img20161201_164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img20161201_164130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2772" cy="8455417"/>
                    </a:xfrm>
                    <a:prstGeom prst="rect">
                      <a:avLst/>
                    </a:prstGeom>
                    <a:noFill/>
                    <a:ln>
                      <a:noFill/>
                    </a:ln>
                  </pic:spPr>
                </pic:pic>
              </a:graphicData>
            </a:graphic>
          </wp:inline>
        </w:drawing>
      </w: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C05FAB" w:rsidRDefault="00C05FAB" w:rsidP="00DF0B00">
      <w:pPr>
        <w:pStyle w:val="Sinespaciado"/>
        <w:spacing w:line="360" w:lineRule="auto"/>
        <w:jc w:val="both"/>
        <w:rPr>
          <w:rFonts w:ascii="Times New Roman" w:hAnsi="Times New Roman" w:cs="Times New Roman"/>
          <w:b/>
          <w:bCs/>
          <w:sz w:val="24"/>
          <w:szCs w:val="24"/>
        </w:rPr>
        <w:sectPr w:rsidR="00C05FAB" w:rsidSect="008E706D">
          <w:pgSz w:w="11907" w:h="16839" w:code="9"/>
          <w:pgMar w:top="1701" w:right="1701" w:bottom="1418" w:left="1701" w:header="709" w:footer="709" w:gutter="0"/>
          <w:cols w:space="708"/>
          <w:docGrid w:linePitch="360"/>
        </w:sectPr>
      </w:pPr>
    </w:p>
    <w:p w:rsidR="00C05FAB" w:rsidRDefault="00C05FAB" w:rsidP="00C05FAB">
      <w:pPr>
        <w:pStyle w:val="Sinespaciado"/>
        <w:tabs>
          <w:tab w:val="left" w:pos="1660"/>
        </w:tabs>
        <w:spacing w:line="360" w:lineRule="auto"/>
        <w:rPr>
          <w:rFonts w:ascii="Times New Roman" w:hAnsi="Times New Roman" w:cs="Times New Roman"/>
          <w:b/>
          <w:bCs/>
          <w:sz w:val="24"/>
          <w:szCs w:val="24"/>
        </w:rPr>
      </w:pPr>
      <w:r w:rsidRPr="00C05FAB">
        <w:rPr>
          <w:rFonts w:ascii="Times New Roman" w:hAnsi="Times New Roman" w:cs="Times New Roman"/>
          <w:noProof/>
          <w:sz w:val="24"/>
          <w:szCs w:val="24"/>
          <w:lang w:val="es-EC" w:eastAsia="es-EC"/>
        </w:rPr>
        <w:lastRenderedPageBreak/>
        <w:drawing>
          <wp:anchor distT="0" distB="0" distL="114300" distR="114300" simplePos="0" relativeHeight="251703296" behindDoc="1" locked="0" layoutInCell="1" allowOverlap="1" wp14:anchorId="37A5CD02" wp14:editId="6EB6A482">
            <wp:simplePos x="0" y="0"/>
            <wp:positionH relativeFrom="column">
              <wp:posOffset>725170</wp:posOffset>
            </wp:positionH>
            <wp:positionV relativeFrom="paragraph">
              <wp:posOffset>196215</wp:posOffset>
            </wp:positionV>
            <wp:extent cx="752475" cy="895350"/>
            <wp:effectExtent l="0" t="0" r="9525" b="0"/>
            <wp:wrapNone/>
            <wp:docPr id="63"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75247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2A7">
        <w:rPr>
          <w:rFonts w:ascii="Times New Roman" w:hAnsi="Times New Roman" w:cs="Times New Roman"/>
          <w:b/>
          <w:bCs/>
          <w:sz w:val="24"/>
          <w:szCs w:val="24"/>
        </w:rPr>
        <w:t>Anexo 3</w:t>
      </w:r>
      <w:r w:rsidR="00DA4439" w:rsidRPr="002170E4">
        <w:rPr>
          <w:rFonts w:ascii="Times New Roman" w:hAnsi="Times New Roman" w:cs="Times New Roman"/>
          <w:b/>
          <w:bCs/>
          <w:sz w:val="24"/>
          <w:szCs w:val="24"/>
        </w:rPr>
        <w:t>.</w:t>
      </w:r>
      <w:r w:rsidR="00474495">
        <w:rPr>
          <w:rFonts w:ascii="Times New Roman" w:hAnsi="Times New Roman" w:cs="Times New Roman"/>
          <w:b/>
          <w:bCs/>
          <w:sz w:val="24"/>
          <w:szCs w:val="24"/>
        </w:rPr>
        <w:t xml:space="preserve"> </w:t>
      </w:r>
      <w:r w:rsidR="00474495" w:rsidRPr="00474495">
        <w:rPr>
          <w:rFonts w:ascii="Times New Roman" w:hAnsi="Times New Roman" w:cs="Times New Roman"/>
          <w:bCs/>
          <w:sz w:val="24"/>
          <w:szCs w:val="24"/>
        </w:rPr>
        <w:t>Base de datos de peso semanal</w:t>
      </w:r>
      <w:r w:rsidRPr="00474495">
        <w:rPr>
          <w:rFonts w:ascii="Times New Roman" w:hAnsi="Times New Roman" w:cs="Times New Roman"/>
          <w:bCs/>
          <w:sz w:val="24"/>
          <w:szCs w:val="24"/>
        </w:rPr>
        <w:tab/>
      </w:r>
    </w:p>
    <w:p w:rsidR="00C05FAB" w:rsidRPr="00C05FAB" w:rsidRDefault="00474495" w:rsidP="00474495">
      <w:pPr>
        <w:tabs>
          <w:tab w:val="left" w:pos="1710"/>
          <w:tab w:val="center" w:pos="7001"/>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C05FAB" w:rsidRPr="00C05FAB">
        <w:rPr>
          <w:rFonts w:ascii="Times New Roman" w:hAnsi="Times New Roman" w:cs="Times New Roman"/>
          <w:b/>
          <w:noProof/>
          <w:sz w:val="24"/>
          <w:szCs w:val="24"/>
          <w:lang w:val="es-EC" w:eastAsia="es-EC"/>
        </w:rPr>
        <w:drawing>
          <wp:anchor distT="0" distB="0" distL="114300" distR="114300" simplePos="0" relativeHeight="251704320" behindDoc="1" locked="0" layoutInCell="1" allowOverlap="1" wp14:anchorId="6FD206CF" wp14:editId="675C2F81">
            <wp:simplePos x="0" y="0"/>
            <wp:positionH relativeFrom="margin">
              <wp:posOffset>7769225</wp:posOffset>
            </wp:positionH>
            <wp:positionV relativeFrom="margin">
              <wp:posOffset>266065</wp:posOffset>
            </wp:positionV>
            <wp:extent cx="633730" cy="733425"/>
            <wp:effectExtent l="0" t="0" r="0" b="9525"/>
            <wp:wrapNone/>
            <wp:docPr id="64"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50">
                      <a:extLst>
                        <a:ext uri="{28A0092B-C50C-407E-A947-70E740481C1C}">
                          <a14:useLocalDpi xmlns:a14="http://schemas.microsoft.com/office/drawing/2010/main" val="0"/>
                        </a:ext>
                      </a:extLst>
                    </a:blip>
                    <a:srcRect l="49036" t="67768" r="39322" b="11210"/>
                    <a:stretch/>
                  </pic:blipFill>
                  <pic:spPr bwMode="auto">
                    <a:xfrm>
                      <a:off x="0" y="0"/>
                      <a:ext cx="633730" cy="7334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FAB" w:rsidRPr="00C05FAB">
        <w:rPr>
          <w:rFonts w:ascii="Times New Roman" w:hAnsi="Times New Roman" w:cs="Times New Roman"/>
          <w:b/>
          <w:sz w:val="24"/>
          <w:szCs w:val="24"/>
        </w:rPr>
        <w:t>UNIVERSIDAD ESTATAL DE BOLIVAR.</w:t>
      </w:r>
    </w:p>
    <w:p w:rsidR="00C05FAB" w:rsidRPr="00C05FAB" w:rsidRDefault="00C05FAB" w:rsidP="00C05FAB">
      <w:pPr>
        <w:jc w:val="center"/>
        <w:rPr>
          <w:rFonts w:ascii="Times New Roman" w:hAnsi="Times New Roman" w:cs="Times New Roman"/>
          <w:b/>
          <w:sz w:val="24"/>
          <w:szCs w:val="24"/>
        </w:rPr>
      </w:pPr>
      <w:r w:rsidRPr="00C05FAB">
        <w:rPr>
          <w:rFonts w:ascii="Times New Roman" w:hAnsi="Times New Roman" w:cs="Times New Roman"/>
          <w:b/>
          <w:sz w:val="24"/>
          <w:szCs w:val="24"/>
        </w:rPr>
        <w:t>FACULTAD DE CIENCIAS AGROPECUARIAS Y DEL AMBIENTE.</w:t>
      </w:r>
    </w:p>
    <w:p w:rsidR="00C05FAB" w:rsidRPr="00C05FAB" w:rsidRDefault="00C05FAB" w:rsidP="00C05FAB">
      <w:pPr>
        <w:jc w:val="center"/>
        <w:rPr>
          <w:rFonts w:ascii="Times New Roman" w:hAnsi="Times New Roman" w:cs="Times New Roman"/>
          <w:b/>
          <w:sz w:val="24"/>
          <w:szCs w:val="24"/>
        </w:rPr>
      </w:pPr>
      <w:r w:rsidRPr="00C05FAB">
        <w:rPr>
          <w:rFonts w:ascii="Times New Roman" w:hAnsi="Times New Roman" w:cs="Times New Roman"/>
          <w:b/>
          <w:sz w:val="24"/>
          <w:szCs w:val="24"/>
        </w:rPr>
        <w:t>ESCUELA DE MEDICINA VETERINARIA Y ZOOTECNIA.</w:t>
      </w:r>
    </w:p>
    <w:p w:rsidR="00C05FAB" w:rsidRPr="00C05FAB" w:rsidRDefault="00C05FAB" w:rsidP="00C05FAB">
      <w:pPr>
        <w:pStyle w:val="Textoindependiente"/>
        <w:spacing w:after="0" w:line="360" w:lineRule="auto"/>
        <w:jc w:val="center"/>
        <w:rPr>
          <w:rFonts w:ascii="Times New Roman" w:hAnsi="Times New Roman"/>
          <w:b/>
          <w:sz w:val="24"/>
          <w:szCs w:val="24"/>
        </w:rPr>
      </w:pPr>
      <w:r w:rsidRPr="00C05FAB">
        <w:rPr>
          <w:rFonts w:ascii="Times New Roman" w:hAnsi="Times New Roman"/>
          <w:b/>
          <w:sz w:val="24"/>
          <w:szCs w:val="24"/>
        </w:rPr>
        <w:t>EVALUACIÓN DE LAS DIFERENTES DOSIS DE LINCOMICINA EN LA CRÍA Y ACABADO DE POLLOS COBB 500 EN EL SECTOR DE LAGUACOTO II</w:t>
      </w:r>
    </w:p>
    <w:p w:rsidR="00C05FAB" w:rsidRPr="00C05FAB" w:rsidRDefault="00C05FAB" w:rsidP="00C05FAB">
      <w:pPr>
        <w:jc w:val="center"/>
        <w:rPr>
          <w:rFonts w:ascii="Times New Roman" w:hAnsi="Times New Roman" w:cs="Times New Roman"/>
          <w:b/>
          <w:sz w:val="24"/>
          <w:szCs w:val="24"/>
        </w:rPr>
      </w:pPr>
      <w:r w:rsidRPr="00C05FAB">
        <w:rPr>
          <w:rFonts w:ascii="Times New Roman" w:hAnsi="Times New Roman" w:cs="Times New Roman"/>
          <w:b/>
          <w:sz w:val="24"/>
          <w:szCs w:val="24"/>
        </w:rPr>
        <w:t>AUTOR: JHONNATAN ARTURO FREIRE QUINATOA</w:t>
      </w:r>
    </w:p>
    <w:p w:rsidR="00C05FAB" w:rsidRPr="00C05FAB" w:rsidRDefault="00C05FAB" w:rsidP="00C05FAB">
      <w:pPr>
        <w:pStyle w:val="Sinespaciado"/>
        <w:spacing w:line="360" w:lineRule="auto"/>
        <w:rPr>
          <w:rFonts w:ascii="Times New Roman" w:hAnsi="Times New Roman" w:cs="Times New Roman"/>
          <w:bCs/>
          <w:sz w:val="24"/>
          <w:szCs w:val="24"/>
        </w:rPr>
      </w:pPr>
    </w:p>
    <w:tbl>
      <w:tblPr>
        <w:tblW w:w="13959" w:type="dxa"/>
        <w:tblCellMar>
          <w:left w:w="70" w:type="dxa"/>
          <w:right w:w="70" w:type="dxa"/>
        </w:tblCellMar>
        <w:tblLook w:val="04A0" w:firstRow="1" w:lastRow="0" w:firstColumn="1" w:lastColumn="0" w:noHBand="0" w:noVBand="1"/>
      </w:tblPr>
      <w:tblGrid>
        <w:gridCol w:w="3381"/>
        <w:gridCol w:w="2710"/>
        <w:gridCol w:w="613"/>
        <w:gridCol w:w="881"/>
        <w:gridCol w:w="881"/>
        <w:gridCol w:w="881"/>
        <w:gridCol w:w="1152"/>
        <w:gridCol w:w="1152"/>
        <w:gridCol w:w="1152"/>
        <w:gridCol w:w="1156"/>
      </w:tblGrid>
      <w:tr w:rsidR="00C05FAB" w:rsidRPr="00C05FAB" w:rsidTr="00C05FAB">
        <w:trPr>
          <w:trHeight w:val="217"/>
        </w:trPr>
        <w:tc>
          <w:tcPr>
            <w:tcW w:w="1395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PESO INICIAL, SEMANAL Y FINAL</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8E706D" w:rsidP="00125C59">
            <w:pPr>
              <w:spacing w:after="0" w:line="240" w:lineRule="auto"/>
              <w:jc w:val="center"/>
              <w:rPr>
                <w:rFonts w:ascii="Times New Roman" w:eastAsia="Times New Roman" w:hAnsi="Times New Roman" w:cs="Times New Roman"/>
                <w:b/>
                <w:bCs/>
                <w:color w:val="000000"/>
                <w:sz w:val="20"/>
                <w:szCs w:val="20"/>
                <w:lang w:val="es-ES" w:eastAsia="es-ES"/>
              </w:rPr>
            </w:pPr>
            <w:r>
              <w:rPr>
                <w:rFonts w:ascii="Times New Roman" w:eastAsia="Times New Roman" w:hAnsi="Times New Roman" w:cs="Times New Roman"/>
                <w:b/>
                <w:bCs/>
                <w:color w:val="000000"/>
                <w:sz w:val="20"/>
                <w:szCs w:val="20"/>
                <w:lang w:val="es-ES" w:eastAsia="es-ES"/>
              </w:rPr>
              <w:t xml:space="preserve">Nº </w:t>
            </w:r>
            <w:r w:rsidR="00C05FAB" w:rsidRPr="00C05FAB">
              <w:rPr>
                <w:rFonts w:ascii="Times New Roman" w:eastAsia="Times New Roman" w:hAnsi="Times New Roman" w:cs="Times New Roman"/>
                <w:b/>
                <w:bCs/>
                <w:color w:val="000000"/>
                <w:sz w:val="20"/>
                <w:szCs w:val="20"/>
                <w:lang w:val="es-ES" w:eastAsia="es-ES"/>
              </w:rPr>
              <w:t>TRATAMIENTO</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REPETICION</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PI</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PS1</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PS2</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PS3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PS4</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PS5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PS6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b/>
                <w:bCs/>
                <w:color w:val="000000"/>
                <w:sz w:val="20"/>
                <w:szCs w:val="20"/>
                <w:lang w:val="es-ES" w:eastAsia="es-ES"/>
              </w:rPr>
            </w:pPr>
            <w:r w:rsidRPr="00C05FAB">
              <w:rPr>
                <w:rFonts w:ascii="Times New Roman" w:eastAsia="Times New Roman" w:hAnsi="Times New Roman" w:cs="Times New Roman"/>
                <w:b/>
                <w:bCs/>
                <w:color w:val="000000"/>
                <w:sz w:val="20"/>
                <w:szCs w:val="20"/>
                <w:lang w:val="es-ES" w:eastAsia="es-ES"/>
              </w:rPr>
              <w:t>PS7</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44</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131</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340</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709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1139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1593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2229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3012</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44</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133</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351</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736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1156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1653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2327</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3117</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44</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142</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364</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766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1199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1763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2454</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3251</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46</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151</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375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795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1252</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1819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2512</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3313</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5</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43</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152</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385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821</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1305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2043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2780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3590</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49</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133</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340</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710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1139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1593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2239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3011</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46</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350</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737</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1157</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1648</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2324</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3115</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43</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144</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365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766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1198</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1764</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2455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3256</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46</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151</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375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795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1252</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1820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2513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3316</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5</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162</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385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821</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1305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2044</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2786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3595</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46</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131</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340</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710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1140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1596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2239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3022</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43</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134</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350</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737</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1152</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1650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2327</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3112</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46</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139</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365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767</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1199</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1763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2458</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3250</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43</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149</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375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795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1250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1820</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2513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3317</w:t>
            </w:r>
          </w:p>
        </w:tc>
      </w:tr>
      <w:tr w:rsidR="00C05FAB" w:rsidRPr="00C05FAB" w:rsidTr="00C05FAB">
        <w:trPr>
          <w:trHeight w:val="217"/>
        </w:trPr>
        <w:tc>
          <w:tcPr>
            <w:tcW w:w="3381" w:type="dxa"/>
            <w:tcBorders>
              <w:top w:val="nil"/>
              <w:left w:val="single" w:sz="4" w:space="0" w:color="auto"/>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5</w:t>
            </w:r>
          </w:p>
        </w:tc>
        <w:tc>
          <w:tcPr>
            <w:tcW w:w="2710"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w:t>
            </w:r>
          </w:p>
        </w:tc>
        <w:tc>
          <w:tcPr>
            <w:tcW w:w="613"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43</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160</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385</w:t>
            </w:r>
          </w:p>
        </w:tc>
        <w:tc>
          <w:tcPr>
            <w:tcW w:w="881"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822</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1305</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2043</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2786</w:t>
            </w:r>
          </w:p>
        </w:tc>
        <w:tc>
          <w:tcPr>
            <w:tcW w:w="1152" w:type="dxa"/>
            <w:tcBorders>
              <w:top w:val="nil"/>
              <w:left w:val="nil"/>
              <w:bottom w:val="single" w:sz="4" w:space="0" w:color="auto"/>
              <w:right w:val="single" w:sz="4" w:space="0" w:color="auto"/>
            </w:tcBorders>
            <w:shd w:val="clear" w:color="auto" w:fill="auto"/>
            <w:noWrap/>
            <w:vAlign w:val="bottom"/>
            <w:hideMark/>
          </w:tcPr>
          <w:p w:rsidR="00C05FAB" w:rsidRPr="00C05FAB" w:rsidRDefault="00C05FAB" w:rsidP="00125C59">
            <w:pPr>
              <w:spacing w:after="0" w:line="240" w:lineRule="auto"/>
              <w:jc w:val="center"/>
              <w:rPr>
                <w:rFonts w:ascii="Times New Roman" w:eastAsia="Times New Roman" w:hAnsi="Times New Roman" w:cs="Times New Roman"/>
                <w:color w:val="000000"/>
                <w:sz w:val="20"/>
                <w:szCs w:val="20"/>
                <w:lang w:val="es-ES" w:eastAsia="es-ES"/>
              </w:rPr>
            </w:pPr>
            <w:r w:rsidRPr="00C05FAB">
              <w:rPr>
                <w:rFonts w:ascii="Times New Roman" w:eastAsia="Times New Roman" w:hAnsi="Times New Roman" w:cs="Times New Roman"/>
                <w:color w:val="000000"/>
                <w:sz w:val="20"/>
                <w:szCs w:val="20"/>
                <w:lang w:val="es-ES" w:eastAsia="es-ES"/>
              </w:rPr>
              <w:t>3598</w:t>
            </w:r>
          </w:p>
        </w:tc>
      </w:tr>
    </w:tbl>
    <w:p w:rsidR="00C05FAB" w:rsidRDefault="00C05FAB" w:rsidP="00DF0B00">
      <w:pPr>
        <w:pStyle w:val="Sinespaciado"/>
        <w:spacing w:line="360" w:lineRule="auto"/>
        <w:jc w:val="both"/>
        <w:rPr>
          <w:rFonts w:ascii="Times New Roman" w:hAnsi="Times New Roman" w:cs="Times New Roman"/>
          <w:b/>
          <w:bCs/>
          <w:sz w:val="24"/>
          <w:szCs w:val="24"/>
        </w:rPr>
      </w:pPr>
    </w:p>
    <w:p w:rsidR="00C05FAB" w:rsidRDefault="00C05FAB" w:rsidP="00DF0B00">
      <w:pPr>
        <w:pStyle w:val="Sinespaciado"/>
        <w:spacing w:line="360" w:lineRule="auto"/>
        <w:jc w:val="both"/>
        <w:rPr>
          <w:rFonts w:ascii="Times New Roman" w:hAnsi="Times New Roman" w:cs="Times New Roman"/>
          <w:b/>
          <w:bCs/>
          <w:sz w:val="24"/>
          <w:szCs w:val="24"/>
        </w:rPr>
        <w:sectPr w:rsidR="00C05FAB" w:rsidSect="008E706D">
          <w:pgSz w:w="16839" w:h="11907" w:orient="landscape" w:code="9"/>
          <w:pgMar w:top="1701" w:right="1701" w:bottom="1701" w:left="1418" w:header="709" w:footer="709" w:gutter="0"/>
          <w:cols w:space="708"/>
          <w:docGrid w:linePitch="360"/>
        </w:sectPr>
      </w:pPr>
    </w:p>
    <w:p w:rsidR="00474495" w:rsidRDefault="00474495" w:rsidP="00474495">
      <w:r>
        <w:rPr>
          <w:rFonts w:ascii="Times New Roman" w:hAnsi="Times New Roman" w:cs="Times New Roman"/>
          <w:b/>
          <w:noProof/>
          <w:sz w:val="24"/>
          <w:szCs w:val="24"/>
          <w:lang w:val="es-EC" w:eastAsia="es-EC"/>
        </w:rPr>
        <w:lastRenderedPageBreak/>
        <w:drawing>
          <wp:anchor distT="0" distB="0" distL="114300" distR="114300" simplePos="0" relativeHeight="251707392" behindDoc="1" locked="0" layoutInCell="1" allowOverlap="1">
            <wp:simplePos x="0" y="0"/>
            <wp:positionH relativeFrom="column">
              <wp:posOffset>687070</wp:posOffset>
            </wp:positionH>
            <wp:positionV relativeFrom="paragraph">
              <wp:posOffset>291465</wp:posOffset>
            </wp:positionV>
            <wp:extent cx="749935" cy="89598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9935" cy="895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Anexo 4</w:t>
      </w:r>
      <w:r w:rsidRPr="00474495">
        <w:rPr>
          <w:rFonts w:ascii="Times New Roman" w:hAnsi="Times New Roman" w:cs="Times New Roman"/>
          <w:b/>
          <w:bCs/>
          <w:sz w:val="24"/>
          <w:szCs w:val="24"/>
        </w:rPr>
        <w:t xml:space="preserve">. </w:t>
      </w:r>
      <w:r w:rsidRPr="00474495">
        <w:rPr>
          <w:rFonts w:ascii="Times New Roman" w:hAnsi="Times New Roman" w:cs="Times New Roman"/>
          <w:sz w:val="24"/>
          <w:szCs w:val="24"/>
        </w:rPr>
        <w:t>Base de datos ganancia de peso</w:t>
      </w:r>
      <w:r w:rsidR="004638FF">
        <w:rPr>
          <w:rFonts w:ascii="Times New Roman" w:hAnsi="Times New Roman" w:cs="Times New Roman"/>
          <w:sz w:val="24"/>
          <w:szCs w:val="24"/>
        </w:rPr>
        <w:t xml:space="preserve"> semanal</w:t>
      </w:r>
      <w:r w:rsidRPr="00474495">
        <w:rPr>
          <w:rFonts w:ascii="Times New Roman" w:hAnsi="Times New Roman" w:cs="Times New Roman"/>
          <w:sz w:val="24"/>
          <w:szCs w:val="24"/>
        </w:rPr>
        <w:t>.</w:t>
      </w:r>
    </w:p>
    <w:p w:rsidR="00474495" w:rsidRPr="00C05FAB" w:rsidRDefault="00474495" w:rsidP="00474495">
      <w:pPr>
        <w:jc w:val="center"/>
        <w:rPr>
          <w:rFonts w:ascii="Times New Roman" w:hAnsi="Times New Roman" w:cs="Times New Roman"/>
          <w:b/>
          <w:sz w:val="24"/>
          <w:szCs w:val="24"/>
        </w:rPr>
      </w:pPr>
      <w:r w:rsidRPr="00C05FAB">
        <w:rPr>
          <w:rFonts w:ascii="Times New Roman" w:hAnsi="Times New Roman" w:cs="Times New Roman"/>
          <w:b/>
          <w:noProof/>
          <w:sz w:val="24"/>
          <w:szCs w:val="24"/>
          <w:lang w:val="es-EC" w:eastAsia="es-EC"/>
        </w:rPr>
        <w:drawing>
          <wp:anchor distT="0" distB="0" distL="114300" distR="114300" simplePos="0" relativeHeight="251706368" behindDoc="1" locked="0" layoutInCell="1" allowOverlap="1" wp14:anchorId="742C9A98" wp14:editId="6E33AD21">
            <wp:simplePos x="0" y="0"/>
            <wp:positionH relativeFrom="margin">
              <wp:posOffset>7769225</wp:posOffset>
            </wp:positionH>
            <wp:positionV relativeFrom="margin">
              <wp:posOffset>266065</wp:posOffset>
            </wp:positionV>
            <wp:extent cx="633730" cy="733425"/>
            <wp:effectExtent l="0" t="0" r="0" b="9525"/>
            <wp:wrapNone/>
            <wp:docPr id="65"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50">
                      <a:extLst>
                        <a:ext uri="{28A0092B-C50C-407E-A947-70E740481C1C}">
                          <a14:useLocalDpi xmlns:a14="http://schemas.microsoft.com/office/drawing/2010/main" val="0"/>
                        </a:ext>
                      </a:extLst>
                    </a:blip>
                    <a:srcRect l="49036" t="67768" r="39322" b="11210"/>
                    <a:stretch/>
                  </pic:blipFill>
                  <pic:spPr bwMode="auto">
                    <a:xfrm>
                      <a:off x="0" y="0"/>
                      <a:ext cx="633730" cy="7334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5FAB">
        <w:rPr>
          <w:rFonts w:ascii="Times New Roman" w:hAnsi="Times New Roman" w:cs="Times New Roman"/>
          <w:b/>
          <w:sz w:val="24"/>
          <w:szCs w:val="24"/>
        </w:rPr>
        <w:t>UNIVERSIDAD ESTATAL DE BOLIVAR.</w:t>
      </w:r>
    </w:p>
    <w:p w:rsidR="00474495" w:rsidRPr="00C05FAB" w:rsidRDefault="00474495" w:rsidP="00474495">
      <w:pPr>
        <w:jc w:val="center"/>
        <w:rPr>
          <w:rFonts w:ascii="Times New Roman" w:hAnsi="Times New Roman" w:cs="Times New Roman"/>
          <w:b/>
          <w:sz w:val="24"/>
          <w:szCs w:val="24"/>
        </w:rPr>
      </w:pPr>
      <w:r w:rsidRPr="00C05FAB">
        <w:rPr>
          <w:rFonts w:ascii="Times New Roman" w:hAnsi="Times New Roman" w:cs="Times New Roman"/>
          <w:b/>
          <w:sz w:val="24"/>
          <w:szCs w:val="24"/>
        </w:rPr>
        <w:t>FACULTAD DE CIENCIAS AGROPECUARIAS Y DEL AMBIENTE.</w:t>
      </w:r>
    </w:p>
    <w:p w:rsidR="00474495" w:rsidRPr="00C05FAB" w:rsidRDefault="00474495" w:rsidP="00474495">
      <w:pPr>
        <w:jc w:val="center"/>
        <w:rPr>
          <w:rFonts w:ascii="Times New Roman" w:hAnsi="Times New Roman" w:cs="Times New Roman"/>
          <w:b/>
          <w:sz w:val="24"/>
          <w:szCs w:val="24"/>
        </w:rPr>
      </w:pPr>
      <w:r w:rsidRPr="00C05FAB">
        <w:rPr>
          <w:rFonts w:ascii="Times New Roman" w:hAnsi="Times New Roman" w:cs="Times New Roman"/>
          <w:b/>
          <w:sz w:val="24"/>
          <w:szCs w:val="24"/>
        </w:rPr>
        <w:t>ESCUELA DE MEDICINA VETERINARIA Y ZOOTECNIA.</w:t>
      </w:r>
    </w:p>
    <w:p w:rsidR="00474495" w:rsidRPr="00C05FAB" w:rsidRDefault="00474495" w:rsidP="00474495">
      <w:pPr>
        <w:pStyle w:val="Textoindependiente"/>
        <w:spacing w:after="0" w:line="360" w:lineRule="auto"/>
        <w:jc w:val="center"/>
        <w:rPr>
          <w:rFonts w:ascii="Times New Roman" w:hAnsi="Times New Roman"/>
          <w:b/>
          <w:sz w:val="24"/>
          <w:szCs w:val="24"/>
        </w:rPr>
      </w:pPr>
      <w:r w:rsidRPr="00C05FAB">
        <w:rPr>
          <w:rFonts w:ascii="Times New Roman" w:hAnsi="Times New Roman"/>
          <w:b/>
          <w:sz w:val="24"/>
          <w:szCs w:val="24"/>
        </w:rPr>
        <w:t>EVALUACIÓN DE LAS DIFERENTES DOSIS DE LINCOMICINA EN LA CRÍA Y ACABADO DE POLLOS COBB 500 EN EL SECTOR DE LAGUACOTO II</w:t>
      </w:r>
    </w:p>
    <w:p w:rsidR="00474495" w:rsidRPr="00C05FAB" w:rsidRDefault="00474495" w:rsidP="00474495">
      <w:pPr>
        <w:jc w:val="center"/>
        <w:rPr>
          <w:rFonts w:ascii="Times New Roman" w:hAnsi="Times New Roman" w:cs="Times New Roman"/>
          <w:b/>
          <w:sz w:val="24"/>
          <w:szCs w:val="24"/>
        </w:rPr>
      </w:pPr>
      <w:r w:rsidRPr="00C05FAB">
        <w:rPr>
          <w:rFonts w:ascii="Times New Roman" w:hAnsi="Times New Roman" w:cs="Times New Roman"/>
          <w:b/>
          <w:sz w:val="24"/>
          <w:szCs w:val="24"/>
        </w:rPr>
        <w:t>AUTOR: JHONNATAN ARTURO FREIRE QUINATOA</w:t>
      </w:r>
    </w:p>
    <w:tbl>
      <w:tblPr>
        <w:tblW w:w="13969" w:type="dxa"/>
        <w:tblCellMar>
          <w:left w:w="70" w:type="dxa"/>
          <w:right w:w="70" w:type="dxa"/>
        </w:tblCellMar>
        <w:tblLook w:val="04A0" w:firstRow="1" w:lastRow="0" w:firstColumn="1" w:lastColumn="0" w:noHBand="0" w:noVBand="1"/>
      </w:tblPr>
      <w:tblGrid>
        <w:gridCol w:w="3236"/>
        <w:gridCol w:w="2593"/>
        <w:gridCol w:w="1162"/>
        <w:gridCol w:w="1162"/>
        <w:gridCol w:w="1162"/>
        <w:gridCol w:w="1162"/>
        <w:gridCol w:w="1162"/>
        <w:gridCol w:w="1162"/>
        <w:gridCol w:w="1162"/>
        <w:gridCol w:w="6"/>
      </w:tblGrid>
      <w:tr w:rsidR="00474495" w:rsidRPr="00474495" w:rsidTr="00474495">
        <w:trPr>
          <w:trHeight w:val="225"/>
        </w:trPr>
        <w:tc>
          <w:tcPr>
            <w:tcW w:w="1396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GANANCIA DE PESO SEMANAL</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8E706D" w:rsidP="00474495">
            <w:pPr>
              <w:spacing w:after="0" w:line="240" w:lineRule="auto"/>
              <w:jc w:val="center"/>
              <w:rPr>
                <w:rFonts w:ascii="Times New Roman" w:eastAsia="Times New Roman" w:hAnsi="Times New Roman" w:cs="Times New Roman"/>
                <w:b/>
                <w:bCs/>
                <w:color w:val="000000"/>
                <w:sz w:val="20"/>
                <w:szCs w:val="20"/>
                <w:lang w:val="es-ES" w:eastAsia="es-ES"/>
              </w:rPr>
            </w:pPr>
            <w:r>
              <w:rPr>
                <w:rFonts w:ascii="Times New Roman" w:eastAsia="Times New Roman" w:hAnsi="Times New Roman" w:cs="Times New Roman"/>
                <w:b/>
                <w:bCs/>
                <w:color w:val="000000"/>
                <w:sz w:val="20"/>
                <w:szCs w:val="20"/>
                <w:lang w:val="es-ES" w:eastAsia="es-ES"/>
              </w:rPr>
              <w:t xml:space="preserve">Nº </w:t>
            </w:r>
            <w:r w:rsidR="00474495" w:rsidRPr="00474495">
              <w:rPr>
                <w:rFonts w:ascii="Times New Roman" w:eastAsia="Times New Roman" w:hAnsi="Times New Roman" w:cs="Times New Roman"/>
                <w:b/>
                <w:bCs/>
                <w:color w:val="000000"/>
                <w:sz w:val="20"/>
                <w:szCs w:val="20"/>
                <w:lang w:val="es-ES" w:eastAsia="es-ES"/>
              </w:rPr>
              <w:t>TRATAMIENTO</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REPETICION</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GPS1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GPS2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GPS3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GPS4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GPS5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GPS6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b/>
                <w:bCs/>
                <w:color w:val="000000"/>
                <w:sz w:val="20"/>
                <w:szCs w:val="20"/>
                <w:lang w:val="es-ES" w:eastAsia="es-ES"/>
              </w:rPr>
            </w:pPr>
            <w:r w:rsidRPr="00474495">
              <w:rPr>
                <w:rFonts w:ascii="Times New Roman" w:eastAsia="Times New Roman" w:hAnsi="Times New Roman" w:cs="Times New Roman"/>
                <w:b/>
                <w:bCs/>
                <w:color w:val="000000"/>
                <w:sz w:val="20"/>
                <w:szCs w:val="20"/>
                <w:lang w:val="es-ES" w:eastAsia="es-ES"/>
              </w:rPr>
              <w:t>GPS7</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209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369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454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636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783</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218</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385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420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497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674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790</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98</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402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564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691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797</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105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420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457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567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693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801</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109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233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484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738</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737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810</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207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370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429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454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646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772</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215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387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420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491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676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791</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101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401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566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691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801</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105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420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457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568</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693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803</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117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484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739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742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809</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209</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370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456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643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783</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91</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216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387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415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498</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677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785</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93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402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432</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564</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695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792</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106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226</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420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455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570</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693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804</w:t>
            </w:r>
          </w:p>
        </w:tc>
      </w:tr>
      <w:tr w:rsidR="00474495" w:rsidRPr="00474495" w:rsidTr="00474495">
        <w:trPr>
          <w:gridAfter w:val="1"/>
          <w:wAfter w:w="6" w:type="dxa"/>
          <w:trHeight w:val="225"/>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5</w:t>
            </w:r>
          </w:p>
        </w:tc>
        <w:tc>
          <w:tcPr>
            <w:tcW w:w="2593"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117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225</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437</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483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738</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743</w:t>
            </w:r>
          </w:p>
        </w:tc>
        <w:tc>
          <w:tcPr>
            <w:tcW w:w="1162" w:type="dxa"/>
            <w:tcBorders>
              <w:top w:val="nil"/>
              <w:left w:val="nil"/>
              <w:bottom w:val="single" w:sz="4" w:space="0" w:color="auto"/>
              <w:right w:val="single" w:sz="4" w:space="0" w:color="auto"/>
            </w:tcBorders>
            <w:shd w:val="clear" w:color="auto" w:fill="auto"/>
            <w:noWrap/>
            <w:vAlign w:val="bottom"/>
            <w:hideMark/>
          </w:tcPr>
          <w:p w:rsidR="00474495" w:rsidRPr="00474495" w:rsidRDefault="00474495" w:rsidP="00474495">
            <w:pPr>
              <w:spacing w:after="0" w:line="240" w:lineRule="auto"/>
              <w:jc w:val="center"/>
              <w:rPr>
                <w:rFonts w:ascii="Times New Roman" w:eastAsia="Times New Roman" w:hAnsi="Times New Roman" w:cs="Times New Roman"/>
                <w:color w:val="000000"/>
                <w:sz w:val="20"/>
                <w:szCs w:val="20"/>
                <w:lang w:val="es-ES" w:eastAsia="es-ES"/>
              </w:rPr>
            </w:pPr>
            <w:r w:rsidRPr="00474495">
              <w:rPr>
                <w:rFonts w:ascii="Times New Roman" w:eastAsia="Times New Roman" w:hAnsi="Times New Roman" w:cs="Times New Roman"/>
                <w:color w:val="000000"/>
                <w:sz w:val="20"/>
                <w:szCs w:val="20"/>
                <w:lang w:val="es-ES" w:eastAsia="es-ES"/>
              </w:rPr>
              <w:t>812</w:t>
            </w:r>
          </w:p>
        </w:tc>
      </w:tr>
    </w:tbl>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C066F6" w:rsidRDefault="00C066F6" w:rsidP="00DF0B00">
      <w:pPr>
        <w:pStyle w:val="Sinespaciado"/>
        <w:spacing w:line="360" w:lineRule="auto"/>
        <w:jc w:val="both"/>
        <w:rPr>
          <w:rFonts w:ascii="Times New Roman" w:hAnsi="Times New Roman" w:cs="Times New Roman"/>
          <w:b/>
          <w:bCs/>
          <w:sz w:val="24"/>
          <w:szCs w:val="24"/>
        </w:rPr>
      </w:pPr>
      <w:r w:rsidRPr="00C066F6">
        <w:rPr>
          <w:rFonts w:ascii="Times New Roman" w:hAnsi="Times New Roman" w:cs="Times New Roman"/>
          <w:b/>
          <w:bCs/>
          <w:sz w:val="24"/>
          <w:szCs w:val="24"/>
        </w:rPr>
        <w:lastRenderedPageBreak/>
        <w:t xml:space="preserve">Anexo 5. </w:t>
      </w:r>
      <w:r w:rsidRPr="00C066F6">
        <w:rPr>
          <w:rFonts w:ascii="Times New Roman" w:hAnsi="Times New Roman" w:cs="Times New Roman"/>
          <w:sz w:val="24"/>
          <w:szCs w:val="24"/>
        </w:rPr>
        <w:t>Base de datos conversión alimenticia.</w:t>
      </w:r>
    </w:p>
    <w:p w:rsidR="00C066F6" w:rsidRPr="00C05FAB" w:rsidRDefault="00C066F6" w:rsidP="00C066F6">
      <w:pPr>
        <w:jc w:val="center"/>
        <w:rPr>
          <w:rFonts w:ascii="Times New Roman" w:hAnsi="Times New Roman" w:cs="Times New Roman"/>
          <w:b/>
          <w:sz w:val="24"/>
          <w:szCs w:val="24"/>
        </w:rPr>
      </w:pPr>
      <w:r w:rsidRPr="00C05FAB">
        <w:rPr>
          <w:rFonts w:ascii="Times New Roman" w:hAnsi="Times New Roman" w:cs="Times New Roman"/>
          <w:b/>
          <w:noProof/>
          <w:sz w:val="24"/>
          <w:szCs w:val="24"/>
          <w:lang w:val="es-EC" w:eastAsia="es-EC"/>
        </w:rPr>
        <w:drawing>
          <wp:anchor distT="0" distB="0" distL="114300" distR="114300" simplePos="0" relativeHeight="251709440" behindDoc="1" locked="0" layoutInCell="1" allowOverlap="1" wp14:anchorId="5DC2F8EF" wp14:editId="1BD4E2A9">
            <wp:simplePos x="0" y="0"/>
            <wp:positionH relativeFrom="margin">
              <wp:posOffset>7788275</wp:posOffset>
            </wp:positionH>
            <wp:positionV relativeFrom="margin">
              <wp:posOffset>329565</wp:posOffset>
            </wp:positionV>
            <wp:extent cx="633730" cy="733425"/>
            <wp:effectExtent l="0" t="0" r="0" b="9525"/>
            <wp:wrapNone/>
            <wp:docPr id="67"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50">
                      <a:extLst>
                        <a:ext uri="{28A0092B-C50C-407E-A947-70E740481C1C}">
                          <a14:useLocalDpi xmlns:a14="http://schemas.microsoft.com/office/drawing/2010/main" val="0"/>
                        </a:ext>
                      </a:extLst>
                    </a:blip>
                    <a:srcRect l="49036" t="67768" r="39322" b="11210"/>
                    <a:stretch/>
                  </pic:blipFill>
                  <pic:spPr bwMode="auto">
                    <a:xfrm>
                      <a:off x="0" y="0"/>
                      <a:ext cx="633730" cy="7334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C" w:eastAsia="es-EC"/>
        </w:rPr>
        <w:drawing>
          <wp:anchor distT="0" distB="0" distL="114300" distR="114300" simplePos="0" relativeHeight="251710464" behindDoc="1" locked="0" layoutInCell="1" allowOverlap="1">
            <wp:simplePos x="0" y="0"/>
            <wp:positionH relativeFrom="column">
              <wp:posOffset>623570</wp:posOffset>
            </wp:positionH>
            <wp:positionV relativeFrom="paragraph">
              <wp:posOffset>3175</wp:posOffset>
            </wp:positionV>
            <wp:extent cx="749935" cy="89598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9935" cy="895985"/>
                    </a:xfrm>
                    <a:prstGeom prst="rect">
                      <a:avLst/>
                    </a:prstGeom>
                    <a:noFill/>
                  </pic:spPr>
                </pic:pic>
              </a:graphicData>
            </a:graphic>
            <wp14:sizeRelH relativeFrom="page">
              <wp14:pctWidth>0</wp14:pctWidth>
            </wp14:sizeRelH>
            <wp14:sizeRelV relativeFrom="page">
              <wp14:pctHeight>0</wp14:pctHeight>
            </wp14:sizeRelV>
          </wp:anchor>
        </w:drawing>
      </w:r>
      <w:r w:rsidRPr="00C05FAB">
        <w:rPr>
          <w:rFonts w:ascii="Times New Roman" w:hAnsi="Times New Roman" w:cs="Times New Roman"/>
          <w:b/>
          <w:sz w:val="24"/>
          <w:szCs w:val="24"/>
        </w:rPr>
        <w:t>UNIVERSIDAD ESTATAL DE BOLIVAR.</w:t>
      </w:r>
    </w:p>
    <w:p w:rsidR="00C066F6" w:rsidRPr="00C05FAB" w:rsidRDefault="00C066F6" w:rsidP="00C066F6">
      <w:pPr>
        <w:jc w:val="center"/>
        <w:rPr>
          <w:rFonts w:ascii="Times New Roman" w:hAnsi="Times New Roman" w:cs="Times New Roman"/>
          <w:b/>
          <w:sz w:val="24"/>
          <w:szCs w:val="24"/>
        </w:rPr>
      </w:pPr>
      <w:r w:rsidRPr="00C05FAB">
        <w:rPr>
          <w:rFonts w:ascii="Times New Roman" w:hAnsi="Times New Roman" w:cs="Times New Roman"/>
          <w:b/>
          <w:sz w:val="24"/>
          <w:szCs w:val="24"/>
        </w:rPr>
        <w:t>FACULTAD DE CIENCIAS AGROPECUARIAS Y DEL AMBIENTE.</w:t>
      </w:r>
    </w:p>
    <w:p w:rsidR="00C066F6" w:rsidRPr="00C05FAB" w:rsidRDefault="00C066F6" w:rsidP="00C066F6">
      <w:pPr>
        <w:jc w:val="center"/>
        <w:rPr>
          <w:rFonts w:ascii="Times New Roman" w:hAnsi="Times New Roman" w:cs="Times New Roman"/>
          <w:b/>
          <w:sz w:val="24"/>
          <w:szCs w:val="24"/>
        </w:rPr>
      </w:pPr>
      <w:r w:rsidRPr="00C05FAB">
        <w:rPr>
          <w:rFonts w:ascii="Times New Roman" w:hAnsi="Times New Roman" w:cs="Times New Roman"/>
          <w:b/>
          <w:sz w:val="24"/>
          <w:szCs w:val="24"/>
        </w:rPr>
        <w:t>ESCUELA DE MEDICINA VETERINARIA Y ZOOTECNIA.</w:t>
      </w:r>
    </w:p>
    <w:p w:rsidR="00C066F6" w:rsidRPr="00C05FAB" w:rsidRDefault="00C066F6" w:rsidP="00C066F6">
      <w:pPr>
        <w:pStyle w:val="Textoindependiente"/>
        <w:spacing w:after="0" w:line="360" w:lineRule="auto"/>
        <w:jc w:val="center"/>
        <w:rPr>
          <w:rFonts w:ascii="Times New Roman" w:hAnsi="Times New Roman"/>
          <w:b/>
          <w:sz w:val="24"/>
          <w:szCs w:val="24"/>
        </w:rPr>
      </w:pPr>
      <w:r w:rsidRPr="00C05FAB">
        <w:rPr>
          <w:rFonts w:ascii="Times New Roman" w:hAnsi="Times New Roman"/>
          <w:b/>
          <w:sz w:val="24"/>
          <w:szCs w:val="24"/>
        </w:rPr>
        <w:t>EVALUACIÓN DE LAS DIFERENTES DOSIS DE LINCOMICINA EN LA CRÍA Y ACABADO DE POLLOS COBB 500 EN EL SECTOR DE LAGUACOTO II</w:t>
      </w:r>
    </w:p>
    <w:p w:rsidR="00C066F6" w:rsidRPr="00C05FAB" w:rsidRDefault="00C066F6" w:rsidP="00C066F6">
      <w:pPr>
        <w:jc w:val="center"/>
        <w:rPr>
          <w:rFonts w:ascii="Times New Roman" w:hAnsi="Times New Roman" w:cs="Times New Roman"/>
          <w:b/>
          <w:sz w:val="24"/>
          <w:szCs w:val="24"/>
        </w:rPr>
      </w:pPr>
      <w:r w:rsidRPr="00C05FAB">
        <w:rPr>
          <w:rFonts w:ascii="Times New Roman" w:hAnsi="Times New Roman" w:cs="Times New Roman"/>
          <w:b/>
          <w:sz w:val="24"/>
          <w:szCs w:val="24"/>
        </w:rPr>
        <w:t>AUTOR: JHONNATAN ARTURO FREIRE QUINATOA</w:t>
      </w:r>
    </w:p>
    <w:tbl>
      <w:tblPr>
        <w:tblW w:w="13897" w:type="dxa"/>
        <w:jc w:val="center"/>
        <w:tblCellMar>
          <w:left w:w="70" w:type="dxa"/>
          <w:right w:w="70" w:type="dxa"/>
        </w:tblCellMar>
        <w:tblLook w:val="04A0" w:firstRow="1" w:lastRow="0" w:firstColumn="1" w:lastColumn="0" w:noHBand="0" w:noVBand="1"/>
      </w:tblPr>
      <w:tblGrid>
        <w:gridCol w:w="2304"/>
        <w:gridCol w:w="1880"/>
        <w:gridCol w:w="4342"/>
        <w:gridCol w:w="1622"/>
        <w:gridCol w:w="3749"/>
      </w:tblGrid>
      <w:tr w:rsidR="001515C9" w:rsidRPr="001515C9" w:rsidTr="001515C9">
        <w:trPr>
          <w:trHeight w:val="226"/>
          <w:jc w:val="center"/>
        </w:trPr>
        <w:tc>
          <w:tcPr>
            <w:tcW w:w="1389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b/>
                <w:bCs/>
                <w:color w:val="000000"/>
                <w:sz w:val="20"/>
                <w:szCs w:val="20"/>
                <w:lang w:val="es-ES" w:eastAsia="es-ES"/>
              </w:rPr>
            </w:pPr>
            <w:r>
              <w:rPr>
                <w:rFonts w:ascii="Times New Roman" w:eastAsia="Times New Roman" w:hAnsi="Times New Roman" w:cs="Times New Roman"/>
                <w:b/>
                <w:bCs/>
                <w:color w:val="000000"/>
                <w:sz w:val="20"/>
                <w:szCs w:val="20"/>
                <w:lang w:val="es-ES" w:eastAsia="es-ES"/>
              </w:rPr>
              <w:t xml:space="preserve">CONVERSION ALIMENTICIA </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1515C9" w:rsidRPr="001515C9" w:rsidRDefault="008E706D" w:rsidP="001515C9">
            <w:pPr>
              <w:spacing w:after="0" w:line="240" w:lineRule="auto"/>
              <w:jc w:val="center"/>
              <w:rPr>
                <w:rFonts w:ascii="Times New Roman" w:eastAsia="Times New Roman" w:hAnsi="Times New Roman" w:cs="Times New Roman"/>
                <w:b/>
                <w:bCs/>
                <w:color w:val="000000"/>
                <w:sz w:val="20"/>
                <w:szCs w:val="20"/>
                <w:lang w:val="es-ES" w:eastAsia="es-ES"/>
              </w:rPr>
            </w:pPr>
            <w:r>
              <w:rPr>
                <w:rFonts w:ascii="Times New Roman" w:eastAsia="Times New Roman" w:hAnsi="Times New Roman" w:cs="Times New Roman"/>
                <w:b/>
                <w:bCs/>
                <w:color w:val="000000"/>
                <w:sz w:val="20"/>
                <w:szCs w:val="20"/>
                <w:lang w:val="es-ES" w:eastAsia="es-ES"/>
              </w:rPr>
              <w:t xml:space="preserve">Nº </w:t>
            </w:r>
            <w:r w:rsidR="001515C9" w:rsidRPr="001515C9">
              <w:rPr>
                <w:rFonts w:ascii="Times New Roman" w:eastAsia="Times New Roman" w:hAnsi="Times New Roman" w:cs="Times New Roman"/>
                <w:b/>
                <w:bCs/>
                <w:color w:val="000000"/>
                <w:sz w:val="20"/>
                <w:szCs w:val="20"/>
                <w:lang w:val="es-ES" w:eastAsia="es-ES"/>
              </w:rPr>
              <w:t>TRATAMIENTO</w:t>
            </w:r>
          </w:p>
        </w:tc>
        <w:tc>
          <w:tcPr>
            <w:tcW w:w="1880" w:type="dxa"/>
            <w:tcBorders>
              <w:top w:val="nil"/>
              <w:left w:val="nil"/>
              <w:bottom w:val="single" w:sz="4" w:space="0" w:color="auto"/>
              <w:right w:val="single" w:sz="4" w:space="0" w:color="auto"/>
            </w:tcBorders>
            <w:shd w:val="clear" w:color="auto" w:fill="auto"/>
            <w:noWrap/>
            <w:vAlign w:val="center"/>
            <w:hideMark/>
          </w:tcPr>
          <w:p w:rsidR="001515C9" w:rsidRPr="001515C9" w:rsidRDefault="001515C9" w:rsidP="001515C9">
            <w:pPr>
              <w:spacing w:after="0" w:line="240" w:lineRule="auto"/>
              <w:jc w:val="center"/>
              <w:rPr>
                <w:rFonts w:ascii="Times New Roman" w:eastAsia="Times New Roman" w:hAnsi="Times New Roman" w:cs="Times New Roman"/>
                <w:b/>
                <w:bCs/>
                <w:color w:val="000000"/>
                <w:sz w:val="20"/>
                <w:szCs w:val="20"/>
                <w:lang w:val="es-ES" w:eastAsia="es-ES"/>
              </w:rPr>
            </w:pPr>
            <w:r w:rsidRPr="001515C9">
              <w:rPr>
                <w:rFonts w:ascii="Times New Roman" w:eastAsia="Times New Roman" w:hAnsi="Times New Roman" w:cs="Times New Roman"/>
                <w:b/>
                <w:bCs/>
                <w:color w:val="000000"/>
                <w:sz w:val="20"/>
                <w:szCs w:val="20"/>
                <w:lang w:val="es-ES" w:eastAsia="es-ES"/>
              </w:rPr>
              <w:t>REPETICION</w:t>
            </w:r>
          </w:p>
        </w:tc>
        <w:tc>
          <w:tcPr>
            <w:tcW w:w="4342" w:type="dxa"/>
            <w:tcBorders>
              <w:top w:val="nil"/>
              <w:left w:val="nil"/>
              <w:bottom w:val="nil"/>
              <w:right w:val="nil"/>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b/>
                <w:bCs/>
                <w:color w:val="000000"/>
                <w:sz w:val="20"/>
                <w:szCs w:val="20"/>
                <w:lang w:val="es-ES" w:eastAsia="es-ES"/>
              </w:rPr>
            </w:pPr>
            <w:r w:rsidRPr="001515C9">
              <w:rPr>
                <w:rFonts w:ascii="Times New Roman" w:eastAsia="Times New Roman" w:hAnsi="Times New Roman" w:cs="Times New Roman"/>
                <w:b/>
                <w:bCs/>
                <w:color w:val="000000"/>
                <w:sz w:val="20"/>
                <w:szCs w:val="20"/>
                <w:lang w:val="es-ES" w:eastAsia="es-ES"/>
              </w:rPr>
              <w:t>CONSUMO TOTAL DE AIMENTO</w:t>
            </w:r>
          </w:p>
        </w:tc>
        <w:tc>
          <w:tcPr>
            <w:tcW w:w="1622" w:type="dxa"/>
            <w:tcBorders>
              <w:top w:val="nil"/>
              <w:left w:val="nil"/>
              <w:bottom w:val="nil"/>
              <w:right w:val="nil"/>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b/>
                <w:bCs/>
                <w:color w:val="000000"/>
                <w:sz w:val="20"/>
                <w:szCs w:val="20"/>
                <w:lang w:val="es-ES" w:eastAsia="es-ES"/>
              </w:rPr>
            </w:pPr>
            <w:r w:rsidRPr="001515C9">
              <w:rPr>
                <w:rFonts w:ascii="Times New Roman" w:eastAsia="Times New Roman" w:hAnsi="Times New Roman" w:cs="Times New Roman"/>
                <w:b/>
                <w:bCs/>
                <w:color w:val="000000"/>
                <w:sz w:val="20"/>
                <w:szCs w:val="20"/>
                <w:lang w:val="es-ES" w:eastAsia="es-ES"/>
              </w:rPr>
              <w:t>PESO FINAL</w:t>
            </w:r>
          </w:p>
        </w:tc>
        <w:tc>
          <w:tcPr>
            <w:tcW w:w="3747"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b/>
                <w:bCs/>
                <w:color w:val="000000"/>
                <w:sz w:val="20"/>
                <w:szCs w:val="20"/>
                <w:lang w:val="es-ES" w:eastAsia="es-ES"/>
              </w:rPr>
            </w:pPr>
            <w:r w:rsidRPr="001515C9">
              <w:rPr>
                <w:rFonts w:ascii="Times New Roman" w:eastAsia="Times New Roman" w:hAnsi="Times New Roman" w:cs="Times New Roman"/>
                <w:b/>
                <w:bCs/>
                <w:color w:val="000000"/>
                <w:sz w:val="20"/>
                <w:szCs w:val="20"/>
                <w:lang w:val="es-ES" w:eastAsia="es-ES"/>
              </w:rPr>
              <w:t>CONVERSION ALIMENTICIA</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4342" w:type="dxa"/>
            <w:tcBorders>
              <w:top w:val="single" w:sz="4" w:space="0" w:color="auto"/>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5847,06</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3012</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1,94</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5841,79</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3117</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1,87</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5813,00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3251</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1,79</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4</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5899,37</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3313</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1,78</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5813,00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3590</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1,62</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5930,25</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3011</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1,97</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5824,00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3115</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1,87</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5929,56</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3256</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1,82</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4</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5813,00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3316</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1,75</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5813,00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3595</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1,62</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5825,84</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3022</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1,93</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2</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5878,72</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3112</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1,89</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5813,00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3250</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1,79</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4</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5813,00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3317</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1,75</w:t>
            </w:r>
          </w:p>
        </w:tc>
      </w:tr>
      <w:tr w:rsidR="001515C9" w:rsidRPr="001515C9" w:rsidTr="001515C9">
        <w:trPr>
          <w:trHeight w:val="226"/>
          <w:jc w:val="center"/>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w:t>
            </w:r>
          </w:p>
        </w:tc>
        <w:tc>
          <w:tcPr>
            <w:tcW w:w="1880"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w:t>
            </w:r>
          </w:p>
        </w:tc>
        <w:tc>
          <w:tcPr>
            <w:tcW w:w="434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5813,00</w:t>
            </w:r>
          </w:p>
        </w:tc>
        <w:tc>
          <w:tcPr>
            <w:tcW w:w="1622"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3598</w:t>
            </w:r>
          </w:p>
        </w:tc>
        <w:tc>
          <w:tcPr>
            <w:tcW w:w="3747" w:type="dxa"/>
            <w:tcBorders>
              <w:top w:val="nil"/>
              <w:left w:val="nil"/>
              <w:bottom w:val="single" w:sz="4" w:space="0" w:color="auto"/>
              <w:right w:val="single" w:sz="4" w:space="0" w:color="auto"/>
            </w:tcBorders>
            <w:shd w:val="clear" w:color="auto" w:fill="auto"/>
            <w:noWrap/>
            <w:vAlign w:val="bottom"/>
            <w:hideMark/>
          </w:tcPr>
          <w:p w:rsidR="001515C9" w:rsidRPr="001515C9" w:rsidRDefault="001515C9" w:rsidP="001515C9">
            <w:pPr>
              <w:spacing w:after="0" w:line="240" w:lineRule="auto"/>
              <w:jc w:val="center"/>
              <w:rPr>
                <w:rFonts w:ascii="Times New Roman" w:eastAsia="Times New Roman" w:hAnsi="Times New Roman" w:cs="Times New Roman"/>
                <w:color w:val="000000"/>
                <w:sz w:val="20"/>
                <w:szCs w:val="20"/>
                <w:lang w:val="es-ES" w:eastAsia="es-ES"/>
              </w:rPr>
            </w:pPr>
            <w:r w:rsidRPr="001515C9">
              <w:rPr>
                <w:rFonts w:ascii="Times New Roman" w:eastAsia="Times New Roman" w:hAnsi="Times New Roman" w:cs="Times New Roman"/>
                <w:color w:val="000000"/>
                <w:sz w:val="20"/>
                <w:szCs w:val="20"/>
                <w:lang w:val="es-ES" w:eastAsia="es-ES"/>
              </w:rPr>
              <w:t>1,62</w:t>
            </w:r>
          </w:p>
        </w:tc>
      </w:tr>
    </w:tbl>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DA4439" w:rsidRPr="002170E4" w:rsidRDefault="00DA4439" w:rsidP="00DF0B00">
      <w:pPr>
        <w:pStyle w:val="Sinespaciado"/>
        <w:spacing w:line="360" w:lineRule="auto"/>
        <w:jc w:val="both"/>
        <w:rPr>
          <w:rFonts w:ascii="Times New Roman" w:hAnsi="Times New Roman" w:cs="Times New Roman"/>
          <w:b/>
          <w:bCs/>
          <w:sz w:val="24"/>
          <w:szCs w:val="24"/>
        </w:rPr>
      </w:pPr>
    </w:p>
    <w:p w:rsidR="001515C9" w:rsidRDefault="001515C9" w:rsidP="00DF0B00">
      <w:pPr>
        <w:spacing w:after="0" w:line="360" w:lineRule="auto"/>
        <w:rPr>
          <w:rFonts w:ascii="Times New Roman" w:hAnsi="Times New Roman" w:cs="Times New Roman"/>
          <w:b/>
          <w:bCs/>
          <w:sz w:val="24"/>
          <w:szCs w:val="24"/>
        </w:rPr>
      </w:pPr>
    </w:p>
    <w:p w:rsidR="001515C9" w:rsidRPr="001515C9" w:rsidRDefault="001515C9" w:rsidP="00DF0B00">
      <w:pPr>
        <w:spacing w:after="0" w:line="360" w:lineRule="auto"/>
        <w:rPr>
          <w:rFonts w:ascii="Times New Roman" w:hAnsi="Times New Roman" w:cs="Times New Roman"/>
          <w:b/>
        </w:rPr>
      </w:pPr>
      <w:r w:rsidRPr="001515C9">
        <w:rPr>
          <w:rFonts w:ascii="Times New Roman" w:hAnsi="Times New Roman" w:cs="Times New Roman"/>
          <w:b/>
        </w:rPr>
        <w:lastRenderedPageBreak/>
        <w:t>Anexo</w:t>
      </w:r>
      <w:r>
        <w:rPr>
          <w:rFonts w:ascii="Times New Roman" w:hAnsi="Times New Roman" w:cs="Times New Roman"/>
          <w:b/>
        </w:rPr>
        <w:t xml:space="preserve"> 6</w:t>
      </w:r>
      <w:r w:rsidRPr="001515C9">
        <w:rPr>
          <w:rFonts w:ascii="Times New Roman" w:hAnsi="Times New Roman" w:cs="Times New Roman"/>
          <w:b/>
          <w:sz w:val="24"/>
          <w:szCs w:val="24"/>
        </w:rPr>
        <w:t xml:space="preserve">. </w:t>
      </w:r>
      <w:r w:rsidRPr="001515C9">
        <w:rPr>
          <w:rFonts w:ascii="Times New Roman" w:hAnsi="Times New Roman" w:cs="Times New Roman"/>
          <w:sz w:val="24"/>
          <w:szCs w:val="24"/>
        </w:rPr>
        <w:t>Base de datos consumo de alimento.</w:t>
      </w:r>
    </w:p>
    <w:p w:rsidR="001515C9" w:rsidRPr="00C05FAB" w:rsidRDefault="001515C9" w:rsidP="001515C9">
      <w:pPr>
        <w:jc w:val="center"/>
        <w:rPr>
          <w:rFonts w:ascii="Times New Roman" w:hAnsi="Times New Roman" w:cs="Times New Roman"/>
          <w:b/>
          <w:sz w:val="24"/>
          <w:szCs w:val="24"/>
        </w:rPr>
      </w:pPr>
      <w:r w:rsidRPr="00C05FAB">
        <w:rPr>
          <w:rFonts w:ascii="Times New Roman" w:hAnsi="Times New Roman" w:cs="Times New Roman"/>
          <w:b/>
          <w:noProof/>
          <w:sz w:val="24"/>
          <w:szCs w:val="24"/>
          <w:lang w:val="es-EC" w:eastAsia="es-EC"/>
        </w:rPr>
        <w:drawing>
          <wp:anchor distT="0" distB="0" distL="114300" distR="114300" simplePos="0" relativeHeight="251712512" behindDoc="1" locked="0" layoutInCell="1" allowOverlap="1" wp14:anchorId="32E6D5E7" wp14:editId="5CA8DEAD">
            <wp:simplePos x="0" y="0"/>
            <wp:positionH relativeFrom="margin">
              <wp:posOffset>7788275</wp:posOffset>
            </wp:positionH>
            <wp:positionV relativeFrom="margin">
              <wp:posOffset>329565</wp:posOffset>
            </wp:positionV>
            <wp:extent cx="633730" cy="733425"/>
            <wp:effectExtent l="0" t="0" r="0" b="9525"/>
            <wp:wrapNone/>
            <wp:docPr id="70"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50">
                      <a:extLst>
                        <a:ext uri="{28A0092B-C50C-407E-A947-70E740481C1C}">
                          <a14:useLocalDpi xmlns:a14="http://schemas.microsoft.com/office/drawing/2010/main" val="0"/>
                        </a:ext>
                      </a:extLst>
                    </a:blip>
                    <a:srcRect l="49036" t="67768" r="39322" b="11210"/>
                    <a:stretch/>
                  </pic:blipFill>
                  <pic:spPr bwMode="auto">
                    <a:xfrm>
                      <a:off x="0" y="0"/>
                      <a:ext cx="633730" cy="7334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C" w:eastAsia="es-EC"/>
        </w:rPr>
        <w:drawing>
          <wp:anchor distT="0" distB="0" distL="114300" distR="114300" simplePos="0" relativeHeight="251713536" behindDoc="1" locked="0" layoutInCell="1" allowOverlap="1" wp14:anchorId="557371EE" wp14:editId="48E6A48E">
            <wp:simplePos x="0" y="0"/>
            <wp:positionH relativeFrom="column">
              <wp:posOffset>623570</wp:posOffset>
            </wp:positionH>
            <wp:positionV relativeFrom="paragraph">
              <wp:posOffset>3175</wp:posOffset>
            </wp:positionV>
            <wp:extent cx="749935" cy="89598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9935" cy="895985"/>
                    </a:xfrm>
                    <a:prstGeom prst="rect">
                      <a:avLst/>
                    </a:prstGeom>
                    <a:noFill/>
                  </pic:spPr>
                </pic:pic>
              </a:graphicData>
            </a:graphic>
            <wp14:sizeRelH relativeFrom="page">
              <wp14:pctWidth>0</wp14:pctWidth>
            </wp14:sizeRelH>
            <wp14:sizeRelV relativeFrom="page">
              <wp14:pctHeight>0</wp14:pctHeight>
            </wp14:sizeRelV>
          </wp:anchor>
        </w:drawing>
      </w:r>
      <w:r w:rsidRPr="00C05FAB">
        <w:rPr>
          <w:rFonts w:ascii="Times New Roman" w:hAnsi="Times New Roman" w:cs="Times New Roman"/>
          <w:b/>
          <w:sz w:val="24"/>
          <w:szCs w:val="24"/>
        </w:rPr>
        <w:t>UNIVERSIDAD ESTATAL DE BOLIVAR.</w:t>
      </w:r>
    </w:p>
    <w:p w:rsidR="001515C9" w:rsidRPr="00C05FAB" w:rsidRDefault="001515C9" w:rsidP="001515C9">
      <w:pPr>
        <w:jc w:val="center"/>
        <w:rPr>
          <w:rFonts w:ascii="Times New Roman" w:hAnsi="Times New Roman" w:cs="Times New Roman"/>
          <w:b/>
          <w:sz w:val="24"/>
          <w:szCs w:val="24"/>
        </w:rPr>
      </w:pPr>
      <w:r w:rsidRPr="00C05FAB">
        <w:rPr>
          <w:rFonts w:ascii="Times New Roman" w:hAnsi="Times New Roman" w:cs="Times New Roman"/>
          <w:b/>
          <w:sz w:val="24"/>
          <w:szCs w:val="24"/>
        </w:rPr>
        <w:t>FACULTAD DE CIENCIAS AGROPECUARIAS Y DEL AMBIENTE.</w:t>
      </w:r>
    </w:p>
    <w:p w:rsidR="001515C9" w:rsidRPr="00C05FAB" w:rsidRDefault="001515C9" w:rsidP="001515C9">
      <w:pPr>
        <w:jc w:val="center"/>
        <w:rPr>
          <w:rFonts w:ascii="Times New Roman" w:hAnsi="Times New Roman" w:cs="Times New Roman"/>
          <w:b/>
          <w:sz w:val="24"/>
          <w:szCs w:val="24"/>
        </w:rPr>
      </w:pPr>
      <w:r w:rsidRPr="00C05FAB">
        <w:rPr>
          <w:rFonts w:ascii="Times New Roman" w:hAnsi="Times New Roman" w:cs="Times New Roman"/>
          <w:b/>
          <w:sz w:val="24"/>
          <w:szCs w:val="24"/>
        </w:rPr>
        <w:t>ESCUELA DE MEDICINA VETERINARIA Y ZOOTECNIA.</w:t>
      </w:r>
    </w:p>
    <w:p w:rsidR="001515C9" w:rsidRPr="00C05FAB" w:rsidRDefault="001515C9" w:rsidP="001515C9">
      <w:pPr>
        <w:pStyle w:val="Textoindependiente"/>
        <w:spacing w:after="0" w:line="360" w:lineRule="auto"/>
        <w:jc w:val="center"/>
        <w:rPr>
          <w:rFonts w:ascii="Times New Roman" w:hAnsi="Times New Roman"/>
          <w:b/>
          <w:sz w:val="24"/>
          <w:szCs w:val="24"/>
        </w:rPr>
      </w:pPr>
      <w:r w:rsidRPr="00C05FAB">
        <w:rPr>
          <w:rFonts w:ascii="Times New Roman" w:hAnsi="Times New Roman"/>
          <w:b/>
          <w:sz w:val="24"/>
          <w:szCs w:val="24"/>
        </w:rPr>
        <w:t>EVALUACIÓN DE LAS DIFERENTES DOSIS DE LINCOMICINA EN LA CRÍA Y ACABADO DE POLLOS COBB 500 EN EL SECTOR DE LAGUACOTO II</w:t>
      </w:r>
    </w:p>
    <w:p w:rsidR="001515C9" w:rsidRPr="00AF4F1B" w:rsidRDefault="001515C9" w:rsidP="00AF4F1B">
      <w:pPr>
        <w:jc w:val="center"/>
        <w:rPr>
          <w:rFonts w:ascii="Times New Roman" w:hAnsi="Times New Roman" w:cs="Times New Roman"/>
          <w:b/>
          <w:sz w:val="24"/>
          <w:szCs w:val="24"/>
        </w:rPr>
      </w:pPr>
      <w:r w:rsidRPr="00C05FAB">
        <w:rPr>
          <w:rFonts w:ascii="Times New Roman" w:hAnsi="Times New Roman" w:cs="Times New Roman"/>
          <w:b/>
          <w:sz w:val="24"/>
          <w:szCs w:val="24"/>
        </w:rPr>
        <w:t>AUTOR: JHONNATAN ARTURO FREIRE QUINATOA</w:t>
      </w:r>
    </w:p>
    <w:tbl>
      <w:tblPr>
        <w:tblW w:w="11337" w:type="dxa"/>
        <w:jc w:val="center"/>
        <w:tblCellMar>
          <w:left w:w="70" w:type="dxa"/>
          <w:right w:w="70" w:type="dxa"/>
        </w:tblCellMar>
        <w:tblLook w:val="04A0" w:firstRow="1" w:lastRow="0" w:firstColumn="1" w:lastColumn="0" w:noHBand="0" w:noVBand="1"/>
      </w:tblPr>
      <w:tblGrid>
        <w:gridCol w:w="3027"/>
        <w:gridCol w:w="2470"/>
        <w:gridCol w:w="5840"/>
      </w:tblGrid>
      <w:tr w:rsidR="00AF4F1B" w:rsidRPr="00AF4F1B" w:rsidTr="00AF4F1B">
        <w:trPr>
          <w:trHeight w:val="216"/>
          <w:jc w:val="center"/>
        </w:trPr>
        <w:tc>
          <w:tcPr>
            <w:tcW w:w="113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b/>
                <w:bCs/>
                <w:color w:val="000000"/>
                <w:sz w:val="24"/>
                <w:szCs w:val="24"/>
                <w:lang w:val="es-ES" w:eastAsia="es-ES"/>
              </w:rPr>
            </w:pPr>
            <w:r w:rsidRPr="00AF4F1B">
              <w:rPr>
                <w:rFonts w:ascii="Times New Roman" w:eastAsia="Times New Roman" w:hAnsi="Times New Roman" w:cs="Times New Roman"/>
                <w:b/>
                <w:bCs/>
                <w:color w:val="000000"/>
                <w:sz w:val="24"/>
                <w:szCs w:val="24"/>
                <w:lang w:val="es-ES" w:eastAsia="es-ES"/>
              </w:rPr>
              <w:t>CONSUMO DE ALIMENTO TOTAL</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center"/>
            <w:hideMark/>
          </w:tcPr>
          <w:p w:rsidR="00AF4F1B" w:rsidRPr="00AF4F1B" w:rsidRDefault="008E706D" w:rsidP="00AF4F1B">
            <w:pPr>
              <w:spacing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val="es-ES" w:eastAsia="es-ES"/>
              </w:rPr>
              <w:t xml:space="preserve">Nº </w:t>
            </w:r>
            <w:r w:rsidR="00AF4F1B" w:rsidRPr="00AF4F1B">
              <w:rPr>
                <w:rFonts w:ascii="Times New Roman" w:eastAsia="Times New Roman" w:hAnsi="Times New Roman" w:cs="Times New Roman"/>
                <w:b/>
                <w:bCs/>
                <w:color w:val="000000"/>
                <w:sz w:val="24"/>
                <w:szCs w:val="24"/>
                <w:lang w:val="es-ES" w:eastAsia="es-ES"/>
              </w:rPr>
              <w:t>TRATAMIENTO</w:t>
            </w:r>
          </w:p>
        </w:tc>
        <w:tc>
          <w:tcPr>
            <w:tcW w:w="2470" w:type="dxa"/>
            <w:tcBorders>
              <w:top w:val="nil"/>
              <w:left w:val="nil"/>
              <w:bottom w:val="single" w:sz="4" w:space="0" w:color="auto"/>
              <w:right w:val="single" w:sz="4" w:space="0" w:color="auto"/>
            </w:tcBorders>
            <w:shd w:val="clear" w:color="auto" w:fill="auto"/>
            <w:noWrap/>
            <w:vAlign w:val="center"/>
            <w:hideMark/>
          </w:tcPr>
          <w:p w:rsidR="00AF4F1B" w:rsidRPr="00AF4F1B" w:rsidRDefault="00AF4F1B" w:rsidP="00AF4F1B">
            <w:pPr>
              <w:spacing w:after="0" w:line="240" w:lineRule="auto"/>
              <w:jc w:val="center"/>
              <w:rPr>
                <w:rFonts w:ascii="Times New Roman" w:eastAsia="Times New Roman" w:hAnsi="Times New Roman" w:cs="Times New Roman"/>
                <w:b/>
                <w:bCs/>
                <w:color w:val="000000"/>
                <w:sz w:val="24"/>
                <w:szCs w:val="24"/>
                <w:lang w:val="es-ES" w:eastAsia="es-ES"/>
              </w:rPr>
            </w:pPr>
            <w:r w:rsidRPr="00AF4F1B">
              <w:rPr>
                <w:rFonts w:ascii="Times New Roman" w:eastAsia="Times New Roman" w:hAnsi="Times New Roman" w:cs="Times New Roman"/>
                <w:b/>
                <w:bCs/>
                <w:color w:val="000000"/>
                <w:sz w:val="24"/>
                <w:szCs w:val="24"/>
                <w:lang w:val="es-ES" w:eastAsia="es-ES"/>
              </w:rPr>
              <w:t>REPETICION</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b/>
                <w:bCs/>
                <w:color w:val="000000"/>
                <w:sz w:val="24"/>
                <w:szCs w:val="24"/>
                <w:lang w:val="es-ES" w:eastAsia="es-ES"/>
              </w:rPr>
            </w:pPr>
            <w:r w:rsidRPr="00AF4F1B">
              <w:rPr>
                <w:rFonts w:ascii="Times New Roman" w:eastAsia="Times New Roman" w:hAnsi="Times New Roman" w:cs="Times New Roman"/>
                <w:b/>
                <w:bCs/>
                <w:color w:val="000000"/>
                <w:sz w:val="24"/>
                <w:szCs w:val="24"/>
                <w:lang w:val="es-ES" w:eastAsia="es-ES"/>
              </w:rPr>
              <w:t>CONSUMO TOTAL DE AIMENTO</w:t>
            </w:r>
            <w:r w:rsidR="0057561B">
              <w:rPr>
                <w:rFonts w:ascii="Times New Roman" w:eastAsia="Times New Roman" w:hAnsi="Times New Roman" w:cs="Times New Roman"/>
                <w:b/>
                <w:bCs/>
                <w:color w:val="000000"/>
                <w:sz w:val="24"/>
                <w:szCs w:val="24"/>
                <w:lang w:val="es-ES" w:eastAsia="es-ES"/>
              </w:rPr>
              <w:t xml:space="preserve"> (gr)</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5847,06</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5841,79</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5813,00</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4</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5899,37</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5813,00</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5930,25</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5824,00</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5929,56</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4</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5813,00</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5813,00</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1</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5825,84</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2</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5878,72</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5813,00</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4</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5813,00</w:t>
            </w:r>
          </w:p>
        </w:tc>
      </w:tr>
      <w:tr w:rsidR="00AF4F1B" w:rsidRPr="00AF4F1B" w:rsidTr="00AF4F1B">
        <w:trPr>
          <w:trHeight w:val="216"/>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w:t>
            </w:r>
          </w:p>
        </w:tc>
        <w:tc>
          <w:tcPr>
            <w:tcW w:w="2470"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3</w:t>
            </w:r>
          </w:p>
        </w:tc>
        <w:tc>
          <w:tcPr>
            <w:tcW w:w="5838" w:type="dxa"/>
            <w:tcBorders>
              <w:top w:val="nil"/>
              <w:left w:val="nil"/>
              <w:bottom w:val="single" w:sz="4" w:space="0" w:color="auto"/>
              <w:right w:val="single" w:sz="4" w:space="0" w:color="auto"/>
            </w:tcBorders>
            <w:shd w:val="clear" w:color="auto" w:fill="auto"/>
            <w:noWrap/>
            <w:vAlign w:val="bottom"/>
            <w:hideMark/>
          </w:tcPr>
          <w:p w:rsidR="00AF4F1B" w:rsidRPr="00AF4F1B" w:rsidRDefault="00AF4F1B" w:rsidP="00AF4F1B">
            <w:pPr>
              <w:spacing w:after="0" w:line="240" w:lineRule="auto"/>
              <w:jc w:val="center"/>
              <w:rPr>
                <w:rFonts w:ascii="Times New Roman" w:eastAsia="Times New Roman" w:hAnsi="Times New Roman" w:cs="Times New Roman"/>
                <w:color w:val="000000"/>
                <w:sz w:val="24"/>
                <w:szCs w:val="24"/>
                <w:lang w:val="es-ES" w:eastAsia="es-ES"/>
              </w:rPr>
            </w:pPr>
            <w:r w:rsidRPr="00AF4F1B">
              <w:rPr>
                <w:rFonts w:ascii="Times New Roman" w:eastAsia="Times New Roman" w:hAnsi="Times New Roman" w:cs="Times New Roman"/>
                <w:color w:val="000000"/>
                <w:sz w:val="24"/>
                <w:szCs w:val="24"/>
                <w:lang w:val="es-ES" w:eastAsia="es-ES"/>
              </w:rPr>
              <w:t>5813,00</w:t>
            </w:r>
          </w:p>
        </w:tc>
      </w:tr>
    </w:tbl>
    <w:p w:rsidR="00C02DEB" w:rsidRDefault="00C02DEB" w:rsidP="00DF0B00">
      <w:pPr>
        <w:spacing w:after="0" w:line="360" w:lineRule="auto"/>
        <w:rPr>
          <w:rFonts w:ascii="Times New Roman" w:hAnsi="Times New Roman" w:cs="Times New Roman"/>
        </w:rPr>
        <w:sectPr w:rsidR="00C02DEB" w:rsidSect="006F00FF">
          <w:type w:val="nextColumn"/>
          <w:pgSz w:w="16839" w:h="11907" w:orient="landscape" w:code="9"/>
          <w:pgMar w:top="1701" w:right="1701" w:bottom="1701" w:left="1418" w:header="709" w:footer="709" w:gutter="0"/>
          <w:cols w:space="708"/>
          <w:docGrid w:linePitch="360"/>
        </w:sectPr>
      </w:pPr>
    </w:p>
    <w:p w:rsidR="001515C9" w:rsidRDefault="001515C9" w:rsidP="00DF0B00">
      <w:pPr>
        <w:spacing w:after="0" w:line="360" w:lineRule="auto"/>
        <w:rPr>
          <w:rFonts w:ascii="Times New Roman" w:hAnsi="Times New Roman" w:cs="Times New Roman"/>
        </w:rPr>
      </w:pPr>
    </w:p>
    <w:p w:rsidR="00A5520C" w:rsidRDefault="00A5520C" w:rsidP="00DF0B00">
      <w:pPr>
        <w:spacing w:after="0" w:line="360" w:lineRule="auto"/>
        <w:rPr>
          <w:rFonts w:ascii="Times New Roman" w:hAnsi="Times New Roman" w:cs="Times New Roman"/>
          <w:sz w:val="24"/>
          <w:szCs w:val="24"/>
        </w:rPr>
      </w:pPr>
      <w:r w:rsidRPr="007510C0">
        <w:rPr>
          <w:rFonts w:ascii="Times New Roman" w:hAnsi="Times New Roman" w:cs="Times New Roman"/>
          <w:b/>
          <w:sz w:val="24"/>
          <w:szCs w:val="24"/>
        </w:rPr>
        <w:t>ANEXO 7.</w:t>
      </w:r>
      <w:r w:rsidRPr="007510C0">
        <w:rPr>
          <w:rFonts w:ascii="Times New Roman" w:hAnsi="Times New Roman" w:cs="Times New Roman"/>
          <w:sz w:val="24"/>
          <w:szCs w:val="24"/>
        </w:rPr>
        <w:t xml:space="preserve"> </w:t>
      </w:r>
      <w:r w:rsidR="006D3E36" w:rsidRPr="007510C0">
        <w:rPr>
          <w:rFonts w:ascii="Times New Roman" w:hAnsi="Times New Roman" w:cs="Times New Roman"/>
          <w:sz w:val="24"/>
          <w:szCs w:val="24"/>
        </w:rPr>
        <w:t>Fotos del proyecto de investigación.</w:t>
      </w:r>
    </w:p>
    <w:p w:rsidR="00A5520C" w:rsidRPr="007510C0" w:rsidRDefault="00A5520C" w:rsidP="00DF0B00">
      <w:pPr>
        <w:spacing w:after="0" w:line="360" w:lineRule="auto"/>
        <w:rPr>
          <w:rFonts w:ascii="Times New Roman" w:hAnsi="Times New Roman" w:cs="Times New Roman"/>
          <w:sz w:val="24"/>
          <w:szCs w:val="24"/>
        </w:rPr>
      </w:pPr>
    </w:p>
    <w:p w:rsidR="001515C9" w:rsidRDefault="00A5520C" w:rsidP="00DF0B00">
      <w:pPr>
        <w:spacing w:after="0" w:line="360" w:lineRule="auto"/>
        <w:rPr>
          <w:rFonts w:ascii="Times New Roman" w:hAnsi="Times New Roman" w:cs="Times New Roman"/>
        </w:rPr>
      </w:pPr>
      <w:r>
        <w:rPr>
          <w:noProof/>
          <w:lang w:val="es-EC" w:eastAsia="es-EC"/>
        </w:rPr>
        <w:drawing>
          <wp:inline distT="0" distB="0" distL="0" distR="0">
            <wp:extent cx="2465408" cy="2075808"/>
            <wp:effectExtent l="0" t="0" r="0" b="1270"/>
            <wp:docPr id="76" name="Imagen 76" descr="C:\Users\Usuario\AppData\Local\Microsoft\Windows\INetCacheContent.Word\20160810_16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Content.Word\20160810_1633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9753" cy="2079466"/>
                    </a:xfrm>
                    <a:prstGeom prst="rect">
                      <a:avLst/>
                    </a:prstGeom>
                    <a:noFill/>
                    <a:ln>
                      <a:noFill/>
                    </a:ln>
                  </pic:spPr>
                </pic:pic>
              </a:graphicData>
            </a:graphic>
          </wp:inline>
        </w:drawing>
      </w:r>
      <w:r>
        <w:rPr>
          <w:rFonts w:ascii="Times New Roman" w:hAnsi="Times New Roman" w:cs="Times New Roman"/>
        </w:rPr>
        <w:t xml:space="preserve">   </w:t>
      </w:r>
      <w:r>
        <w:rPr>
          <w:noProof/>
          <w:lang w:val="es-EC" w:eastAsia="es-EC"/>
        </w:rPr>
        <w:drawing>
          <wp:inline distT="0" distB="0" distL="0" distR="0">
            <wp:extent cx="2407534" cy="2070385"/>
            <wp:effectExtent l="0" t="0" r="0" b="6350"/>
            <wp:docPr id="77" name="Imagen 77" descr="C:\Users\Usuario\AppData\Local\Microsoft\Windows\INetCacheContent.Word\20160810_17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INetCacheContent.Word\20160810_17304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2485" cy="2074643"/>
                    </a:xfrm>
                    <a:prstGeom prst="rect">
                      <a:avLst/>
                    </a:prstGeom>
                    <a:noFill/>
                    <a:ln>
                      <a:noFill/>
                    </a:ln>
                  </pic:spPr>
                </pic:pic>
              </a:graphicData>
            </a:graphic>
          </wp:inline>
        </w:drawing>
      </w:r>
    </w:p>
    <w:p w:rsidR="001515C9" w:rsidRPr="008D1CA5" w:rsidRDefault="00A5520C" w:rsidP="00A5520C">
      <w:pPr>
        <w:spacing w:after="0" w:line="360" w:lineRule="auto"/>
        <w:jc w:val="center"/>
        <w:rPr>
          <w:rFonts w:ascii="Times New Roman" w:hAnsi="Times New Roman" w:cs="Times New Roman"/>
          <w:b/>
          <w:sz w:val="24"/>
        </w:rPr>
      </w:pPr>
      <w:r w:rsidRPr="008D1CA5">
        <w:rPr>
          <w:rFonts w:ascii="Times New Roman" w:hAnsi="Times New Roman" w:cs="Times New Roman"/>
          <w:b/>
          <w:sz w:val="24"/>
        </w:rPr>
        <w:t xml:space="preserve">LIMPIEZA DEL GALPÓN </w:t>
      </w:r>
      <w:r w:rsidRPr="008D1CA5">
        <w:rPr>
          <w:rFonts w:ascii="Times New Roman" w:hAnsi="Times New Roman" w:cs="Times New Roman"/>
          <w:b/>
          <w:sz w:val="24"/>
        </w:rPr>
        <w:tab/>
      </w:r>
      <w:r w:rsidRPr="008D1CA5">
        <w:rPr>
          <w:rFonts w:ascii="Times New Roman" w:hAnsi="Times New Roman" w:cs="Times New Roman"/>
          <w:b/>
          <w:sz w:val="24"/>
        </w:rPr>
        <w:tab/>
        <w:t>DESINFECCIÓN DEL GALPÓN</w:t>
      </w:r>
    </w:p>
    <w:p w:rsidR="001515C9" w:rsidRDefault="001515C9" w:rsidP="008D1CA5">
      <w:pPr>
        <w:spacing w:after="0" w:line="360" w:lineRule="auto"/>
        <w:rPr>
          <w:rFonts w:ascii="Times New Roman" w:hAnsi="Times New Roman" w:cs="Times New Roman"/>
        </w:rPr>
      </w:pPr>
    </w:p>
    <w:p w:rsidR="008D1CA5" w:rsidRDefault="008D1CA5" w:rsidP="008D1CA5">
      <w:pPr>
        <w:spacing w:after="0" w:line="360" w:lineRule="auto"/>
        <w:rPr>
          <w:rFonts w:ascii="Times New Roman" w:hAnsi="Times New Roman" w:cs="Times New Roman"/>
        </w:rPr>
      </w:pPr>
      <w:r>
        <w:rPr>
          <w:noProof/>
          <w:lang w:val="es-EC" w:eastAsia="es-EC"/>
        </w:rPr>
        <w:drawing>
          <wp:inline distT="0" distB="0" distL="0" distR="0">
            <wp:extent cx="4982901" cy="1887855"/>
            <wp:effectExtent l="0" t="0" r="8255" b="0"/>
            <wp:docPr id="79" name="Imagen 79" descr="C:\Users\Usuario\AppData\Local\Microsoft\Windows\INetCacheContent.Word\20160811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Word\20160811_11225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04577" cy="1896067"/>
                    </a:xfrm>
                    <a:prstGeom prst="rect">
                      <a:avLst/>
                    </a:prstGeom>
                    <a:noFill/>
                    <a:ln>
                      <a:noFill/>
                    </a:ln>
                  </pic:spPr>
                </pic:pic>
              </a:graphicData>
            </a:graphic>
          </wp:inline>
        </w:drawing>
      </w:r>
      <w:r>
        <w:rPr>
          <w:rFonts w:ascii="Times New Roman" w:hAnsi="Times New Roman" w:cs="Times New Roman"/>
        </w:rPr>
        <w:t xml:space="preserve">   </w:t>
      </w:r>
    </w:p>
    <w:p w:rsidR="001515C9" w:rsidRPr="008D1CA5" w:rsidRDefault="008D1CA5" w:rsidP="008D1CA5">
      <w:pPr>
        <w:spacing w:after="0" w:line="360" w:lineRule="auto"/>
        <w:jc w:val="center"/>
        <w:rPr>
          <w:rFonts w:ascii="Times New Roman" w:hAnsi="Times New Roman" w:cs="Times New Roman"/>
          <w:b/>
          <w:sz w:val="24"/>
        </w:rPr>
      </w:pPr>
      <w:r w:rsidRPr="008D1CA5">
        <w:rPr>
          <w:rFonts w:ascii="Times New Roman" w:hAnsi="Times New Roman" w:cs="Times New Roman"/>
          <w:b/>
          <w:sz w:val="24"/>
        </w:rPr>
        <w:t>DESINFECCIÓN DE COMEDEROS Y BEBEDEROS</w:t>
      </w:r>
    </w:p>
    <w:p w:rsidR="001515C9" w:rsidRDefault="008D1CA5" w:rsidP="00DF0B00">
      <w:pPr>
        <w:spacing w:after="0" w:line="360" w:lineRule="auto"/>
        <w:rPr>
          <w:rFonts w:ascii="Times New Roman" w:hAnsi="Times New Roman" w:cs="Times New Roman"/>
        </w:rPr>
      </w:pPr>
      <w:r>
        <w:rPr>
          <w:noProof/>
          <w:lang w:val="es-EC" w:eastAsia="es-EC"/>
        </w:rPr>
        <w:drawing>
          <wp:inline distT="0" distB="0" distL="0" distR="0" wp14:anchorId="13D8D5F9" wp14:editId="00957858">
            <wp:extent cx="2378598" cy="1980565"/>
            <wp:effectExtent l="0" t="0" r="3175" b="635"/>
            <wp:docPr id="78" name="Imagen 78" descr="C:\Users\Usuario\AppData\Local\Microsoft\Windows\INetCacheContent.Word\20160811_1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Word\20160811_11102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3378" cy="1992872"/>
                    </a:xfrm>
                    <a:prstGeom prst="rect">
                      <a:avLst/>
                    </a:prstGeom>
                    <a:noFill/>
                    <a:ln>
                      <a:noFill/>
                    </a:ln>
                  </pic:spPr>
                </pic:pic>
              </a:graphicData>
            </a:graphic>
          </wp:inline>
        </w:drawing>
      </w:r>
      <w:r>
        <w:rPr>
          <w:rFonts w:ascii="Times New Roman" w:hAnsi="Times New Roman" w:cs="Times New Roman"/>
        </w:rPr>
        <w:t xml:space="preserve">   </w:t>
      </w:r>
      <w:r>
        <w:rPr>
          <w:noProof/>
          <w:lang w:val="es-EC" w:eastAsia="es-EC"/>
        </w:rPr>
        <w:drawing>
          <wp:inline distT="0" distB="0" distL="0" distR="0">
            <wp:extent cx="2378075" cy="1992630"/>
            <wp:effectExtent l="0" t="0" r="3175" b="7620"/>
            <wp:docPr id="80" name="Imagen 80" descr="C:\Users\Usuario\AppData\Local\Microsoft\Windows\INetCacheContent.Word\20160811_11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INetCacheContent.Word\20160811_11094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5489" cy="1998842"/>
                    </a:xfrm>
                    <a:prstGeom prst="rect">
                      <a:avLst/>
                    </a:prstGeom>
                    <a:noFill/>
                    <a:ln>
                      <a:noFill/>
                    </a:ln>
                  </pic:spPr>
                </pic:pic>
              </a:graphicData>
            </a:graphic>
          </wp:inline>
        </w:drawing>
      </w:r>
    </w:p>
    <w:p w:rsidR="001515C9" w:rsidRPr="008D1CA5" w:rsidRDefault="008D1CA5" w:rsidP="008D1CA5">
      <w:pPr>
        <w:spacing w:after="0" w:line="360" w:lineRule="auto"/>
        <w:jc w:val="center"/>
        <w:rPr>
          <w:rFonts w:ascii="Times New Roman" w:hAnsi="Times New Roman" w:cs="Times New Roman"/>
          <w:b/>
          <w:sz w:val="24"/>
        </w:rPr>
      </w:pPr>
      <w:r>
        <w:rPr>
          <w:rFonts w:ascii="Times New Roman" w:hAnsi="Times New Roman" w:cs="Times New Roman"/>
          <w:b/>
          <w:sz w:val="24"/>
        </w:rPr>
        <w:t xml:space="preserve">ADECUACIÓN DE LA CAMA </w:t>
      </w:r>
      <w:r>
        <w:rPr>
          <w:rFonts w:ascii="Times New Roman" w:hAnsi="Times New Roman" w:cs="Times New Roman"/>
          <w:b/>
          <w:sz w:val="24"/>
        </w:rPr>
        <w:tab/>
      </w:r>
      <w:r>
        <w:rPr>
          <w:rFonts w:ascii="Times New Roman" w:hAnsi="Times New Roman" w:cs="Times New Roman"/>
          <w:b/>
          <w:sz w:val="24"/>
        </w:rPr>
        <w:tab/>
      </w:r>
      <w:r w:rsidRPr="008D1CA5">
        <w:rPr>
          <w:rFonts w:ascii="Times New Roman" w:hAnsi="Times New Roman" w:cs="Times New Roman"/>
          <w:b/>
          <w:sz w:val="24"/>
        </w:rPr>
        <w:t>MANEJO DE CALEFACCIÓN</w:t>
      </w:r>
    </w:p>
    <w:p w:rsidR="001515C9" w:rsidRDefault="001515C9"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0E5127" w:rsidRPr="000E5127" w:rsidRDefault="00D45E3E" w:rsidP="000E5127">
      <w:pPr>
        <w:spacing w:after="0" w:line="360" w:lineRule="auto"/>
        <w:jc w:val="center"/>
        <w:rPr>
          <w:rFonts w:ascii="Times New Roman" w:hAnsi="Times New Roman" w:cs="Times New Roman"/>
          <w:b/>
          <w:sz w:val="24"/>
        </w:rPr>
      </w:pPr>
      <w:r>
        <w:rPr>
          <w:noProof/>
          <w:lang w:val="es-EC" w:eastAsia="es-EC"/>
        </w:rPr>
        <w:lastRenderedPageBreak/>
        <w:drawing>
          <wp:inline distT="0" distB="0" distL="0" distR="0">
            <wp:extent cx="2363632" cy="2265161"/>
            <wp:effectExtent l="0" t="7938" r="0" b="0"/>
            <wp:docPr id="82" name="Imagen 82" descr="C:\Users\Usuario\AppData\Local\Microsoft\Windows\INetCacheContent.Word\20160916_08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Microsoft\Windows\INetCacheContent.Word\20160916_08195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384975" cy="2285615"/>
                    </a:xfrm>
                    <a:prstGeom prst="rect">
                      <a:avLst/>
                    </a:prstGeom>
                    <a:noFill/>
                    <a:ln>
                      <a:noFill/>
                    </a:ln>
                  </pic:spPr>
                </pic:pic>
              </a:graphicData>
            </a:graphic>
          </wp:inline>
        </w:drawing>
      </w:r>
      <w:r w:rsidR="00564AF3">
        <w:rPr>
          <w:rFonts w:ascii="Times New Roman" w:hAnsi="Times New Roman" w:cs="Times New Roman"/>
          <w:b/>
          <w:sz w:val="24"/>
        </w:rPr>
        <w:t xml:space="preserve">   </w:t>
      </w:r>
      <w:r>
        <w:rPr>
          <w:noProof/>
          <w:lang w:val="es-EC" w:eastAsia="es-EC"/>
        </w:rPr>
        <w:drawing>
          <wp:inline distT="0" distB="0" distL="0" distR="0">
            <wp:extent cx="2372512" cy="2505798"/>
            <wp:effectExtent l="0" t="9525" r="0" b="0"/>
            <wp:docPr id="81" name="Imagen 81" descr="C:\Users\Usuario\AppData\Local\Microsoft\Windows\INetCacheContent.Word\20160916_08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INetCacheContent.Word\20160916_08323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391942" cy="2526320"/>
                    </a:xfrm>
                    <a:prstGeom prst="rect">
                      <a:avLst/>
                    </a:prstGeom>
                    <a:noFill/>
                    <a:ln>
                      <a:noFill/>
                    </a:ln>
                  </pic:spPr>
                </pic:pic>
              </a:graphicData>
            </a:graphic>
          </wp:inline>
        </w:drawing>
      </w:r>
      <w:r w:rsidR="000E5127" w:rsidRPr="000E5127">
        <w:rPr>
          <w:rFonts w:ascii="Times New Roman" w:hAnsi="Times New Roman" w:cs="Times New Roman"/>
          <w:b/>
          <w:sz w:val="24"/>
        </w:rPr>
        <w:t xml:space="preserve"> </w:t>
      </w:r>
      <w:r w:rsidR="000E5127" w:rsidRPr="00D45E3E">
        <w:rPr>
          <w:rFonts w:ascii="Times New Roman" w:hAnsi="Times New Roman" w:cs="Times New Roman"/>
          <w:b/>
          <w:sz w:val="24"/>
        </w:rPr>
        <w:t>BIOLÓGICO</w:t>
      </w:r>
      <w:r w:rsidR="000E5127">
        <w:rPr>
          <w:rFonts w:ascii="Times New Roman" w:hAnsi="Times New Roman" w:cs="Times New Roman"/>
          <w:b/>
          <w:sz w:val="24"/>
        </w:rPr>
        <w:tab/>
      </w:r>
      <w:r w:rsidR="00564AF3">
        <w:rPr>
          <w:rFonts w:ascii="Times New Roman" w:hAnsi="Times New Roman" w:cs="Times New Roman"/>
          <w:b/>
          <w:sz w:val="24"/>
        </w:rPr>
        <w:tab/>
      </w:r>
      <w:r w:rsidR="00564AF3">
        <w:rPr>
          <w:rFonts w:ascii="Times New Roman" w:hAnsi="Times New Roman" w:cs="Times New Roman"/>
          <w:b/>
          <w:sz w:val="24"/>
        </w:rPr>
        <w:tab/>
        <w:t xml:space="preserve"> </w:t>
      </w:r>
      <w:r w:rsidR="00564AF3">
        <w:rPr>
          <w:rFonts w:ascii="Times New Roman" w:hAnsi="Times New Roman" w:cs="Times New Roman"/>
          <w:b/>
          <w:sz w:val="24"/>
        </w:rPr>
        <w:tab/>
        <w:t xml:space="preserve">   </w:t>
      </w:r>
      <w:r w:rsidR="000E5127">
        <w:rPr>
          <w:rFonts w:ascii="Times New Roman" w:hAnsi="Times New Roman" w:cs="Times New Roman"/>
          <w:b/>
          <w:sz w:val="24"/>
        </w:rPr>
        <w:t xml:space="preserve"> VACUNACIÓN</w:t>
      </w:r>
    </w:p>
    <w:p w:rsidR="001515C9" w:rsidRDefault="001515C9" w:rsidP="00DF0B00">
      <w:pPr>
        <w:spacing w:after="0" w:line="360" w:lineRule="auto"/>
        <w:rPr>
          <w:rFonts w:ascii="Times New Roman" w:hAnsi="Times New Roman" w:cs="Times New Roman"/>
        </w:rPr>
      </w:pPr>
    </w:p>
    <w:p w:rsidR="001515C9" w:rsidRDefault="00D31301" w:rsidP="00DF0B00">
      <w:pPr>
        <w:spacing w:after="0" w:line="360" w:lineRule="auto"/>
        <w:rPr>
          <w:rFonts w:ascii="Times New Roman" w:hAnsi="Times New Roman" w:cs="Times New Roman"/>
        </w:rPr>
      </w:pPr>
      <w:r>
        <w:rPr>
          <w:noProof/>
          <w:lang w:val="es-EC" w:eastAsia="es-EC"/>
        </w:rPr>
        <w:drawing>
          <wp:inline distT="0" distB="0" distL="0" distR="0">
            <wp:extent cx="2407285" cy="1966595"/>
            <wp:effectExtent l="0" t="0" r="0" b="0"/>
            <wp:docPr id="85" name="Imagen 85" descr="C:\Users\Usuario\AppData\Local\Microsoft\Windows\INetCacheContent.Word\20161027_09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AppData\Local\Microsoft\Windows\INetCacheContent.Word\20161027_09191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1554" cy="1986421"/>
                    </a:xfrm>
                    <a:prstGeom prst="rect">
                      <a:avLst/>
                    </a:prstGeom>
                    <a:noFill/>
                    <a:ln>
                      <a:noFill/>
                    </a:ln>
                  </pic:spPr>
                </pic:pic>
              </a:graphicData>
            </a:graphic>
          </wp:inline>
        </w:drawing>
      </w:r>
      <w:r w:rsidR="006904A5">
        <w:rPr>
          <w:rFonts w:ascii="Times New Roman" w:hAnsi="Times New Roman" w:cs="Times New Roman"/>
        </w:rPr>
        <w:t xml:space="preserve">   </w:t>
      </w:r>
      <w:r>
        <w:rPr>
          <w:noProof/>
          <w:lang w:val="es-EC" w:eastAsia="es-EC"/>
        </w:rPr>
        <w:drawing>
          <wp:inline distT="0" distB="0" distL="0" distR="0">
            <wp:extent cx="2517494" cy="1952192"/>
            <wp:effectExtent l="0" t="0" r="0" b="0"/>
            <wp:docPr id="84" name="Imagen 84" descr="C:\Users\Usuario\AppData\Local\Microsoft\Windows\INetCacheContent.Word\20161027_09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Microsoft\Windows\INetCacheContent.Word\20161027_09193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1540" cy="1970839"/>
                    </a:xfrm>
                    <a:prstGeom prst="rect">
                      <a:avLst/>
                    </a:prstGeom>
                    <a:noFill/>
                    <a:ln>
                      <a:noFill/>
                    </a:ln>
                  </pic:spPr>
                </pic:pic>
              </a:graphicData>
            </a:graphic>
          </wp:inline>
        </w:drawing>
      </w:r>
    </w:p>
    <w:p w:rsidR="001515C9" w:rsidRPr="006904A5" w:rsidRDefault="006904A5" w:rsidP="00DD74BE">
      <w:pPr>
        <w:spacing w:after="0" w:line="360" w:lineRule="auto"/>
        <w:jc w:val="center"/>
        <w:rPr>
          <w:rFonts w:ascii="Times New Roman" w:hAnsi="Times New Roman" w:cs="Times New Roman"/>
          <w:b/>
          <w:sz w:val="24"/>
        </w:rPr>
      </w:pPr>
      <w:r w:rsidRPr="006904A5">
        <w:rPr>
          <w:rFonts w:ascii="Times New Roman" w:hAnsi="Times New Roman" w:cs="Times New Roman"/>
          <w:b/>
          <w:sz w:val="24"/>
        </w:rPr>
        <w:t>MANEJO DE CORTI</w:t>
      </w:r>
      <w:r w:rsidR="00DD74BE">
        <w:rPr>
          <w:rFonts w:ascii="Times New Roman" w:hAnsi="Times New Roman" w:cs="Times New Roman"/>
          <w:b/>
          <w:sz w:val="24"/>
        </w:rPr>
        <w:t xml:space="preserve">NAS INTERNAS Y </w:t>
      </w:r>
      <w:r w:rsidRPr="006904A5">
        <w:rPr>
          <w:rFonts w:ascii="Times New Roman" w:hAnsi="Times New Roman" w:cs="Times New Roman"/>
          <w:b/>
          <w:sz w:val="24"/>
        </w:rPr>
        <w:t>EXTERNAS</w:t>
      </w:r>
    </w:p>
    <w:p w:rsidR="001515C9" w:rsidRDefault="001515C9" w:rsidP="00DD74BE">
      <w:pPr>
        <w:spacing w:after="0" w:line="360" w:lineRule="auto"/>
        <w:jc w:val="center"/>
        <w:rPr>
          <w:rFonts w:ascii="Times New Roman" w:hAnsi="Times New Roman" w:cs="Times New Roman"/>
        </w:rPr>
      </w:pPr>
    </w:p>
    <w:p w:rsidR="001515C9" w:rsidRDefault="00167793" w:rsidP="00DF0B00">
      <w:pPr>
        <w:spacing w:after="0" w:line="360" w:lineRule="auto"/>
        <w:rPr>
          <w:rFonts w:ascii="Times New Roman" w:hAnsi="Times New Roman" w:cs="Times New Roman"/>
        </w:rPr>
      </w:pPr>
      <w:r>
        <w:rPr>
          <w:noProof/>
          <w:lang w:val="es-EC" w:eastAsia="es-EC"/>
        </w:rPr>
        <w:drawing>
          <wp:inline distT="0" distB="0" distL="0" distR="0">
            <wp:extent cx="2448046" cy="2012315"/>
            <wp:effectExtent l="0" t="0" r="9525" b="6985"/>
            <wp:docPr id="86" name="Imagen 86" descr="C:\Users\Usuario\AppData\Local\Microsoft\Windows\INetCacheContent.Word\20161027_09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AppData\Local\Microsoft\Windows\INetCacheContent.Word\20161027_09213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5601" cy="2018526"/>
                    </a:xfrm>
                    <a:prstGeom prst="rect">
                      <a:avLst/>
                    </a:prstGeom>
                    <a:noFill/>
                    <a:ln>
                      <a:noFill/>
                    </a:ln>
                  </pic:spPr>
                </pic:pic>
              </a:graphicData>
            </a:graphic>
          </wp:inline>
        </w:drawing>
      </w:r>
      <w:r>
        <w:rPr>
          <w:rFonts w:ascii="Times New Roman" w:hAnsi="Times New Roman" w:cs="Times New Roman"/>
        </w:rPr>
        <w:t xml:space="preserve">   </w:t>
      </w:r>
      <w:r>
        <w:rPr>
          <w:noProof/>
          <w:lang w:val="es-EC" w:eastAsia="es-EC"/>
        </w:rPr>
        <w:drawing>
          <wp:inline distT="0" distB="0" distL="0" distR="0">
            <wp:extent cx="2401747" cy="1993900"/>
            <wp:effectExtent l="0" t="0" r="0" b="6350"/>
            <wp:docPr id="87" name="Imagen 87" descr="C:\Users\Usuario\AppData\Local\Microsoft\Windows\INetCacheContent.Word\20161027_09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AppData\Local\Microsoft\Windows\INetCacheContent.Word\20161027_09205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5378" cy="1996915"/>
                    </a:xfrm>
                    <a:prstGeom prst="rect">
                      <a:avLst/>
                    </a:prstGeom>
                    <a:noFill/>
                    <a:ln>
                      <a:noFill/>
                    </a:ln>
                  </pic:spPr>
                </pic:pic>
              </a:graphicData>
            </a:graphic>
          </wp:inline>
        </w:drawing>
      </w:r>
    </w:p>
    <w:p w:rsidR="001515C9" w:rsidRPr="00167793" w:rsidRDefault="00167793" w:rsidP="00167793">
      <w:pPr>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r w:rsidRPr="00167793">
        <w:rPr>
          <w:rFonts w:ascii="Times New Roman" w:hAnsi="Times New Roman" w:cs="Times New Roman"/>
          <w:b/>
          <w:sz w:val="24"/>
        </w:rPr>
        <w:t>CAMBIANDO EL AGUA</w:t>
      </w:r>
      <w:r>
        <w:rPr>
          <w:rFonts w:ascii="Times New Roman" w:hAnsi="Times New Roman" w:cs="Times New Roman"/>
          <w:b/>
          <w:sz w:val="24"/>
        </w:rPr>
        <w:t xml:space="preserv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167793">
        <w:rPr>
          <w:rFonts w:ascii="Times New Roman" w:hAnsi="Times New Roman" w:cs="Times New Roman"/>
          <w:b/>
          <w:sz w:val="24"/>
        </w:rPr>
        <w:t>COLOCANDO ALIMENTO</w:t>
      </w:r>
    </w:p>
    <w:p w:rsidR="001515C9" w:rsidRDefault="001515C9"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1515C9" w:rsidRDefault="0016035F" w:rsidP="00DF0B00">
      <w:pPr>
        <w:spacing w:after="0" w:line="360" w:lineRule="auto"/>
        <w:rPr>
          <w:rFonts w:ascii="Times New Roman" w:hAnsi="Times New Roman" w:cs="Times New Roman"/>
        </w:rPr>
      </w:pPr>
      <w:r>
        <w:rPr>
          <w:noProof/>
          <w:lang w:val="es-EC" w:eastAsia="es-EC"/>
        </w:rPr>
        <w:drawing>
          <wp:inline distT="0" distB="0" distL="0" distR="0">
            <wp:extent cx="2488557" cy="1932299"/>
            <wp:effectExtent l="0" t="0" r="7620" b="0"/>
            <wp:docPr id="88" name="Imagen 88" descr="C:\Users\Usuario\AppData\Local\Microsoft\Windows\INetCacheContent.Word\20161028_14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AppData\Local\Microsoft\Windows\INetCacheContent.Word\20161028_14512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5738" cy="1937875"/>
                    </a:xfrm>
                    <a:prstGeom prst="rect">
                      <a:avLst/>
                    </a:prstGeom>
                    <a:noFill/>
                    <a:ln>
                      <a:noFill/>
                    </a:ln>
                  </pic:spPr>
                </pic:pic>
              </a:graphicData>
            </a:graphic>
          </wp:inline>
        </w:drawing>
      </w:r>
      <w:r>
        <w:rPr>
          <w:rFonts w:ascii="Times New Roman" w:hAnsi="Times New Roman" w:cs="Times New Roman"/>
        </w:rPr>
        <w:t xml:space="preserve">   </w:t>
      </w:r>
      <w:r>
        <w:rPr>
          <w:noProof/>
          <w:lang w:val="es-EC" w:eastAsia="es-EC"/>
        </w:rPr>
        <w:drawing>
          <wp:inline distT="0" distB="0" distL="0" distR="0">
            <wp:extent cx="2407534" cy="1919605"/>
            <wp:effectExtent l="0" t="0" r="0" b="4445"/>
            <wp:docPr id="89" name="Imagen 89" descr="C:\Users\Usuario\AppData\Local\Microsoft\Windows\INetCacheContent.Word\20161020_1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AppData\Local\Microsoft\Windows\INetCacheContent.Word\20161020_1103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2916" cy="1923896"/>
                    </a:xfrm>
                    <a:prstGeom prst="rect">
                      <a:avLst/>
                    </a:prstGeom>
                    <a:noFill/>
                    <a:ln>
                      <a:noFill/>
                    </a:ln>
                  </pic:spPr>
                </pic:pic>
              </a:graphicData>
            </a:graphic>
          </wp:inline>
        </w:drawing>
      </w:r>
    </w:p>
    <w:p w:rsidR="001515C9" w:rsidRPr="0016035F" w:rsidRDefault="0016035F" w:rsidP="0016035F">
      <w:pPr>
        <w:spacing w:after="0" w:line="360" w:lineRule="auto"/>
        <w:jc w:val="center"/>
        <w:rPr>
          <w:rFonts w:ascii="Times New Roman" w:hAnsi="Times New Roman" w:cs="Times New Roman"/>
          <w:b/>
        </w:rPr>
      </w:pPr>
      <w:r w:rsidRPr="0016035F">
        <w:rPr>
          <w:rFonts w:ascii="Times New Roman" w:hAnsi="Times New Roman" w:cs="Times New Roman"/>
          <w:b/>
          <w:sz w:val="24"/>
        </w:rPr>
        <w:t>COMERCI</w:t>
      </w:r>
      <w:r>
        <w:rPr>
          <w:rFonts w:ascii="Times New Roman" w:hAnsi="Times New Roman" w:cs="Times New Roman"/>
          <w:b/>
          <w:sz w:val="24"/>
        </w:rPr>
        <w:t>ALIZACI</w:t>
      </w:r>
      <w:r w:rsidR="00DD74BE">
        <w:rPr>
          <w:rFonts w:ascii="Times New Roman" w:hAnsi="Times New Roman" w:cs="Times New Roman"/>
          <w:b/>
          <w:sz w:val="24"/>
        </w:rPr>
        <w:t xml:space="preserve">ÓN </w:t>
      </w:r>
      <w:r w:rsidR="00DD74BE">
        <w:rPr>
          <w:rFonts w:ascii="Times New Roman" w:hAnsi="Times New Roman" w:cs="Times New Roman"/>
          <w:b/>
          <w:sz w:val="24"/>
        </w:rPr>
        <w:tab/>
      </w:r>
      <w:r w:rsidR="00DD74BE">
        <w:rPr>
          <w:rFonts w:ascii="Times New Roman" w:hAnsi="Times New Roman" w:cs="Times New Roman"/>
          <w:b/>
          <w:sz w:val="24"/>
        </w:rPr>
        <w:tab/>
      </w:r>
      <w:r w:rsidR="00DD74BE">
        <w:rPr>
          <w:rFonts w:ascii="Times New Roman" w:hAnsi="Times New Roman" w:cs="Times New Roman"/>
          <w:b/>
          <w:sz w:val="24"/>
        </w:rPr>
        <w:tab/>
      </w:r>
      <w:r w:rsidRPr="0016035F">
        <w:rPr>
          <w:rFonts w:ascii="Times New Roman" w:hAnsi="Times New Roman" w:cs="Times New Roman"/>
          <w:b/>
          <w:sz w:val="24"/>
        </w:rPr>
        <w:t>VISITA DE CAMPO</w:t>
      </w:r>
    </w:p>
    <w:p w:rsidR="001515C9" w:rsidRDefault="001515C9"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F75C23" w:rsidRDefault="00F75C23"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DF0B00">
      <w:pPr>
        <w:spacing w:after="0" w:line="360" w:lineRule="auto"/>
        <w:rPr>
          <w:rFonts w:ascii="Times New Roman" w:hAnsi="Times New Roman" w:cs="Times New Roman"/>
        </w:rPr>
      </w:pPr>
    </w:p>
    <w:p w:rsidR="00522A56" w:rsidRDefault="00522A56" w:rsidP="00522A56">
      <w:pPr>
        <w:spacing w:line="360" w:lineRule="auto"/>
        <w:jc w:val="center"/>
        <w:rPr>
          <w:rFonts w:ascii="Times New Roman" w:hAnsi="Times New Roman" w:cs="Times New Roman"/>
          <w:b/>
          <w:noProof/>
          <w:sz w:val="28"/>
          <w:szCs w:val="24"/>
          <w:lang w:val="es-ES" w:eastAsia="es-ES"/>
        </w:rPr>
      </w:pPr>
      <w:r w:rsidRPr="002170E4">
        <w:rPr>
          <w:rFonts w:ascii="Times New Roman" w:hAnsi="Times New Roman" w:cs="Times New Roman"/>
          <w:b/>
          <w:noProof/>
          <w:sz w:val="28"/>
          <w:szCs w:val="24"/>
          <w:lang w:val="es-ES" w:eastAsia="es-ES"/>
        </w:rPr>
        <w:lastRenderedPageBreak/>
        <w:t>GLOSARIO</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Fonts w:ascii="Times New Roman" w:hAnsi="Times New Roman" w:cs="Times New Roman"/>
          <w:b/>
          <w:noProof/>
          <w:sz w:val="24"/>
          <w:szCs w:val="24"/>
          <w:lang w:val="es-ES" w:eastAsia="es-ES"/>
        </w:rPr>
        <w:t xml:space="preserve">Lincomicina: </w:t>
      </w:r>
      <w:r w:rsidRPr="00006BFC">
        <w:rPr>
          <w:rFonts w:ascii="Times New Roman" w:hAnsi="Times New Roman" w:cs="Times New Roman"/>
          <w:color w:val="222222"/>
          <w:sz w:val="24"/>
          <w:szCs w:val="24"/>
          <w:shd w:val="clear" w:color="auto" w:fill="FFFFFF"/>
        </w:rPr>
        <w:t xml:space="preserve">es un antibiótico natural del grupo de las </w:t>
      </w:r>
      <w:proofErr w:type="spellStart"/>
      <w:r w:rsidRPr="00006BFC">
        <w:rPr>
          <w:rFonts w:ascii="Times New Roman" w:hAnsi="Times New Roman" w:cs="Times New Roman"/>
          <w:color w:val="222222"/>
          <w:sz w:val="24"/>
          <w:szCs w:val="24"/>
          <w:shd w:val="clear" w:color="auto" w:fill="FFFFFF"/>
        </w:rPr>
        <w:t>lincosamidas</w:t>
      </w:r>
      <w:proofErr w:type="spellEnd"/>
      <w:r w:rsidRPr="00006BFC">
        <w:rPr>
          <w:rFonts w:ascii="Times New Roman" w:hAnsi="Times New Roman" w:cs="Times New Roman"/>
          <w:color w:val="222222"/>
          <w:sz w:val="24"/>
          <w:szCs w:val="24"/>
          <w:shd w:val="clear" w:color="auto" w:fill="FFFFFF"/>
        </w:rPr>
        <w:t xml:space="preserve"> extraído de la bacteria </w:t>
      </w:r>
      <w:proofErr w:type="spellStart"/>
      <w:r w:rsidRPr="00006BFC">
        <w:rPr>
          <w:rFonts w:ascii="Times New Roman" w:hAnsi="Times New Roman" w:cs="Times New Roman"/>
          <w:color w:val="222222"/>
          <w:sz w:val="24"/>
          <w:szCs w:val="24"/>
          <w:shd w:val="clear" w:color="auto" w:fill="FFFFFF"/>
        </w:rPr>
        <w:t>actinomyces</w:t>
      </w:r>
      <w:proofErr w:type="spellEnd"/>
      <w:r w:rsidRPr="00006BFC">
        <w:rPr>
          <w:rFonts w:ascii="Times New Roman" w:hAnsi="Times New Roman" w:cs="Times New Roman"/>
          <w:color w:val="222222"/>
          <w:sz w:val="24"/>
          <w:szCs w:val="24"/>
          <w:shd w:val="clear" w:color="auto" w:fill="FFFFFF"/>
        </w:rPr>
        <w:t xml:space="preserve"> </w:t>
      </w:r>
      <w:proofErr w:type="spellStart"/>
      <w:r w:rsidRPr="00006BFC">
        <w:rPr>
          <w:rFonts w:ascii="Times New Roman" w:hAnsi="Times New Roman" w:cs="Times New Roman"/>
          <w:color w:val="222222"/>
          <w:sz w:val="24"/>
          <w:szCs w:val="24"/>
          <w:shd w:val="clear" w:color="auto" w:fill="FFFFFF"/>
        </w:rPr>
        <w:t>Streptomyces</w:t>
      </w:r>
      <w:proofErr w:type="spellEnd"/>
      <w:r w:rsidRPr="00006BFC">
        <w:rPr>
          <w:rFonts w:ascii="Times New Roman" w:hAnsi="Times New Roman" w:cs="Times New Roman"/>
          <w:color w:val="222222"/>
          <w:sz w:val="24"/>
          <w:szCs w:val="24"/>
          <w:shd w:val="clear" w:color="auto" w:fill="FFFFFF"/>
        </w:rPr>
        <w:t xml:space="preserve"> </w:t>
      </w:r>
      <w:proofErr w:type="spellStart"/>
      <w:r w:rsidRPr="00006BFC">
        <w:rPr>
          <w:rFonts w:ascii="Times New Roman" w:hAnsi="Times New Roman" w:cs="Times New Roman"/>
          <w:color w:val="222222"/>
          <w:sz w:val="24"/>
          <w:szCs w:val="24"/>
          <w:shd w:val="clear" w:color="auto" w:fill="FFFFFF"/>
        </w:rPr>
        <w:t>lincolnensis</w:t>
      </w:r>
      <w:proofErr w:type="spellEnd"/>
      <w:r w:rsidRPr="00006BFC">
        <w:rPr>
          <w:rFonts w:ascii="Times New Roman" w:hAnsi="Times New Roman" w:cs="Times New Roman"/>
          <w:color w:val="222222"/>
          <w:sz w:val="24"/>
          <w:szCs w:val="24"/>
          <w:shd w:val="clear" w:color="auto" w:fill="FFFFFF"/>
        </w:rPr>
        <w:t xml:space="preserve">, el primero en extraerse de las </w:t>
      </w:r>
      <w:proofErr w:type="spellStart"/>
      <w:r w:rsidRPr="00006BFC">
        <w:rPr>
          <w:rFonts w:ascii="Times New Roman" w:hAnsi="Times New Roman" w:cs="Times New Roman"/>
          <w:color w:val="222222"/>
          <w:sz w:val="24"/>
          <w:szCs w:val="24"/>
          <w:shd w:val="clear" w:color="auto" w:fill="FFFFFF"/>
        </w:rPr>
        <w:t>lincosamidas</w:t>
      </w:r>
      <w:proofErr w:type="spellEnd"/>
      <w:r w:rsidRPr="00006BFC">
        <w:rPr>
          <w:rFonts w:ascii="Times New Roman" w:hAnsi="Times New Roman" w:cs="Times New Roman"/>
          <w:color w:val="222222"/>
          <w:sz w:val="24"/>
          <w:szCs w:val="24"/>
          <w:shd w:val="clear" w:color="auto" w:fill="FFFFFF"/>
        </w:rPr>
        <w:t>. La</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bCs/>
          <w:color w:val="222222"/>
          <w:sz w:val="24"/>
          <w:szCs w:val="24"/>
          <w:shd w:val="clear" w:color="auto" w:fill="FFFFFF"/>
        </w:rPr>
        <w:t>lincomicina</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 xml:space="preserve">ha sido uno de los mejores medicamentos modificados estructuralmente para formar la más frecuentemente usada </w:t>
      </w:r>
      <w:proofErr w:type="spellStart"/>
      <w:r w:rsidRPr="00006BFC">
        <w:rPr>
          <w:rFonts w:ascii="Times New Roman" w:hAnsi="Times New Roman" w:cs="Times New Roman"/>
          <w:color w:val="222222"/>
          <w:sz w:val="24"/>
          <w:szCs w:val="24"/>
          <w:shd w:val="clear" w:color="auto" w:fill="FFFFFF"/>
        </w:rPr>
        <w:t>clindamicina</w:t>
      </w:r>
      <w:proofErr w:type="spellEnd"/>
      <w:r w:rsidRPr="00006BFC">
        <w:rPr>
          <w:rFonts w:ascii="Times New Roman" w:hAnsi="Times New Roman" w:cs="Times New Roman"/>
          <w:color w:val="222222"/>
          <w:sz w:val="24"/>
          <w:szCs w:val="24"/>
          <w:shd w:val="clear" w:color="auto" w:fill="FFFFFF"/>
        </w:rPr>
        <w:t>.</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Fonts w:ascii="Times New Roman" w:hAnsi="Times New Roman" w:cs="Times New Roman"/>
          <w:b/>
          <w:color w:val="222222"/>
          <w:sz w:val="24"/>
          <w:szCs w:val="24"/>
          <w:shd w:val="clear" w:color="auto" w:fill="FFFFFF"/>
        </w:rPr>
        <w:t xml:space="preserve">Promotor de crecimiento: </w:t>
      </w:r>
      <w:r w:rsidRPr="00006BFC">
        <w:rPr>
          <w:rFonts w:ascii="Times New Roman" w:hAnsi="Times New Roman" w:cs="Times New Roman"/>
          <w:color w:val="222222"/>
          <w:sz w:val="24"/>
          <w:szCs w:val="24"/>
          <w:shd w:val="clear" w:color="auto" w:fill="FFFFFF"/>
        </w:rPr>
        <w:t>se los denomina promotores de crecimiento a los aditivos que forman parte integral de la ración completa, que cumple con la función de mejorar el aumento de peso diario de los animales, así como la conversión de la ración consumida.</w:t>
      </w:r>
    </w:p>
    <w:p w:rsidR="00522A56" w:rsidRPr="00006BFC" w:rsidRDefault="00522A56" w:rsidP="00006BFC">
      <w:pPr>
        <w:pStyle w:val="Prrafodelista"/>
        <w:numPr>
          <w:ilvl w:val="0"/>
          <w:numId w:val="51"/>
        </w:numPr>
        <w:spacing w:line="360" w:lineRule="auto"/>
        <w:jc w:val="both"/>
        <w:rPr>
          <w:rFonts w:ascii="Times New Roman" w:hAnsi="Times New Roman" w:cs="Times New Roman"/>
          <w:b/>
          <w:sz w:val="24"/>
          <w:szCs w:val="24"/>
        </w:rPr>
      </w:pPr>
      <w:r w:rsidRPr="00006BFC">
        <w:rPr>
          <w:rFonts w:ascii="Times New Roman" w:hAnsi="Times New Roman" w:cs="Times New Roman"/>
          <w:b/>
          <w:sz w:val="24"/>
          <w:szCs w:val="24"/>
        </w:rPr>
        <w:t xml:space="preserve">Per cápita: </w:t>
      </w:r>
      <w:r w:rsidRPr="00006BFC">
        <w:rPr>
          <w:rFonts w:ascii="Times New Roman" w:hAnsi="Times New Roman" w:cs="Times New Roman"/>
          <w:sz w:val="24"/>
          <w:szCs w:val="24"/>
        </w:rPr>
        <w:t>L</w:t>
      </w:r>
      <w:r w:rsidRPr="00006BFC">
        <w:rPr>
          <w:rStyle w:val="tgc"/>
          <w:rFonts w:ascii="Times New Roman" w:hAnsi="Times New Roman" w:cs="Times New Roman"/>
          <w:sz w:val="24"/>
          <w:szCs w:val="24"/>
        </w:rPr>
        <w:t xml:space="preserve">ocución de origen latino de uso actual que significa literalmente 'por cada cabeza' (está formada por la preposición </w:t>
      </w:r>
      <w:r w:rsidRPr="00006BFC">
        <w:rPr>
          <w:rStyle w:val="tgc"/>
          <w:rFonts w:ascii="Times New Roman" w:hAnsi="Times New Roman" w:cs="Times New Roman"/>
          <w:bCs/>
          <w:sz w:val="24"/>
          <w:szCs w:val="24"/>
        </w:rPr>
        <w:t>per</w:t>
      </w:r>
      <w:r w:rsidRPr="00006BFC">
        <w:rPr>
          <w:rStyle w:val="tgc"/>
          <w:rFonts w:ascii="Times New Roman" w:hAnsi="Times New Roman" w:cs="Times New Roman"/>
          <w:sz w:val="24"/>
          <w:szCs w:val="24"/>
        </w:rPr>
        <w:t xml:space="preserve"> y el acusativo plural de </w:t>
      </w:r>
      <w:proofErr w:type="spellStart"/>
      <w:r w:rsidRPr="00006BFC">
        <w:rPr>
          <w:rStyle w:val="tgc"/>
          <w:rFonts w:ascii="Times New Roman" w:hAnsi="Times New Roman" w:cs="Times New Roman"/>
          <w:sz w:val="24"/>
          <w:szCs w:val="24"/>
        </w:rPr>
        <w:t>caput</w:t>
      </w:r>
      <w:proofErr w:type="spellEnd"/>
      <w:r w:rsidRPr="00006BFC">
        <w:rPr>
          <w:rStyle w:val="tgc"/>
          <w:rFonts w:ascii="Times New Roman" w:hAnsi="Times New Roman" w:cs="Times New Roman"/>
          <w:sz w:val="24"/>
          <w:szCs w:val="24"/>
        </w:rPr>
        <w:t xml:space="preserve">, </w:t>
      </w:r>
      <w:proofErr w:type="spellStart"/>
      <w:r w:rsidRPr="00006BFC">
        <w:rPr>
          <w:rStyle w:val="tgc"/>
          <w:rFonts w:ascii="Times New Roman" w:hAnsi="Times New Roman" w:cs="Times New Roman"/>
          <w:sz w:val="24"/>
          <w:szCs w:val="24"/>
        </w:rPr>
        <w:t>capitis</w:t>
      </w:r>
      <w:proofErr w:type="spellEnd"/>
      <w:r w:rsidRPr="00006BFC">
        <w:rPr>
          <w:rStyle w:val="tgc"/>
          <w:rFonts w:ascii="Times New Roman" w:hAnsi="Times New Roman" w:cs="Times New Roman"/>
          <w:sz w:val="24"/>
          <w:szCs w:val="24"/>
        </w:rPr>
        <w:t xml:space="preserve"> 'cabeza'), esto es, 'por persona' o 'por individuo'.</w:t>
      </w:r>
    </w:p>
    <w:p w:rsidR="00522A56" w:rsidRPr="00006BFC" w:rsidRDefault="00522A56" w:rsidP="00006BFC">
      <w:pPr>
        <w:pStyle w:val="Prrafodelista"/>
        <w:numPr>
          <w:ilvl w:val="0"/>
          <w:numId w:val="51"/>
        </w:numPr>
        <w:spacing w:line="360" w:lineRule="auto"/>
        <w:jc w:val="both"/>
        <w:rPr>
          <w:rFonts w:ascii="Times New Roman" w:hAnsi="Times New Roman" w:cs="Times New Roman"/>
          <w:sz w:val="24"/>
          <w:szCs w:val="24"/>
        </w:rPr>
      </w:pPr>
      <w:r w:rsidRPr="00006BFC">
        <w:rPr>
          <w:rFonts w:ascii="Times New Roman" w:hAnsi="Times New Roman" w:cs="Times New Roman"/>
          <w:b/>
          <w:sz w:val="24"/>
          <w:szCs w:val="24"/>
        </w:rPr>
        <w:t xml:space="preserve">Biotransformación: </w:t>
      </w:r>
      <w:r w:rsidRPr="00006BFC">
        <w:rPr>
          <w:rFonts w:ascii="Times New Roman" w:hAnsi="Times New Roman" w:cs="Times New Roman"/>
          <w:sz w:val="24"/>
          <w:szCs w:val="24"/>
        </w:rPr>
        <w:t>Procesos que tienen lugar en el organismo mediante los cuales los fármacos son trasformados para ser eliminados. Es sinónimo de metabolismo.</w:t>
      </w:r>
    </w:p>
    <w:p w:rsidR="00522A56" w:rsidRPr="00006BFC" w:rsidRDefault="00522A56" w:rsidP="00006BFC">
      <w:pPr>
        <w:pStyle w:val="Prrafodelista"/>
        <w:numPr>
          <w:ilvl w:val="0"/>
          <w:numId w:val="51"/>
        </w:numPr>
        <w:spacing w:line="360" w:lineRule="auto"/>
        <w:jc w:val="both"/>
        <w:rPr>
          <w:rFonts w:ascii="Times New Roman" w:hAnsi="Times New Roman" w:cs="Times New Roman"/>
          <w:sz w:val="24"/>
          <w:szCs w:val="24"/>
        </w:rPr>
      </w:pPr>
      <w:r w:rsidRPr="00006BFC">
        <w:rPr>
          <w:rFonts w:ascii="Times New Roman" w:hAnsi="Times New Roman" w:cs="Times New Roman"/>
          <w:b/>
          <w:sz w:val="24"/>
          <w:szCs w:val="24"/>
        </w:rPr>
        <w:t xml:space="preserve">Voracidad: </w:t>
      </w:r>
      <w:r w:rsidRPr="00006BFC">
        <w:rPr>
          <w:rFonts w:ascii="Times New Roman" w:hAnsi="Times New Roman" w:cs="Times New Roman"/>
          <w:sz w:val="24"/>
          <w:szCs w:val="24"/>
        </w:rPr>
        <w:t>Impulso a incorporar algo masivamente, en forma inmediata, sin contemplar las leyes que regulan esa incorporación sin disfrutar la ingesta. </w:t>
      </w:r>
    </w:p>
    <w:p w:rsidR="00522A56" w:rsidRPr="00006BFC" w:rsidRDefault="00522A56" w:rsidP="00006BFC">
      <w:pPr>
        <w:pStyle w:val="Prrafodelista"/>
        <w:numPr>
          <w:ilvl w:val="0"/>
          <w:numId w:val="51"/>
        </w:numPr>
        <w:spacing w:line="360" w:lineRule="auto"/>
        <w:jc w:val="both"/>
        <w:rPr>
          <w:rStyle w:val="apple-converted-space"/>
          <w:rFonts w:ascii="Times New Roman" w:hAnsi="Times New Roman" w:cs="Times New Roman"/>
          <w:sz w:val="24"/>
          <w:szCs w:val="24"/>
          <w:shd w:val="clear" w:color="auto" w:fill="FFFFFF"/>
        </w:rPr>
      </w:pPr>
      <w:r w:rsidRPr="00006BFC">
        <w:rPr>
          <w:rFonts w:ascii="Times New Roman" w:hAnsi="Times New Roman" w:cs="Times New Roman"/>
          <w:b/>
          <w:sz w:val="24"/>
          <w:szCs w:val="24"/>
          <w:shd w:val="clear" w:color="auto" w:fill="FFFFFF"/>
        </w:rPr>
        <w:t xml:space="preserve">Repleción gástrica: </w:t>
      </w:r>
      <w:r w:rsidRPr="00006BFC">
        <w:rPr>
          <w:rFonts w:ascii="Times New Roman" w:hAnsi="Times New Roman" w:cs="Times New Roman"/>
          <w:sz w:val="24"/>
          <w:szCs w:val="24"/>
          <w:shd w:val="clear" w:color="auto" w:fill="FFFFFF"/>
        </w:rPr>
        <w:t>Cantidad de alimento que se encuentra en el interior del estómago: a mayor cantidad de alimentos, mayor repleción.</w:t>
      </w:r>
      <w:r w:rsidRPr="00006BFC">
        <w:rPr>
          <w:rStyle w:val="apple-converted-space"/>
          <w:rFonts w:ascii="Times New Roman" w:hAnsi="Times New Roman" w:cs="Times New Roman"/>
          <w:sz w:val="24"/>
          <w:szCs w:val="24"/>
          <w:shd w:val="clear" w:color="auto" w:fill="FFFFFF"/>
        </w:rPr>
        <w:t> </w:t>
      </w:r>
    </w:p>
    <w:p w:rsidR="00522A56" w:rsidRPr="00006BFC" w:rsidRDefault="00522A56" w:rsidP="00006BFC">
      <w:pPr>
        <w:pStyle w:val="Prrafodelista"/>
        <w:numPr>
          <w:ilvl w:val="0"/>
          <w:numId w:val="51"/>
        </w:numPr>
        <w:spacing w:line="360" w:lineRule="auto"/>
        <w:jc w:val="both"/>
        <w:rPr>
          <w:rFonts w:ascii="Times New Roman" w:hAnsi="Times New Roman" w:cs="Times New Roman"/>
          <w:b/>
          <w:sz w:val="24"/>
          <w:szCs w:val="24"/>
        </w:rPr>
      </w:pPr>
      <w:r w:rsidRPr="00006BFC">
        <w:rPr>
          <w:rFonts w:ascii="Times New Roman" w:hAnsi="Times New Roman" w:cs="Times New Roman"/>
          <w:b/>
          <w:sz w:val="24"/>
          <w:szCs w:val="24"/>
        </w:rPr>
        <w:t xml:space="preserve">Emulsificador: </w:t>
      </w:r>
      <w:r w:rsidRPr="00006BFC">
        <w:rPr>
          <w:rFonts w:ascii="Times New Roman" w:hAnsi="Times New Roman" w:cs="Times New Roman"/>
          <w:sz w:val="24"/>
          <w:szCs w:val="24"/>
        </w:rPr>
        <w:t>A</w:t>
      </w:r>
      <w:r w:rsidRPr="00006BFC">
        <w:rPr>
          <w:rFonts w:ascii="Times New Roman" w:hAnsi="Times New Roman" w:cs="Times New Roman"/>
          <w:sz w:val="24"/>
          <w:szCs w:val="24"/>
          <w:shd w:val="clear" w:color="auto" w:fill="FFFFFF"/>
        </w:rPr>
        <w:t>gente superficial activo que facilita la mezcla de dos o más sustancias líquidas que se separarían en sus partes componentes en condiciones normales.</w:t>
      </w:r>
    </w:p>
    <w:p w:rsidR="00522A56" w:rsidRPr="00006BFC" w:rsidRDefault="00522A56" w:rsidP="00006BFC">
      <w:pPr>
        <w:pStyle w:val="Prrafodelista"/>
        <w:numPr>
          <w:ilvl w:val="0"/>
          <w:numId w:val="51"/>
        </w:numPr>
        <w:spacing w:line="360" w:lineRule="auto"/>
        <w:jc w:val="both"/>
        <w:rPr>
          <w:rFonts w:ascii="Times New Roman" w:hAnsi="Times New Roman" w:cs="Times New Roman"/>
          <w:sz w:val="24"/>
          <w:szCs w:val="24"/>
        </w:rPr>
      </w:pPr>
      <w:r w:rsidRPr="00006BFC">
        <w:rPr>
          <w:rFonts w:ascii="Times New Roman" w:hAnsi="Times New Roman" w:cs="Times New Roman"/>
          <w:b/>
          <w:sz w:val="24"/>
          <w:szCs w:val="24"/>
        </w:rPr>
        <w:t xml:space="preserve">Inmunomodulación: </w:t>
      </w:r>
      <w:r w:rsidRPr="00006BFC">
        <w:rPr>
          <w:rFonts w:ascii="Times New Roman" w:hAnsi="Times New Roman" w:cs="Times New Roman"/>
          <w:sz w:val="24"/>
          <w:szCs w:val="24"/>
        </w:rPr>
        <w:t>Es la acción que ejerce los medicamentos sobre los procesos de autorregulación en el sistema de defensa.</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Fonts w:ascii="Times New Roman" w:hAnsi="Times New Roman" w:cs="Times New Roman"/>
          <w:b/>
          <w:bCs/>
          <w:color w:val="222222"/>
          <w:sz w:val="24"/>
          <w:szCs w:val="24"/>
          <w:shd w:val="clear" w:color="auto" w:fill="FFFFFF"/>
        </w:rPr>
        <w:t>Aditivo:</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es aquella sustancia que, sin constituir por sí misma un alimento ni poseer valor nutritivo, se agrega intencionalmente a los alimentos y bebidas en cantidades mínimas con objetivo de modificar sus caracteres organolépticos o facilitar o mejorar su proceso de elaboración o conservación.</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Fonts w:ascii="Times New Roman" w:hAnsi="Times New Roman" w:cs="Times New Roman"/>
          <w:b/>
          <w:bCs/>
          <w:color w:val="222222"/>
          <w:sz w:val="24"/>
          <w:szCs w:val="24"/>
          <w:shd w:val="clear" w:color="auto" w:fill="FFFFFF"/>
        </w:rPr>
        <w:t>Mycoplasma:</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 xml:space="preserve">es el término utilizado para describir una familia de microorganismos cuyas ciertas propiedades los asemejan a las bacterias y </w:t>
      </w:r>
      <w:r w:rsidRPr="00006BFC">
        <w:rPr>
          <w:rFonts w:ascii="Times New Roman" w:hAnsi="Times New Roman" w:cs="Times New Roman"/>
          <w:color w:val="222222"/>
          <w:sz w:val="24"/>
          <w:szCs w:val="24"/>
          <w:shd w:val="clear" w:color="auto" w:fill="FFFFFF"/>
        </w:rPr>
        <w:lastRenderedPageBreak/>
        <w:t>otras a los virus. Los mycoplasmas pertenecen, de todas maneras, a las bacterias y son responsables de una serie de enfermedades infecciosas.</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Style w:val="apple-converted-space"/>
          <w:rFonts w:ascii="Times New Roman" w:hAnsi="Times New Roman" w:cs="Times New Roman"/>
          <w:b/>
          <w:color w:val="222222"/>
          <w:sz w:val="24"/>
          <w:szCs w:val="24"/>
          <w:shd w:val="clear" w:color="auto" w:fill="FFFFFF"/>
        </w:rPr>
        <w:t>C</w:t>
      </w:r>
      <w:r w:rsidRPr="00006BFC">
        <w:rPr>
          <w:rFonts w:ascii="Times New Roman" w:hAnsi="Times New Roman" w:cs="Times New Roman"/>
          <w:b/>
          <w:bCs/>
          <w:color w:val="222222"/>
          <w:sz w:val="24"/>
          <w:szCs w:val="24"/>
          <w:shd w:val="clear" w:color="auto" w:fill="FFFFFF"/>
        </w:rPr>
        <w:t>oeficiente de variación:</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es la relación entre la desviación típica de una muestra y su media. El</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bCs/>
          <w:color w:val="222222"/>
          <w:sz w:val="24"/>
          <w:szCs w:val="24"/>
          <w:shd w:val="clear" w:color="auto" w:fill="FFFFFF"/>
        </w:rPr>
        <w:t>coeficiente de variación</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se suele expresar en porcentajes: El</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bCs/>
          <w:color w:val="222222"/>
          <w:sz w:val="24"/>
          <w:szCs w:val="24"/>
          <w:shd w:val="clear" w:color="auto" w:fill="FFFFFF"/>
        </w:rPr>
        <w:t>coeficiente de variación</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permite comparar las dispersiones de dos distribuciones distintas, siempre que sus medias sean positivas.</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Fonts w:ascii="Times New Roman" w:hAnsi="Times New Roman" w:cs="Times New Roman"/>
          <w:b/>
          <w:color w:val="222222"/>
          <w:sz w:val="24"/>
          <w:szCs w:val="24"/>
          <w:shd w:val="clear" w:color="auto" w:fill="FFFFFF"/>
        </w:rPr>
        <w:t>C</w:t>
      </w:r>
      <w:r w:rsidRPr="00006BFC">
        <w:rPr>
          <w:rFonts w:ascii="Times New Roman" w:hAnsi="Times New Roman" w:cs="Times New Roman"/>
          <w:b/>
          <w:bCs/>
          <w:color w:val="222222"/>
          <w:sz w:val="24"/>
          <w:szCs w:val="24"/>
          <w:shd w:val="clear" w:color="auto" w:fill="FFFFFF"/>
        </w:rPr>
        <w:t>oeficiente de correlación:</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de Pearson es una medida de la relación</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bCs/>
          <w:color w:val="222222"/>
          <w:sz w:val="24"/>
          <w:szCs w:val="24"/>
          <w:shd w:val="clear" w:color="auto" w:fill="FFFFFF"/>
        </w:rPr>
        <w:t>lineal</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entre dos variables aleatorias cuantitativas. A diferencia de la covarianza, la correlación de Pearson es independiente de la escala de medida de las variables.</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Fonts w:ascii="Times New Roman" w:hAnsi="Times New Roman" w:cs="Times New Roman"/>
          <w:b/>
          <w:bCs/>
          <w:color w:val="222222"/>
          <w:sz w:val="24"/>
          <w:szCs w:val="24"/>
          <w:shd w:val="clear" w:color="auto" w:fill="FFFFFF"/>
        </w:rPr>
        <w:t>Regresión lineal</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múltiple. La</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bCs/>
          <w:color w:val="222222"/>
          <w:sz w:val="24"/>
          <w:szCs w:val="24"/>
          <w:shd w:val="clear" w:color="auto" w:fill="FFFFFF"/>
        </w:rPr>
        <w:t xml:space="preserve">regresión lineal </w:t>
      </w:r>
      <w:r w:rsidRPr="00006BFC">
        <w:rPr>
          <w:rFonts w:ascii="Times New Roman" w:hAnsi="Times New Roman" w:cs="Times New Roman"/>
          <w:color w:val="222222"/>
          <w:sz w:val="24"/>
          <w:szCs w:val="24"/>
          <w:shd w:val="clear" w:color="auto" w:fill="FFFFFF"/>
        </w:rPr>
        <w:t>permite trabajar con una variable a nivel de intervalo o razón. De la misma manera, es posible analizar la relación entre dos o más variables a través de ecuaciones, lo que se denomina</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bCs/>
          <w:color w:val="222222"/>
          <w:sz w:val="24"/>
          <w:szCs w:val="24"/>
          <w:shd w:val="clear" w:color="auto" w:fill="FFFFFF"/>
        </w:rPr>
        <w:t>regresión</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múltiple o</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bCs/>
          <w:color w:val="222222"/>
          <w:sz w:val="24"/>
          <w:szCs w:val="24"/>
          <w:shd w:val="clear" w:color="auto" w:fill="FFFFFF"/>
        </w:rPr>
        <w:t>regresión lineal</w:t>
      </w:r>
      <w:r w:rsidRPr="00006BFC">
        <w:rPr>
          <w:rStyle w:val="apple-converted-space"/>
          <w:rFonts w:ascii="Times New Roman" w:hAnsi="Times New Roman" w:cs="Times New Roman"/>
          <w:color w:val="222222"/>
          <w:sz w:val="24"/>
          <w:szCs w:val="24"/>
          <w:shd w:val="clear" w:color="auto" w:fill="FFFFFF"/>
        </w:rPr>
        <w:t> </w:t>
      </w:r>
      <w:r w:rsidRPr="00006BFC">
        <w:rPr>
          <w:rFonts w:ascii="Times New Roman" w:hAnsi="Times New Roman" w:cs="Times New Roman"/>
          <w:color w:val="222222"/>
          <w:sz w:val="24"/>
          <w:szCs w:val="24"/>
          <w:shd w:val="clear" w:color="auto" w:fill="FFFFFF"/>
        </w:rPr>
        <w:t>múltiple.</w:t>
      </w:r>
    </w:p>
    <w:p w:rsidR="00522A56" w:rsidRPr="00006BFC" w:rsidRDefault="00522A56" w:rsidP="00006BFC">
      <w:pPr>
        <w:pStyle w:val="Prrafodelista"/>
        <w:numPr>
          <w:ilvl w:val="0"/>
          <w:numId w:val="51"/>
        </w:numPr>
        <w:spacing w:line="360" w:lineRule="auto"/>
        <w:jc w:val="both"/>
        <w:rPr>
          <w:rFonts w:ascii="Times New Roman" w:hAnsi="Times New Roman" w:cs="Times New Roman"/>
          <w:color w:val="222222"/>
          <w:sz w:val="24"/>
          <w:szCs w:val="24"/>
          <w:shd w:val="clear" w:color="auto" w:fill="FFFFFF"/>
        </w:rPr>
      </w:pPr>
      <w:r w:rsidRPr="00006BFC">
        <w:rPr>
          <w:rFonts w:ascii="Times New Roman" w:hAnsi="Times New Roman" w:cs="Times New Roman"/>
          <w:b/>
          <w:color w:val="222222"/>
          <w:sz w:val="24"/>
          <w:szCs w:val="24"/>
          <w:shd w:val="clear" w:color="auto" w:fill="FFFFFF"/>
        </w:rPr>
        <w:t>Ave palmípeda:</w:t>
      </w:r>
      <w:r w:rsidRPr="00006BFC">
        <w:rPr>
          <w:rFonts w:ascii="Times New Roman" w:hAnsi="Times New Roman" w:cs="Times New Roman"/>
          <w:color w:val="222222"/>
          <w:sz w:val="24"/>
          <w:szCs w:val="24"/>
          <w:shd w:val="clear" w:color="auto" w:fill="FFFFFF"/>
        </w:rPr>
        <w:t xml:space="preserve"> Perteneciente a un grupo de aves que tienen las patas con los dedos unidos mediante una membrana, como los patos y los gansos.</w:t>
      </w:r>
    </w:p>
    <w:p w:rsidR="00522A56" w:rsidRDefault="00522A56"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1515C9" w:rsidRDefault="001515C9" w:rsidP="00DF0B00">
      <w:pPr>
        <w:spacing w:after="0" w:line="360" w:lineRule="auto"/>
        <w:rPr>
          <w:rFonts w:ascii="Times New Roman" w:hAnsi="Times New Roman" w:cs="Times New Roman"/>
        </w:rPr>
      </w:pPr>
    </w:p>
    <w:p w:rsidR="001515C9" w:rsidRPr="002170E4" w:rsidRDefault="001515C9" w:rsidP="00DF0B00">
      <w:pPr>
        <w:spacing w:after="0" w:line="360" w:lineRule="auto"/>
        <w:rPr>
          <w:rFonts w:ascii="Times New Roman" w:hAnsi="Times New Roman" w:cs="Times New Roman"/>
        </w:rPr>
      </w:pPr>
    </w:p>
    <w:sectPr w:rsidR="001515C9" w:rsidRPr="002170E4" w:rsidSect="00E670E6">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62C" w:rsidRDefault="003E362C">
      <w:pPr>
        <w:spacing w:after="0" w:line="240" w:lineRule="auto"/>
      </w:pPr>
      <w:r>
        <w:separator/>
      </w:r>
    </w:p>
  </w:endnote>
  <w:endnote w:type="continuationSeparator" w:id="0">
    <w:p w:rsidR="003E362C" w:rsidRDefault="003E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 LT 55 Roman">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16540"/>
      <w:docPartObj>
        <w:docPartGallery w:val="Page Numbers (Bottom of Page)"/>
        <w:docPartUnique/>
      </w:docPartObj>
    </w:sdtPr>
    <w:sdtEndPr/>
    <w:sdtContent>
      <w:p w:rsidR="006E5720" w:rsidRDefault="006E5720">
        <w:pPr>
          <w:pStyle w:val="Piedepgina"/>
          <w:jc w:val="right"/>
        </w:pPr>
        <w:r>
          <w:fldChar w:fldCharType="begin"/>
        </w:r>
        <w:r>
          <w:instrText>PAGE   \* MERGEFORMAT</w:instrText>
        </w:r>
        <w:r>
          <w:fldChar w:fldCharType="separate"/>
        </w:r>
        <w:r w:rsidR="00B552FA" w:rsidRPr="00B552FA">
          <w:rPr>
            <w:noProof/>
            <w:lang w:val="es-ES"/>
          </w:rPr>
          <w:t>6</w:t>
        </w:r>
        <w:r>
          <w:fldChar w:fldCharType="end"/>
        </w:r>
      </w:p>
    </w:sdtContent>
  </w:sdt>
  <w:p w:rsidR="006E5720" w:rsidRDefault="006E57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19030"/>
      <w:docPartObj>
        <w:docPartGallery w:val="Page Numbers (Bottom of Page)"/>
        <w:docPartUnique/>
      </w:docPartObj>
    </w:sdtPr>
    <w:sdtEndPr/>
    <w:sdtContent>
      <w:p w:rsidR="006E5720" w:rsidRDefault="006E5720">
        <w:pPr>
          <w:pStyle w:val="Piedepgina"/>
          <w:jc w:val="right"/>
        </w:pPr>
        <w:r>
          <w:fldChar w:fldCharType="begin"/>
        </w:r>
        <w:r>
          <w:instrText>PAGE   \* MERGEFORMAT</w:instrText>
        </w:r>
        <w:r>
          <w:fldChar w:fldCharType="separate"/>
        </w:r>
        <w:r w:rsidR="00B552FA" w:rsidRPr="00B552FA">
          <w:rPr>
            <w:noProof/>
            <w:lang w:val="es-ES"/>
          </w:rPr>
          <w:t>97</w:t>
        </w:r>
        <w:r>
          <w:fldChar w:fldCharType="end"/>
        </w:r>
      </w:p>
    </w:sdtContent>
  </w:sdt>
  <w:p w:rsidR="006E5720" w:rsidRDefault="006E572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720" w:rsidRDefault="006E572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720" w:rsidRDefault="006E57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62C" w:rsidRDefault="003E362C">
      <w:pPr>
        <w:spacing w:after="0" w:line="240" w:lineRule="auto"/>
      </w:pPr>
      <w:r>
        <w:separator/>
      </w:r>
    </w:p>
  </w:footnote>
  <w:footnote w:type="continuationSeparator" w:id="0">
    <w:p w:rsidR="003E362C" w:rsidRDefault="003E3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720" w:rsidRDefault="006E57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D7A"/>
    <w:multiLevelType w:val="hybridMultilevel"/>
    <w:tmpl w:val="F934E1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B950BAA"/>
    <w:multiLevelType w:val="hybridMultilevel"/>
    <w:tmpl w:val="8910B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D693821"/>
    <w:multiLevelType w:val="hybridMultilevel"/>
    <w:tmpl w:val="3140B2A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108A2953"/>
    <w:multiLevelType w:val="hybridMultilevel"/>
    <w:tmpl w:val="DC542F02"/>
    <w:lvl w:ilvl="0" w:tplc="300A0001">
      <w:start w:val="1"/>
      <w:numFmt w:val="bullet"/>
      <w:lvlText w:val=""/>
      <w:lvlJc w:val="left"/>
      <w:pPr>
        <w:ind w:left="360" w:hanging="360"/>
      </w:pPr>
      <w:rPr>
        <w:rFonts w:ascii="Symbol" w:hAnsi="Symbol" w:hint="default"/>
      </w:rPr>
    </w:lvl>
    <w:lvl w:ilvl="1" w:tplc="BD86491E">
      <w:start w:val="13"/>
      <w:numFmt w:val="bullet"/>
      <w:lvlText w:val="•"/>
      <w:lvlJc w:val="left"/>
      <w:pPr>
        <w:ind w:left="1080" w:hanging="360"/>
      </w:pPr>
      <w:rPr>
        <w:rFonts w:ascii="Times New Roman" w:eastAsia="ArialMT" w:hAnsi="Times New Roman" w:cs="Times New Roman"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1822BB"/>
    <w:multiLevelType w:val="hybridMultilevel"/>
    <w:tmpl w:val="3F82C4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75375B0"/>
    <w:multiLevelType w:val="hybridMultilevel"/>
    <w:tmpl w:val="463AB59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185D567D"/>
    <w:multiLevelType w:val="hybridMultilevel"/>
    <w:tmpl w:val="622A65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18C91938"/>
    <w:multiLevelType w:val="hybridMultilevel"/>
    <w:tmpl w:val="694C272A"/>
    <w:lvl w:ilvl="0" w:tplc="9DA675A8">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AEA4489"/>
    <w:multiLevelType w:val="hybridMultilevel"/>
    <w:tmpl w:val="86DAFF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B857040"/>
    <w:multiLevelType w:val="hybridMultilevel"/>
    <w:tmpl w:val="1630858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1EBB1266"/>
    <w:multiLevelType w:val="hybridMultilevel"/>
    <w:tmpl w:val="2FD20E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1D0720B"/>
    <w:multiLevelType w:val="hybridMultilevel"/>
    <w:tmpl w:val="A8600B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289A49C6"/>
    <w:multiLevelType w:val="hybridMultilevel"/>
    <w:tmpl w:val="106ED2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2BD66673"/>
    <w:multiLevelType w:val="hybridMultilevel"/>
    <w:tmpl w:val="46F69C7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2E53515F"/>
    <w:multiLevelType w:val="hybridMultilevel"/>
    <w:tmpl w:val="F81E21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2FCE29BC"/>
    <w:multiLevelType w:val="hybridMultilevel"/>
    <w:tmpl w:val="8F1A67C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nsid w:val="300914EE"/>
    <w:multiLevelType w:val="hybridMultilevel"/>
    <w:tmpl w:val="3782EFF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35B810A4"/>
    <w:multiLevelType w:val="hybridMultilevel"/>
    <w:tmpl w:val="2410F2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nsid w:val="37B31568"/>
    <w:multiLevelType w:val="hybridMultilevel"/>
    <w:tmpl w:val="EC9233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3BE805F0"/>
    <w:multiLevelType w:val="hybridMultilevel"/>
    <w:tmpl w:val="D4847E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3E8D5AD7"/>
    <w:multiLevelType w:val="hybridMultilevel"/>
    <w:tmpl w:val="53902F3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3EF5064C"/>
    <w:multiLevelType w:val="hybridMultilevel"/>
    <w:tmpl w:val="2BAEFA4C"/>
    <w:lvl w:ilvl="0" w:tplc="1C66F630">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1B62EA"/>
    <w:multiLevelType w:val="hybridMultilevel"/>
    <w:tmpl w:val="0C12707E"/>
    <w:lvl w:ilvl="0" w:tplc="080A0001">
      <w:start w:val="1"/>
      <w:numFmt w:val="bullet"/>
      <w:lvlText w:val=""/>
      <w:lvlJc w:val="left"/>
      <w:pPr>
        <w:ind w:left="1856" w:hanging="360"/>
      </w:pPr>
      <w:rPr>
        <w:rFonts w:ascii="Symbol" w:hAnsi="Symbol" w:hint="default"/>
      </w:rPr>
    </w:lvl>
    <w:lvl w:ilvl="1" w:tplc="080A0003" w:tentative="1">
      <w:start w:val="1"/>
      <w:numFmt w:val="bullet"/>
      <w:lvlText w:val="o"/>
      <w:lvlJc w:val="left"/>
      <w:pPr>
        <w:ind w:left="2576" w:hanging="360"/>
      </w:pPr>
      <w:rPr>
        <w:rFonts w:ascii="Courier New" w:hAnsi="Courier New" w:cs="Courier New" w:hint="default"/>
      </w:rPr>
    </w:lvl>
    <w:lvl w:ilvl="2" w:tplc="080A0005" w:tentative="1">
      <w:start w:val="1"/>
      <w:numFmt w:val="bullet"/>
      <w:lvlText w:val=""/>
      <w:lvlJc w:val="left"/>
      <w:pPr>
        <w:ind w:left="3296" w:hanging="360"/>
      </w:pPr>
      <w:rPr>
        <w:rFonts w:ascii="Wingdings" w:hAnsi="Wingdings" w:hint="default"/>
      </w:rPr>
    </w:lvl>
    <w:lvl w:ilvl="3" w:tplc="080A0001" w:tentative="1">
      <w:start w:val="1"/>
      <w:numFmt w:val="bullet"/>
      <w:lvlText w:val=""/>
      <w:lvlJc w:val="left"/>
      <w:pPr>
        <w:ind w:left="4016" w:hanging="360"/>
      </w:pPr>
      <w:rPr>
        <w:rFonts w:ascii="Symbol" w:hAnsi="Symbol" w:hint="default"/>
      </w:rPr>
    </w:lvl>
    <w:lvl w:ilvl="4" w:tplc="080A0003" w:tentative="1">
      <w:start w:val="1"/>
      <w:numFmt w:val="bullet"/>
      <w:lvlText w:val="o"/>
      <w:lvlJc w:val="left"/>
      <w:pPr>
        <w:ind w:left="4736" w:hanging="360"/>
      </w:pPr>
      <w:rPr>
        <w:rFonts w:ascii="Courier New" w:hAnsi="Courier New" w:cs="Courier New" w:hint="default"/>
      </w:rPr>
    </w:lvl>
    <w:lvl w:ilvl="5" w:tplc="080A0005" w:tentative="1">
      <w:start w:val="1"/>
      <w:numFmt w:val="bullet"/>
      <w:lvlText w:val=""/>
      <w:lvlJc w:val="left"/>
      <w:pPr>
        <w:ind w:left="5456" w:hanging="360"/>
      </w:pPr>
      <w:rPr>
        <w:rFonts w:ascii="Wingdings" w:hAnsi="Wingdings" w:hint="default"/>
      </w:rPr>
    </w:lvl>
    <w:lvl w:ilvl="6" w:tplc="080A0001" w:tentative="1">
      <w:start w:val="1"/>
      <w:numFmt w:val="bullet"/>
      <w:lvlText w:val=""/>
      <w:lvlJc w:val="left"/>
      <w:pPr>
        <w:ind w:left="6176" w:hanging="360"/>
      </w:pPr>
      <w:rPr>
        <w:rFonts w:ascii="Symbol" w:hAnsi="Symbol" w:hint="default"/>
      </w:rPr>
    </w:lvl>
    <w:lvl w:ilvl="7" w:tplc="080A0003" w:tentative="1">
      <w:start w:val="1"/>
      <w:numFmt w:val="bullet"/>
      <w:lvlText w:val="o"/>
      <w:lvlJc w:val="left"/>
      <w:pPr>
        <w:ind w:left="6896" w:hanging="360"/>
      </w:pPr>
      <w:rPr>
        <w:rFonts w:ascii="Courier New" w:hAnsi="Courier New" w:cs="Courier New" w:hint="default"/>
      </w:rPr>
    </w:lvl>
    <w:lvl w:ilvl="8" w:tplc="080A0005" w:tentative="1">
      <w:start w:val="1"/>
      <w:numFmt w:val="bullet"/>
      <w:lvlText w:val=""/>
      <w:lvlJc w:val="left"/>
      <w:pPr>
        <w:ind w:left="7616" w:hanging="360"/>
      </w:pPr>
      <w:rPr>
        <w:rFonts w:ascii="Wingdings" w:hAnsi="Wingdings" w:hint="default"/>
      </w:rPr>
    </w:lvl>
  </w:abstractNum>
  <w:abstractNum w:abstractNumId="24">
    <w:nsid w:val="41E356A2"/>
    <w:multiLevelType w:val="hybridMultilevel"/>
    <w:tmpl w:val="A9E2C4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762497E"/>
    <w:multiLevelType w:val="hybridMultilevel"/>
    <w:tmpl w:val="40C8A2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49143F2E"/>
    <w:multiLevelType w:val="hybridMultilevel"/>
    <w:tmpl w:val="ECA04F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nsid w:val="4CC73B79"/>
    <w:multiLevelType w:val="hybridMultilevel"/>
    <w:tmpl w:val="C6C62A0C"/>
    <w:lvl w:ilvl="0" w:tplc="1C66F63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E1E1119"/>
    <w:multiLevelType w:val="hybridMultilevel"/>
    <w:tmpl w:val="3DF098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03A1001"/>
    <w:multiLevelType w:val="hybridMultilevel"/>
    <w:tmpl w:val="6BFC0C3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51A9121F"/>
    <w:multiLevelType w:val="hybridMultilevel"/>
    <w:tmpl w:val="5B1CAE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7D714D2"/>
    <w:multiLevelType w:val="hybridMultilevel"/>
    <w:tmpl w:val="C9C4DBA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580A2E06"/>
    <w:multiLevelType w:val="hybridMultilevel"/>
    <w:tmpl w:val="BDF85C4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nsid w:val="5B120D22"/>
    <w:multiLevelType w:val="hybridMultilevel"/>
    <w:tmpl w:val="15026B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D25301F"/>
    <w:multiLevelType w:val="hybridMultilevel"/>
    <w:tmpl w:val="7DF0CE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E507646"/>
    <w:multiLevelType w:val="hybridMultilevel"/>
    <w:tmpl w:val="534E2E1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6">
    <w:nsid w:val="5EF65570"/>
    <w:multiLevelType w:val="hybridMultilevel"/>
    <w:tmpl w:val="E7EAA2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nsid w:val="610B37F0"/>
    <w:multiLevelType w:val="hybridMultilevel"/>
    <w:tmpl w:val="3C48FA6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nsid w:val="63E63D1A"/>
    <w:multiLevelType w:val="multilevel"/>
    <w:tmpl w:val="62640718"/>
    <w:lvl w:ilvl="0">
      <w:start w:val="1"/>
      <w:numFmt w:val="decimal"/>
      <w:lvlText w:val="%1."/>
      <w:lvlJc w:val="left"/>
      <w:pPr>
        <w:tabs>
          <w:tab w:val="num" w:pos="720"/>
        </w:tabs>
        <w:ind w:left="720" w:hanging="360"/>
      </w:pPr>
    </w:lvl>
    <w:lvl w:ilvl="1">
      <w:start w:val="7"/>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7446158"/>
    <w:multiLevelType w:val="hybridMultilevel"/>
    <w:tmpl w:val="70888DB8"/>
    <w:lvl w:ilvl="0" w:tplc="1C66F63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806750A"/>
    <w:multiLevelType w:val="hybridMultilevel"/>
    <w:tmpl w:val="0122F66E"/>
    <w:lvl w:ilvl="0" w:tplc="69541644">
      <w:start w:val="1"/>
      <w:numFmt w:val="decimal"/>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1">
    <w:nsid w:val="6B607E94"/>
    <w:multiLevelType w:val="hybridMultilevel"/>
    <w:tmpl w:val="6AC8EE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nsid w:val="6D5F306A"/>
    <w:multiLevelType w:val="hybridMultilevel"/>
    <w:tmpl w:val="3B70AD3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nsid w:val="6F415A9F"/>
    <w:multiLevelType w:val="hybridMultilevel"/>
    <w:tmpl w:val="A1CC9C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7067626A"/>
    <w:multiLevelType w:val="hybridMultilevel"/>
    <w:tmpl w:val="90126AD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5">
    <w:nsid w:val="71791067"/>
    <w:multiLevelType w:val="hybridMultilevel"/>
    <w:tmpl w:val="ED94072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nsid w:val="734155B9"/>
    <w:multiLevelType w:val="hybridMultilevel"/>
    <w:tmpl w:val="C6E833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7">
    <w:nsid w:val="747F7354"/>
    <w:multiLevelType w:val="multilevel"/>
    <w:tmpl w:val="A2AAD3E4"/>
    <w:lvl w:ilvl="0">
      <w:start w:val="1"/>
      <w:numFmt w:val="upperRoman"/>
      <w:pStyle w:val="Ttulo1"/>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5823DCC"/>
    <w:multiLevelType w:val="hybridMultilevel"/>
    <w:tmpl w:val="D59426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nsid w:val="775F5AB8"/>
    <w:multiLevelType w:val="hybridMultilevel"/>
    <w:tmpl w:val="3724EA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F3E4911"/>
    <w:multiLevelType w:val="hybridMultilevel"/>
    <w:tmpl w:val="9C4A27EA"/>
    <w:lvl w:ilvl="0" w:tplc="7F50B6F8">
      <w:start w:val="1"/>
      <w:numFmt w:val="decimal"/>
      <w:lvlText w:val="%1."/>
      <w:lvlJc w:val="left"/>
      <w:pPr>
        <w:ind w:left="3844" w:hanging="360"/>
      </w:pPr>
      <w:rPr>
        <w:rFonts w:hint="default"/>
        <w:b/>
      </w:rPr>
    </w:lvl>
    <w:lvl w:ilvl="1" w:tplc="300A0003">
      <w:start w:val="1"/>
      <w:numFmt w:val="bullet"/>
      <w:lvlText w:val="o"/>
      <w:lvlJc w:val="left"/>
      <w:pPr>
        <w:ind w:left="4564" w:hanging="360"/>
      </w:pPr>
      <w:rPr>
        <w:rFonts w:ascii="Courier New" w:hAnsi="Courier New" w:cs="Courier New" w:hint="default"/>
      </w:rPr>
    </w:lvl>
    <w:lvl w:ilvl="2" w:tplc="300A0005" w:tentative="1">
      <w:start w:val="1"/>
      <w:numFmt w:val="bullet"/>
      <w:lvlText w:val=""/>
      <w:lvlJc w:val="left"/>
      <w:pPr>
        <w:ind w:left="5284" w:hanging="360"/>
      </w:pPr>
      <w:rPr>
        <w:rFonts w:ascii="Wingdings" w:hAnsi="Wingdings" w:hint="default"/>
      </w:rPr>
    </w:lvl>
    <w:lvl w:ilvl="3" w:tplc="300A0001" w:tentative="1">
      <w:start w:val="1"/>
      <w:numFmt w:val="bullet"/>
      <w:lvlText w:val=""/>
      <w:lvlJc w:val="left"/>
      <w:pPr>
        <w:ind w:left="6004" w:hanging="360"/>
      </w:pPr>
      <w:rPr>
        <w:rFonts w:ascii="Symbol" w:hAnsi="Symbol" w:hint="default"/>
      </w:rPr>
    </w:lvl>
    <w:lvl w:ilvl="4" w:tplc="300A0003" w:tentative="1">
      <w:start w:val="1"/>
      <w:numFmt w:val="bullet"/>
      <w:lvlText w:val="o"/>
      <w:lvlJc w:val="left"/>
      <w:pPr>
        <w:ind w:left="6724" w:hanging="360"/>
      </w:pPr>
      <w:rPr>
        <w:rFonts w:ascii="Courier New" w:hAnsi="Courier New" w:cs="Courier New" w:hint="default"/>
      </w:rPr>
    </w:lvl>
    <w:lvl w:ilvl="5" w:tplc="300A0005" w:tentative="1">
      <w:start w:val="1"/>
      <w:numFmt w:val="bullet"/>
      <w:lvlText w:val=""/>
      <w:lvlJc w:val="left"/>
      <w:pPr>
        <w:ind w:left="7444" w:hanging="360"/>
      </w:pPr>
      <w:rPr>
        <w:rFonts w:ascii="Wingdings" w:hAnsi="Wingdings" w:hint="default"/>
      </w:rPr>
    </w:lvl>
    <w:lvl w:ilvl="6" w:tplc="300A0001" w:tentative="1">
      <w:start w:val="1"/>
      <w:numFmt w:val="bullet"/>
      <w:lvlText w:val=""/>
      <w:lvlJc w:val="left"/>
      <w:pPr>
        <w:ind w:left="8164" w:hanging="360"/>
      </w:pPr>
      <w:rPr>
        <w:rFonts w:ascii="Symbol" w:hAnsi="Symbol" w:hint="default"/>
      </w:rPr>
    </w:lvl>
    <w:lvl w:ilvl="7" w:tplc="300A0003" w:tentative="1">
      <w:start w:val="1"/>
      <w:numFmt w:val="bullet"/>
      <w:lvlText w:val="o"/>
      <w:lvlJc w:val="left"/>
      <w:pPr>
        <w:ind w:left="8884" w:hanging="360"/>
      </w:pPr>
      <w:rPr>
        <w:rFonts w:ascii="Courier New" w:hAnsi="Courier New" w:cs="Courier New" w:hint="default"/>
      </w:rPr>
    </w:lvl>
    <w:lvl w:ilvl="8" w:tplc="300A0005" w:tentative="1">
      <w:start w:val="1"/>
      <w:numFmt w:val="bullet"/>
      <w:lvlText w:val=""/>
      <w:lvlJc w:val="left"/>
      <w:pPr>
        <w:ind w:left="9604" w:hanging="360"/>
      </w:pPr>
      <w:rPr>
        <w:rFonts w:ascii="Wingdings" w:hAnsi="Wingdings" w:hint="default"/>
      </w:rPr>
    </w:lvl>
  </w:abstractNum>
  <w:num w:numId="1">
    <w:abstractNumId w:val="22"/>
  </w:num>
  <w:num w:numId="2">
    <w:abstractNumId w:val="23"/>
  </w:num>
  <w:num w:numId="3">
    <w:abstractNumId w:val="38"/>
  </w:num>
  <w:num w:numId="4">
    <w:abstractNumId w:val="6"/>
  </w:num>
  <w:num w:numId="5">
    <w:abstractNumId w:val="34"/>
  </w:num>
  <w:num w:numId="6">
    <w:abstractNumId w:val="13"/>
  </w:num>
  <w:num w:numId="7">
    <w:abstractNumId w:val="0"/>
  </w:num>
  <w:num w:numId="8">
    <w:abstractNumId w:val="7"/>
  </w:num>
  <w:num w:numId="9">
    <w:abstractNumId w:val="45"/>
  </w:num>
  <w:num w:numId="10">
    <w:abstractNumId w:val="10"/>
  </w:num>
  <w:num w:numId="11">
    <w:abstractNumId w:val="46"/>
  </w:num>
  <w:num w:numId="12">
    <w:abstractNumId w:val="29"/>
  </w:num>
  <w:num w:numId="13">
    <w:abstractNumId w:val="26"/>
  </w:num>
  <w:num w:numId="14">
    <w:abstractNumId w:val="12"/>
  </w:num>
  <w:num w:numId="15">
    <w:abstractNumId w:val="3"/>
  </w:num>
  <w:num w:numId="16">
    <w:abstractNumId w:val="1"/>
  </w:num>
  <w:num w:numId="17">
    <w:abstractNumId w:val="14"/>
  </w:num>
  <w:num w:numId="18">
    <w:abstractNumId w:val="32"/>
  </w:num>
  <w:num w:numId="19">
    <w:abstractNumId w:val="18"/>
  </w:num>
  <w:num w:numId="20">
    <w:abstractNumId w:val="20"/>
  </w:num>
  <w:num w:numId="21">
    <w:abstractNumId w:val="31"/>
  </w:num>
  <w:num w:numId="22">
    <w:abstractNumId w:val="42"/>
  </w:num>
  <w:num w:numId="23">
    <w:abstractNumId w:val="37"/>
  </w:num>
  <w:num w:numId="24">
    <w:abstractNumId w:val="41"/>
  </w:num>
  <w:num w:numId="25">
    <w:abstractNumId w:val="44"/>
  </w:num>
  <w:num w:numId="26">
    <w:abstractNumId w:val="2"/>
  </w:num>
  <w:num w:numId="27">
    <w:abstractNumId w:val="15"/>
  </w:num>
  <w:num w:numId="28">
    <w:abstractNumId w:val="33"/>
  </w:num>
  <w:num w:numId="29">
    <w:abstractNumId w:val="25"/>
  </w:num>
  <w:num w:numId="30">
    <w:abstractNumId w:val="36"/>
  </w:num>
  <w:num w:numId="31">
    <w:abstractNumId w:val="21"/>
  </w:num>
  <w:num w:numId="32">
    <w:abstractNumId w:val="16"/>
  </w:num>
  <w:num w:numId="33">
    <w:abstractNumId w:val="48"/>
  </w:num>
  <w:num w:numId="34">
    <w:abstractNumId w:val="24"/>
  </w:num>
  <w:num w:numId="35">
    <w:abstractNumId w:val="19"/>
  </w:num>
  <w:num w:numId="36">
    <w:abstractNumId w:val="17"/>
  </w:num>
  <w:num w:numId="37">
    <w:abstractNumId w:val="40"/>
  </w:num>
  <w:num w:numId="38">
    <w:abstractNumId w:val="49"/>
  </w:num>
  <w:num w:numId="39">
    <w:abstractNumId w:val="11"/>
  </w:num>
  <w:num w:numId="40">
    <w:abstractNumId w:val="4"/>
  </w:num>
  <w:num w:numId="41">
    <w:abstractNumId w:val="30"/>
  </w:num>
  <w:num w:numId="42">
    <w:abstractNumId w:val="9"/>
  </w:num>
  <w:num w:numId="43">
    <w:abstractNumId w:val="35"/>
  </w:num>
  <w:num w:numId="44">
    <w:abstractNumId w:val="39"/>
  </w:num>
  <w:num w:numId="45">
    <w:abstractNumId w:val="47"/>
  </w:num>
  <w:num w:numId="46">
    <w:abstractNumId w:val="27"/>
  </w:num>
  <w:num w:numId="47">
    <w:abstractNumId w:val="5"/>
  </w:num>
  <w:num w:numId="48">
    <w:abstractNumId w:val="28"/>
  </w:num>
  <w:num w:numId="49">
    <w:abstractNumId w:val="43"/>
  </w:num>
  <w:num w:numId="50">
    <w:abstractNumId w:val="50"/>
  </w:num>
  <w:num w:numId="51">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39"/>
    <w:rsid w:val="00006BFC"/>
    <w:rsid w:val="00007728"/>
    <w:rsid w:val="000113C4"/>
    <w:rsid w:val="0001237C"/>
    <w:rsid w:val="00012E6B"/>
    <w:rsid w:val="00013795"/>
    <w:rsid w:val="00017496"/>
    <w:rsid w:val="00021018"/>
    <w:rsid w:val="00034310"/>
    <w:rsid w:val="000371B6"/>
    <w:rsid w:val="00041DF0"/>
    <w:rsid w:val="00043311"/>
    <w:rsid w:val="00043454"/>
    <w:rsid w:val="00053B34"/>
    <w:rsid w:val="00056548"/>
    <w:rsid w:val="0005696B"/>
    <w:rsid w:val="00056B81"/>
    <w:rsid w:val="000571D3"/>
    <w:rsid w:val="00062269"/>
    <w:rsid w:val="00063346"/>
    <w:rsid w:val="00064907"/>
    <w:rsid w:val="00066F30"/>
    <w:rsid w:val="00067593"/>
    <w:rsid w:val="00071B6F"/>
    <w:rsid w:val="00076007"/>
    <w:rsid w:val="00076FC6"/>
    <w:rsid w:val="00082EC6"/>
    <w:rsid w:val="00083954"/>
    <w:rsid w:val="00083FFE"/>
    <w:rsid w:val="00086FBA"/>
    <w:rsid w:val="00090276"/>
    <w:rsid w:val="000909B1"/>
    <w:rsid w:val="00091D75"/>
    <w:rsid w:val="000925EF"/>
    <w:rsid w:val="00092967"/>
    <w:rsid w:val="000A10B8"/>
    <w:rsid w:val="000A28C4"/>
    <w:rsid w:val="000A4A41"/>
    <w:rsid w:val="000A741B"/>
    <w:rsid w:val="000B3D9B"/>
    <w:rsid w:val="000B407E"/>
    <w:rsid w:val="000B4BBC"/>
    <w:rsid w:val="000C2DED"/>
    <w:rsid w:val="000D51D4"/>
    <w:rsid w:val="000D5B24"/>
    <w:rsid w:val="000E5127"/>
    <w:rsid w:val="000F24D2"/>
    <w:rsid w:val="000F2769"/>
    <w:rsid w:val="000F3058"/>
    <w:rsid w:val="000F53C6"/>
    <w:rsid w:val="00100247"/>
    <w:rsid w:val="0010347D"/>
    <w:rsid w:val="001103CE"/>
    <w:rsid w:val="00111D4F"/>
    <w:rsid w:val="00116B65"/>
    <w:rsid w:val="00121E52"/>
    <w:rsid w:val="00125C59"/>
    <w:rsid w:val="001266C7"/>
    <w:rsid w:val="00127AA5"/>
    <w:rsid w:val="00130FEA"/>
    <w:rsid w:val="00131786"/>
    <w:rsid w:val="00135517"/>
    <w:rsid w:val="00141D10"/>
    <w:rsid w:val="00144C30"/>
    <w:rsid w:val="001466B8"/>
    <w:rsid w:val="001467DD"/>
    <w:rsid w:val="00147B9A"/>
    <w:rsid w:val="001515C9"/>
    <w:rsid w:val="00153FE6"/>
    <w:rsid w:val="001602F2"/>
    <w:rsid w:val="0016035F"/>
    <w:rsid w:val="00164258"/>
    <w:rsid w:val="00167793"/>
    <w:rsid w:val="00171149"/>
    <w:rsid w:val="001736AC"/>
    <w:rsid w:val="00176B6A"/>
    <w:rsid w:val="00180A6A"/>
    <w:rsid w:val="001817C5"/>
    <w:rsid w:val="00184221"/>
    <w:rsid w:val="0018446C"/>
    <w:rsid w:val="00197B89"/>
    <w:rsid w:val="001A29D5"/>
    <w:rsid w:val="001A6B2B"/>
    <w:rsid w:val="001B1A94"/>
    <w:rsid w:val="001B77B4"/>
    <w:rsid w:val="001C0F55"/>
    <w:rsid w:val="001C1DA9"/>
    <w:rsid w:val="001C5997"/>
    <w:rsid w:val="001C6049"/>
    <w:rsid w:val="001C7D27"/>
    <w:rsid w:val="001D2A5F"/>
    <w:rsid w:val="001D562D"/>
    <w:rsid w:val="001D6B24"/>
    <w:rsid w:val="001D6B54"/>
    <w:rsid w:val="001D7D1E"/>
    <w:rsid w:val="001E2348"/>
    <w:rsid w:val="001E48BF"/>
    <w:rsid w:val="001F334B"/>
    <w:rsid w:val="0020049F"/>
    <w:rsid w:val="00200516"/>
    <w:rsid w:val="00200639"/>
    <w:rsid w:val="00200D33"/>
    <w:rsid w:val="00204406"/>
    <w:rsid w:val="00206CD6"/>
    <w:rsid w:val="00215C0C"/>
    <w:rsid w:val="00216681"/>
    <w:rsid w:val="002170E4"/>
    <w:rsid w:val="00220C01"/>
    <w:rsid w:val="002230D4"/>
    <w:rsid w:val="00223802"/>
    <w:rsid w:val="0022405B"/>
    <w:rsid w:val="0023075D"/>
    <w:rsid w:val="00233C25"/>
    <w:rsid w:val="00237D52"/>
    <w:rsid w:val="002444DA"/>
    <w:rsid w:val="00244FBA"/>
    <w:rsid w:val="0026123B"/>
    <w:rsid w:val="002643CC"/>
    <w:rsid w:val="002649A4"/>
    <w:rsid w:val="002767C0"/>
    <w:rsid w:val="0028017A"/>
    <w:rsid w:val="00282790"/>
    <w:rsid w:val="002875FD"/>
    <w:rsid w:val="00290A05"/>
    <w:rsid w:val="002959AA"/>
    <w:rsid w:val="002A4BC9"/>
    <w:rsid w:val="002A5FAC"/>
    <w:rsid w:val="002C0F3A"/>
    <w:rsid w:val="002C4AA0"/>
    <w:rsid w:val="002C623F"/>
    <w:rsid w:val="002D0A8D"/>
    <w:rsid w:val="002D0AB8"/>
    <w:rsid w:val="002E03CB"/>
    <w:rsid w:val="002E3BD7"/>
    <w:rsid w:val="002E6F8F"/>
    <w:rsid w:val="002F4B2E"/>
    <w:rsid w:val="002F6671"/>
    <w:rsid w:val="00311259"/>
    <w:rsid w:val="00320674"/>
    <w:rsid w:val="00320F9E"/>
    <w:rsid w:val="0032160D"/>
    <w:rsid w:val="0032212A"/>
    <w:rsid w:val="00322B08"/>
    <w:rsid w:val="00330123"/>
    <w:rsid w:val="00331614"/>
    <w:rsid w:val="00334263"/>
    <w:rsid w:val="00341F5B"/>
    <w:rsid w:val="00344F54"/>
    <w:rsid w:val="003467A1"/>
    <w:rsid w:val="00351771"/>
    <w:rsid w:val="003524FF"/>
    <w:rsid w:val="00355214"/>
    <w:rsid w:val="00356355"/>
    <w:rsid w:val="00363BE6"/>
    <w:rsid w:val="0036713C"/>
    <w:rsid w:val="00367A1C"/>
    <w:rsid w:val="003712F3"/>
    <w:rsid w:val="0037439E"/>
    <w:rsid w:val="0037751D"/>
    <w:rsid w:val="0038148D"/>
    <w:rsid w:val="003945F6"/>
    <w:rsid w:val="003976E7"/>
    <w:rsid w:val="003A1022"/>
    <w:rsid w:val="003A3293"/>
    <w:rsid w:val="003A3E56"/>
    <w:rsid w:val="003A5FC5"/>
    <w:rsid w:val="003B27BB"/>
    <w:rsid w:val="003B456E"/>
    <w:rsid w:val="003B5814"/>
    <w:rsid w:val="003C5721"/>
    <w:rsid w:val="003C5AA6"/>
    <w:rsid w:val="003D12CE"/>
    <w:rsid w:val="003D270A"/>
    <w:rsid w:val="003D2EC2"/>
    <w:rsid w:val="003E04FA"/>
    <w:rsid w:val="003E362C"/>
    <w:rsid w:val="003F13EF"/>
    <w:rsid w:val="003F342D"/>
    <w:rsid w:val="003F3F14"/>
    <w:rsid w:val="003F4E22"/>
    <w:rsid w:val="003F5CC0"/>
    <w:rsid w:val="00400024"/>
    <w:rsid w:val="00401714"/>
    <w:rsid w:val="00403B8A"/>
    <w:rsid w:val="00405C04"/>
    <w:rsid w:val="00410A91"/>
    <w:rsid w:val="004210A5"/>
    <w:rsid w:val="004215D7"/>
    <w:rsid w:val="00422B2A"/>
    <w:rsid w:val="00425F1E"/>
    <w:rsid w:val="00425FFD"/>
    <w:rsid w:val="0042797B"/>
    <w:rsid w:val="00435631"/>
    <w:rsid w:val="00435B4B"/>
    <w:rsid w:val="004424AB"/>
    <w:rsid w:val="00445BC0"/>
    <w:rsid w:val="00453646"/>
    <w:rsid w:val="00456B0E"/>
    <w:rsid w:val="00461584"/>
    <w:rsid w:val="004638FF"/>
    <w:rsid w:val="004646AD"/>
    <w:rsid w:val="004650A3"/>
    <w:rsid w:val="00465F25"/>
    <w:rsid w:val="004674E4"/>
    <w:rsid w:val="004720D3"/>
    <w:rsid w:val="00472C12"/>
    <w:rsid w:val="00474495"/>
    <w:rsid w:val="00475326"/>
    <w:rsid w:val="00483BAE"/>
    <w:rsid w:val="0048564B"/>
    <w:rsid w:val="004875CF"/>
    <w:rsid w:val="004900F3"/>
    <w:rsid w:val="00497609"/>
    <w:rsid w:val="004A065F"/>
    <w:rsid w:val="004A3713"/>
    <w:rsid w:val="004A4AC8"/>
    <w:rsid w:val="004B46D3"/>
    <w:rsid w:val="004B4BFE"/>
    <w:rsid w:val="004B72F9"/>
    <w:rsid w:val="004C1693"/>
    <w:rsid w:val="004C58C4"/>
    <w:rsid w:val="004C6917"/>
    <w:rsid w:val="004C74C4"/>
    <w:rsid w:val="004D5995"/>
    <w:rsid w:val="004D6869"/>
    <w:rsid w:val="004E5924"/>
    <w:rsid w:val="004E5F6A"/>
    <w:rsid w:val="004E787A"/>
    <w:rsid w:val="004F149B"/>
    <w:rsid w:val="004F6FFB"/>
    <w:rsid w:val="0050269E"/>
    <w:rsid w:val="005063BE"/>
    <w:rsid w:val="00511C65"/>
    <w:rsid w:val="00514C67"/>
    <w:rsid w:val="005165EE"/>
    <w:rsid w:val="00516B6C"/>
    <w:rsid w:val="00517B58"/>
    <w:rsid w:val="00521E83"/>
    <w:rsid w:val="00522A56"/>
    <w:rsid w:val="00525CA1"/>
    <w:rsid w:val="00532EF0"/>
    <w:rsid w:val="005358DB"/>
    <w:rsid w:val="00537837"/>
    <w:rsid w:val="00537E6E"/>
    <w:rsid w:val="00541FAA"/>
    <w:rsid w:val="00545528"/>
    <w:rsid w:val="005465F9"/>
    <w:rsid w:val="00554AFA"/>
    <w:rsid w:val="005551C7"/>
    <w:rsid w:val="005578C1"/>
    <w:rsid w:val="00562011"/>
    <w:rsid w:val="00564AF3"/>
    <w:rsid w:val="00565340"/>
    <w:rsid w:val="00570F28"/>
    <w:rsid w:val="00572C9D"/>
    <w:rsid w:val="005737BA"/>
    <w:rsid w:val="00573B34"/>
    <w:rsid w:val="00574CD7"/>
    <w:rsid w:val="0057561B"/>
    <w:rsid w:val="00577CE6"/>
    <w:rsid w:val="00581CCC"/>
    <w:rsid w:val="00585C8F"/>
    <w:rsid w:val="005942E7"/>
    <w:rsid w:val="005A1B27"/>
    <w:rsid w:val="005B5218"/>
    <w:rsid w:val="005C3718"/>
    <w:rsid w:val="005C4363"/>
    <w:rsid w:val="005C4561"/>
    <w:rsid w:val="005C5AAA"/>
    <w:rsid w:val="005C6816"/>
    <w:rsid w:val="005D4619"/>
    <w:rsid w:val="005D5B1B"/>
    <w:rsid w:val="005E17C5"/>
    <w:rsid w:val="005E2B67"/>
    <w:rsid w:val="005E4DB0"/>
    <w:rsid w:val="005F1A79"/>
    <w:rsid w:val="005F2FF0"/>
    <w:rsid w:val="005F59DF"/>
    <w:rsid w:val="005F5A87"/>
    <w:rsid w:val="005F63B4"/>
    <w:rsid w:val="006015A1"/>
    <w:rsid w:val="0060173E"/>
    <w:rsid w:val="0060186C"/>
    <w:rsid w:val="006032E8"/>
    <w:rsid w:val="006104F4"/>
    <w:rsid w:val="006119F4"/>
    <w:rsid w:val="006133C9"/>
    <w:rsid w:val="00615B35"/>
    <w:rsid w:val="00616969"/>
    <w:rsid w:val="0062510D"/>
    <w:rsid w:val="00632F09"/>
    <w:rsid w:val="006456F0"/>
    <w:rsid w:val="00646341"/>
    <w:rsid w:val="00652E66"/>
    <w:rsid w:val="00654614"/>
    <w:rsid w:val="0065645E"/>
    <w:rsid w:val="0065799E"/>
    <w:rsid w:val="00657FA7"/>
    <w:rsid w:val="00662AE5"/>
    <w:rsid w:val="006657FC"/>
    <w:rsid w:val="006708DE"/>
    <w:rsid w:val="006711C1"/>
    <w:rsid w:val="00674FA9"/>
    <w:rsid w:val="006758D0"/>
    <w:rsid w:val="00677478"/>
    <w:rsid w:val="00685BDA"/>
    <w:rsid w:val="006874AB"/>
    <w:rsid w:val="006904A5"/>
    <w:rsid w:val="00693D33"/>
    <w:rsid w:val="00695D52"/>
    <w:rsid w:val="00696D61"/>
    <w:rsid w:val="006A3089"/>
    <w:rsid w:val="006A517C"/>
    <w:rsid w:val="006B05A6"/>
    <w:rsid w:val="006B0F64"/>
    <w:rsid w:val="006B4162"/>
    <w:rsid w:val="006B4826"/>
    <w:rsid w:val="006B506D"/>
    <w:rsid w:val="006B5A07"/>
    <w:rsid w:val="006B6ABA"/>
    <w:rsid w:val="006B7AEB"/>
    <w:rsid w:val="006B7CD0"/>
    <w:rsid w:val="006C1ACD"/>
    <w:rsid w:val="006C65BB"/>
    <w:rsid w:val="006C660B"/>
    <w:rsid w:val="006D3AC6"/>
    <w:rsid w:val="006D3E36"/>
    <w:rsid w:val="006E02C1"/>
    <w:rsid w:val="006E0DEB"/>
    <w:rsid w:val="006E3C2A"/>
    <w:rsid w:val="006E5720"/>
    <w:rsid w:val="006E72D8"/>
    <w:rsid w:val="006F00FF"/>
    <w:rsid w:val="006F1693"/>
    <w:rsid w:val="006F2303"/>
    <w:rsid w:val="006F47E8"/>
    <w:rsid w:val="006F548B"/>
    <w:rsid w:val="006F6A55"/>
    <w:rsid w:val="00703CCC"/>
    <w:rsid w:val="007071E6"/>
    <w:rsid w:val="007143BD"/>
    <w:rsid w:val="007200F5"/>
    <w:rsid w:val="00721032"/>
    <w:rsid w:val="00723A44"/>
    <w:rsid w:val="00725BB1"/>
    <w:rsid w:val="00730DE6"/>
    <w:rsid w:val="007325F7"/>
    <w:rsid w:val="007362B9"/>
    <w:rsid w:val="007442C0"/>
    <w:rsid w:val="0074537B"/>
    <w:rsid w:val="00746091"/>
    <w:rsid w:val="00746E8F"/>
    <w:rsid w:val="00750CFA"/>
    <w:rsid w:val="007510C0"/>
    <w:rsid w:val="007512C5"/>
    <w:rsid w:val="00754907"/>
    <w:rsid w:val="007605EE"/>
    <w:rsid w:val="0076229C"/>
    <w:rsid w:val="007622FB"/>
    <w:rsid w:val="007633A8"/>
    <w:rsid w:val="0076692E"/>
    <w:rsid w:val="0076799E"/>
    <w:rsid w:val="007723B2"/>
    <w:rsid w:val="00772E6D"/>
    <w:rsid w:val="007734E4"/>
    <w:rsid w:val="00773D13"/>
    <w:rsid w:val="0077452A"/>
    <w:rsid w:val="007765DB"/>
    <w:rsid w:val="007769DC"/>
    <w:rsid w:val="007830A3"/>
    <w:rsid w:val="00790886"/>
    <w:rsid w:val="0079210D"/>
    <w:rsid w:val="00797640"/>
    <w:rsid w:val="007A04CC"/>
    <w:rsid w:val="007A2884"/>
    <w:rsid w:val="007A5416"/>
    <w:rsid w:val="007B5D0A"/>
    <w:rsid w:val="007B5EE3"/>
    <w:rsid w:val="007C062C"/>
    <w:rsid w:val="007C1B63"/>
    <w:rsid w:val="007C2523"/>
    <w:rsid w:val="007C37C8"/>
    <w:rsid w:val="007D7B44"/>
    <w:rsid w:val="007E15AF"/>
    <w:rsid w:val="007E32A7"/>
    <w:rsid w:val="007E3777"/>
    <w:rsid w:val="007E5FC8"/>
    <w:rsid w:val="007E69EC"/>
    <w:rsid w:val="007F2A4B"/>
    <w:rsid w:val="007F6C5F"/>
    <w:rsid w:val="007F72CD"/>
    <w:rsid w:val="00801A0D"/>
    <w:rsid w:val="00805013"/>
    <w:rsid w:val="0080503E"/>
    <w:rsid w:val="00806E36"/>
    <w:rsid w:val="00822635"/>
    <w:rsid w:val="0082524C"/>
    <w:rsid w:val="00827140"/>
    <w:rsid w:val="00830679"/>
    <w:rsid w:val="00832559"/>
    <w:rsid w:val="00833BBC"/>
    <w:rsid w:val="00836359"/>
    <w:rsid w:val="0083746F"/>
    <w:rsid w:val="00840929"/>
    <w:rsid w:val="00843D9D"/>
    <w:rsid w:val="00843F3E"/>
    <w:rsid w:val="008469BB"/>
    <w:rsid w:val="00846EB0"/>
    <w:rsid w:val="00852535"/>
    <w:rsid w:val="00855675"/>
    <w:rsid w:val="00856D6F"/>
    <w:rsid w:val="00860560"/>
    <w:rsid w:val="008609C2"/>
    <w:rsid w:val="00867AF4"/>
    <w:rsid w:val="008707E9"/>
    <w:rsid w:val="00871FD3"/>
    <w:rsid w:val="008734B3"/>
    <w:rsid w:val="00881845"/>
    <w:rsid w:val="0088444A"/>
    <w:rsid w:val="00884F0B"/>
    <w:rsid w:val="008934A3"/>
    <w:rsid w:val="0089392F"/>
    <w:rsid w:val="00896B5F"/>
    <w:rsid w:val="00896BD2"/>
    <w:rsid w:val="008A1114"/>
    <w:rsid w:val="008A18ED"/>
    <w:rsid w:val="008A4C65"/>
    <w:rsid w:val="008A4D45"/>
    <w:rsid w:val="008A6E6C"/>
    <w:rsid w:val="008B168B"/>
    <w:rsid w:val="008B491D"/>
    <w:rsid w:val="008B5722"/>
    <w:rsid w:val="008B6025"/>
    <w:rsid w:val="008C115E"/>
    <w:rsid w:val="008C33D6"/>
    <w:rsid w:val="008C47C2"/>
    <w:rsid w:val="008C48ED"/>
    <w:rsid w:val="008C4C82"/>
    <w:rsid w:val="008D1BC5"/>
    <w:rsid w:val="008D1CA5"/>
    <w:rsid w:val="008D211B"/>
    <w:rsid w:val="008E0BDB"/>
    <w:rsid w:val="008E6D2F"/>
    <w:rsid w:val="008E706D"/>
    <w:rsid w:val="00907E18"/>
    <w:rsid w:val="00910755"/>
    <w:rsid w:val="00911ADB"/>
    <w:rsid w:val="00915F87"/>
    <w:rsid w:val="009233AA"/>
    <w:rsid w:val="00923719"/>
    <w:rsid w:val="009257E8"/>
    <w:rsid w:val="00940808"/>
    <w:rsid w:val="00943887"/>
    <w:rsid w:val="00943F71"/>
    <w:rsid w:val="009458AB"/>
    <w:rsid w:val="00947700"/>
    <w:rsid w:val="00953432"/>
    <w:rsid w:val="00954615"/>
    <w:rsid w:val="0095680C"/>
    <w:rsid w:val="009570FC"/>
    <w:rsid w:val="00961ABC"/>
    <w:rsid w:val="009721A1"/>
    <w:rsid w:val="009733DA"/>
    <w:rsid w:val="00973BB7"/>
    <w:rsid w:val="0098143C"/>
    <w:rsid w:val="00985431"/>
    <w:rsid w:val="0098685A"/>
    <w:rsid w:val="00992DB3"/>
    <w:rsid w:val="009A2B57"/>
    <w:rsid w:val="009A3CCC"/>
    <w:rsid w:val="009A78B5"/>
    <w:rsid w:val="009B0C31"/>
    <w:rsid w:val="009B1125"/>
    <w:rsid w:val="009B5E79"/>
    <w:rsid w:val="009C3E3F"/>
    <w:rsid w:val="009C4E3A"/>
    <w:rsid w:val="009C531C"/>
    <w:rsid w:val="009C5347"/>
    <w:rsid w:val="009C6B36"/>
    <w:rsid w:val="009D560E"/>
    <w:rsid w:val="009D59EC"/>
    <w:rsid w:val="009D5DAE"/>
    <w:rsid w:val="009E41D2"/>
    <w:rsid w:val="009E4F60"/>
    <w:rsid w:val="009F07C4"/>
    <w:rsid w:val="009F7381"/>
    <w:rsid w:val="00A022B2"/>
    <w:rsid w:val="00A029B4"/>
    <w:rsid w:val="00A02A4A"/>
    <w:rsid w:val="00A02E2D"/>
    <w:rsid w:val="00A06C5F"/>
    <w:rsid w:val="00A0757F"/>
    <w:rsid w:val="00A158D4"/>
    <w:rsid w:val="00A17160"/>
    <w:rsid w:val="00A20143"/>
    <w:rsid w:val="00A301E4"/>
    <w:rsid w:val="00A33152"/>
    <w:rsid w:val="00A33178"/>
    <w:rsid w:val="00A42C92"/>
    <w:rsid w:val="00A43070"/>
    <w:rsid w:val="00A45247"/>
    <w:rsid w:val="00A535C5"/>
    <w:rsid w:val="00A5520C"/>
    <w:rsid w:val="00A74FAD"/>
    <w:rsid w:val="00A772FB"/>
    <w:rsid w:val="00A8052C"/>
    <w:rsid w:val="00A80972"/>
    <w:rsid w:val="00A93BC4"/>
    <w:rsid w:val="00A95F2D"/>
    <w:rsid w:val="00A969A0"/>
    <w:rsid w:val="00AA2993"/>
    <w:rsid w:val="00AA2C53"/>
    <w:rsid w:val="00AB1511"/>
    <w:rsid w:val="00AC1348"/>
    <w:rsid w:val="00AC16A1"/>
    <w:rsid w:val="00AC5F1E"/>
    <w:rsid w:val="00AC70EA"/>
    <w:rsid w:val="00AD0FD7"/>
    <w:rsid w:val="00AD5CD7"/>
    <w:rsid w:val="00AD5F2F"/>
    <w:rsid w:val="00AD7806"/>
    <w:rsid w:val="00AE047F"/>
    <w:rsid w:val="00AE2312"/>
    <w:rsid w:val="00AE2A9D"/>
    <w:rsid w:val="00AE3725"/>
    <w:rsid w:val="00AE480A"/>
    <w:rsid w:val="00AE4962"/>
    <w:rsid w:val="00AF0759"/>
    <w:rsid w:val="00AF1E3C"/>
    <w:rsid w:val="00AF3577"/>
    <w:rsid w:val="00AF4F1B"/>
    <w:rsid w:val="00B0535B"/>
    <w:rsid w:val="00B05D34"/>
    <w:rsid w:val="00B073AE"/>
    <w:rsid w:val="00B116D9"/>
    <w:rsid w:val="00B1282F"/>
    <w:rsid w:val="00B147C1"/>
    <w:rsid w:val="00B2058D"/>
    <w:rsid w:val="00B230F9"/>
    <w:rsid w:val="00B31B19"/>
    <w:rsid w:val="00B436E2"/>
    <w:rsid w:val="00B5194A"/>
    <w:rsid w:val="00B52E7E"/>
    <w:rsid w:val="00B552FA"/>
    <w:rsid w:val="00B70129"/>
    <w:rsid w:val="00B70CFF"/>
    <w:rsid w:val="00B746A2"/>
    <w:rsid w:val="00B81C5C"/>
    <w:rsid w:val="00B837C0"/>
    <w:rsid w:val="00B84510"/>
    <w:rsid w:val="00B84BAE"/>
    <w:rsid w:val="00B851AA"/>
    <w:rsid w:val="00B912F7"/>
    <w:rsid w:val="00B9351C"/>
    <w:rsid w:val="00B93EDB"/>
    <w:rsid w:val="00B95A23"/>
    <w:rsid w:val="00B960DB"/>
    <w:rsid w:val="00B96F53"/>
    <w:rsid w:val="00B9783E"/>
    <w:rsid w:val="00BC4910"/>
    <w:rsid w:val="00BE053D"/>
    <w:rsid w:val="00BE2554"/>
    <w:rsid w:val="00BE3E87"/>
    <w:rsid w:val="00BF0664"/>
    <w:rsid w:val="00C02DEB"/>
    <w:rsid w:val="00C03CEB"/>
    <w:rsid w:val="00C05FAB"/>
    <w:rsid w:val="00C066F6"/>
    <w:rsid w:val="00C16428"/>
    <w:rsid w:val="00C23268"/>
    <w:rsid w:val="00C3293F"/>
    <w:rsid w:val="00C3503A"/>
    <w:rsid w:val="00C4575C"/>
    <w:rsid w:val="00C47438"/>
    <w:rsid w:val="00C50178"/>
    <w:rsid w:val="00C51F8A"/>
    <w:rsid w:val="00C53339"/>
    <w:rsid w:val="00C536F7"/>
    <w:rsid w:val="00C612F2"/>
    <w:rsid w:val="00C63205"/>
    <w:rsid w:val="00C71E97"/>
    <w:rsid w:val="00C73DCC"/>
    <w:rsid w:val="00C74761"/>
    <w:rsid w:val="00C83900"/>
    <w:rsid w:val="00C87141"/>
    <w:rsid w:val="00C923A1"/>
    <w:rsid w:val="00C92B0D"/>
    <w:rsid w:val="00C95498"/>
    <w:rsid w:val="00CA43F2"/>
    <w:rsid w:val="00CB5399"/>
    <w:rsid w:val="00CD3230"/>
    <w:rsid w:val="00CD41B9"/>
    <w:rsid w:val="00CD6E45"/>
    <w:rsid w:val="00CE391E"/>
    <w:rsid w:val="00CE741E"/>
    <w:rsid w:val="00CF11BE"/>
    <w:rsid w:val="00CF14F4"/>
    <w:rsid w:val="00CF20EE"/>
    <w:rsid w:val="00CF4C34"/>
    <w:rsid w:val="00CF63AA"/>
    <w:rsid w:val="00D04DE0"/>
    <w:rsid w:val="00D077D4"/>
    <w:rsid w:val="00D117D1"/>
    <w:rsid w:val="00D121B9"/>
    <w:rsid w:val="00D14428"/>
    <w:rsid w:val="00D31301"/>
    <w:rsid w:val="00D355E6"/>
    <w:rsid w:val="00D407F2"/>
    <w:rsid w:val="00D41276"/>
    <w:rsid w:val="00D45E3E"/>
    <w:rsid w:val="00D51AD3"/>
    <w:rsid w:val="00D63F4B"/>
    <w:rsid w:val="00D70FFB"/>
    <w:rsid w:val="00D7244E"/>
    <w:rsid w:val="00D900E4"/>
    <w:rsid w:val="00D92719"/>
    <w:rsid w:val="00D953AB"/>
    <w:rsid w:val="00D965C5"/>
    <w:rsid w:val="00DA4439"/>
    <w:rsid w:val="00DB2810"/>
    <w:rsid w:val="00DB56A3"/>
    <w:rsid w:val="00DB5ECF"/>
    <w:rsid w:val="00DC2E0D"/>
    <w:rsid w:val="00DC325F"/>
    <w:rsid w:val="00DC47E5"/>
    <w:rsid w:val="00DC4DC2"/>
    <w:rsid w:val="00DC5B36"/>
    <w:rsid w:val="00DD0B57"/>
    <w:rsid w:val="00DD1429"/>
    <w:rsid w:val="00DD1CA1"/>
    <w:rsid w:val="00DD3CFF"/>
    <w:rsid w:val="00DD74BE"/>
    <w:rsid w:val="00DD7CEA"/>
    <w:rsid w:val="00DE29FA"/>
    <w:rsid w:val="00DE5255"/>
    <w:rsid w:val="00DF0B00"/>
    <w:rsid w:val="00DF3435"/>
    <w:rsid w:val="00DF3FBE"/>
    <w:rsid w:val="00E06C16"/>
    <w:rsid w:val="00E1248A"/>
    <w:rsid w:val="00E12985"/>
    <w:rsid w:val="00E12BA0"/>
    <w:rsid w:val="00E1353E"/>
    <w:rsid w:val="00E2383D"/>
    <w:rsid w:val="00E24346"/>
    <w:rsid w:val="00E262C1"/>
    <w:rsid w:val="00E26927"/>
    <w:rsid w:val="00E2770E"/>
    <w:rsid w:val="00E27B06"/>
    <w:rsid w:val="00E31EAD"/>
    <w:rsid w:val="00E34F29"/>
    <w:rsid w:val="00E3522C"/>
    <w:rsid w:val="00E4214E"/>
    <w:rsid w:val="00E51601"/>
    <w:rsid w:val="00E670E6"/>
    <w:rsid w:val="00E70E24"/>
    <w:rsid w:val="00E77F0B"/>
    <w:rsid w:val="00E92D31"/>
    <w:rsid w:val="00E92EB1"/>
    <w:rsid w:val="00E94E26"/>
    <w:rsid w:val="00EA6BD3"/>
    <w:rsid w:val="00EB1F92"/>
    <w:rsid w:val="00EB72C7"/>
    <w:rsid w:val="00EC618B"/>
    <w:rsid w:val="00EC6305"/>
    <w:rsid w:val="00ED124D"/>
    <w:rsid w:val="00ED4607"/>
    <w:rsid w:val="00ED7122"/>
    <w:rsid w:val="00EE2B4E"/>
    <w:rsid w:val="00EF0106"/>
    <w:rsid w:val="00F00DE8"/>
    <w:rsid w:val="00F0133F"/>
    <w:rsid w:val="00F07E52"/>
    <w:rsid w:val="00F1021E"/>
    <w:rsid w:val="00F11EB1"/>
    <w:rsid w:val="00F16C6A"/>
    <w:rsid w:val="00F16EB7"/>
    <w:rsid w:val="00F201ED"/>
    <w:rsid w:val="00F20ABF"/>
    <w:rsid w:val="00F22260"/>
    <w:rsid w:val="00F22AF8"/>
    <w:rsid w:val="00F32893"/>
    <w:rsid w:val="00F37147"/>
    <w:rsid w:val="00F40AEA"/>
    <w:rsid w:val="00F4128F"/>
    <w:rsid w:val="00F4564C"/>
    <w:rsid w:val="00F50847"/>
    <w:rsid w:val="00F54996"/>
    <w:rsid w:val="00F55151"/>
    <w:rsid w:val="00F5778D"/>
    <w:rsid w:val="00F64958"/>
    <w:rsid w:val="00F66BEA"/>
    <w:rsid w:val="00F75C23"/>
    <w:rsid w:val="00F76979"/>
    <w:rsid w:val="00F82435"/>
    <w:rsid w:val="00F84AF9"/>
    <w:rsid w:val="00F91087"/>
    <w:rsid w:val="00FA266C"/>
    <w:rsid w:val="00FA2748"/>
    <w:rsid w:val="00FA407C"/>
    <w:rsid w:val="00FA7338"/>
    <w:rsid w:val="00FB152C"/>
    <w:rsid w:val="00FC61E0"/>
    <w:rsid w:val="00FC7F63"/>
    <w:rsid w:val="00FD064C"/>
    <w:rsid w:val="00FD068B"/>
    <w:rsid w:val="00FD1420"/>
    <w:rsid w:val="00FD430D"/>
    <w:rsid w:val="00FE4C81"/>
    <w:rsid w:val="00FE7A92"/>
    <w:rsid w:val="00FF1F10"/>
    <w:rsid w:val="00FF54B6"/>
    <w:rsid w:val="00FF73B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39"/>
    <w:pPr>
      <w:spacing w:after="200" w:line="276" w:lineRule="auto"/>
    </w:pPr>
    <w:rPr>
      <w:lang w:val="es-MX"/>
    </w:rPr>
  </w:style>
  <w:style w:type="paragraph" w:styleId="Ttulo1">
    <w:name w:val="heading 1"/>
    <w:basedOn w:val="Normal"/>
    <w:next w:val="Normal"/>
    <w:link w:val="Ttulo1Car"/>
    <w:uiPriority w:val="9"/>
    <w:qFormat/>
    <w:rsid w:val="00B05D34"/>
    <w:pPr>
      <w:keepNext/>
      <w:keepLines/>
      <w:numPr>
        <w:numId w:val="45"/>
      </w:numPr>
      <w:spacing w:before="480" w:after="0"/>
      <w:outlineLvl w:val="0"/>
    </w:pPr>
    <w:rPr>
      <w:rFonts w:ascii="Times New Roman" w:eastAsiaTheme="majorEastAsia" w:hAnsi="Times New Roman" w:cstheme="majorBidi"/>
      <w:b/>
      <w:bCs/>
      <w:color w:val="000000" w:themeColor="text1"/>
      <w:sz w:val="28"/>
      <w:szCs w:val="28"/>
    </w:rPr>
  </w:style>
  <w:style w:type="paragraph" w:styleId="Ttulo2">
    <w:name w:val="heading 2"/>
    <w:basedOn w:val="Normal"/>
    <w:link w:val="Ttulo2Car"/>
    <w:autoRedefine/>
    <w:qFormat/>
    <w:rsid w:val="00FF54B6"/>
    <w:pPr>
      <w:spacing w:after="0" w:line="240" w:lineRule="auto"/>
      <w:outlineLvl w:val="1"/>
    </w:pPr>
    <w:rPr>
      <w:rFonts w:ascii="Times New Roman" w:eastAsia="Times New Roman" w:hAnsi="Times New Roman" w:cs="Times New Roman"/>
      <w:b/>
      <w:bCs/>
      <w:color w:val="000000" w:themeColor="text1"/>
      <w:sz w:val="24"/>
      <w:szCs w:val="36"/>
      <w:lang w:eastAsia="es-MX"/>
    </w:rPr>
  </w:style>
  <w:style w:type="paragraph" w:styleId="Ttulo3">
    <w:name w:val="heading 3"/>
    <w:basedOn w:val="Normal"/>
    <w:next w:val="Normal"/>
    <w:link w:val="Ttulo3Car"/>
    <w:autoRedefine/>
    <w:uiPriority w:val="9"/>
    <w:unhideWhenUsed/>
    <w:qFormat/>
    <w:rsid w:val="006456F0"/>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unhideWhenUsed/>
    <w:qFormat/>
    <w:rsid w:val="006456F0"/>
    <w:pPr>
      <w:keepNext/>
      <w:keepLines/>
      <w:spacing w:before="200" w:after="0"/>
      <w:outlineLvl w:val="3"/>
    </w:pPr>
    <w:rPr>
      <w:rFonts w:ascii="Times New Roman" w:eastAsiaTheme="majorEastAsia" w:hAnsi="Times New Roman" w:cstheme="majorBidi"/>
      <w:b/>
      <w:bCs/>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5D34"/>
    <w:rPr>
      <w:rFonts w:ascii="Times New Roman" w:eastAsiaTheme="majorEastAsia" w:hAnsi="Times New Roman" w:cstheme="majorBidi"/>
      <w:b/>
      <w:bCs/>
      <w:color w:val="000000" w:themeColor="text1"/>
      <w:sz w:val="28"/>
      <w:szCs w:val="28"/>
      <w:lang w:val="es-MX"/>
    </w:rPr>
  </w:style>
  <w:style w:type="character" w:customStyle="1" w:styleId="Ttulo2Car">
    <w:name w:val="Título 2 Car"/>
    <w:basedOn w:val="Fuentedeprrafopredeter"/>
    <w:link w:val="Ttulo2"/>
    <w:rsid w:val="00FF54B6"/>
    <w:rPr>
      <w:rFonts w:ascii="Times New Roman" w:eastAsia="Times New Roman" w:hAnsi="Times New Roman" w:cs="Times New Roman"/>
      <w:b/>
      <w:bCs/>
      <w:color w:val="000000" w:themeColor="text1"/>
      <w:sz w:val="24"/>
      <w:szCs w:val="36"/>
      <w:lang w:val="es-MX" w:eastAsia="es-MX"/>
    </w:rPr>
  </w:style>
  <w:style w:type="character" w:customStyle="1" w:styleId="Ttulo4Car">
    <w:name w:val="Título 4 Car"/>
    <w:basedOn w:val="Fuentedeprrafopredeter"/>
    <w:link w:val="Ttulo4"/>
    <w:uiPriority w:val="9"/>
    <w:rsid w:val="006456F0"/>
    <w:rPr>
      <w:rFonts w:ascii="Times New Roman" w:eastAsiaTheme="majorEastAsia" w:hAnsi="Times New Roman" w:cstheme="majorBidi"/>
      <w:b/>
      <w:bCs/>
      <w:iCs/>
      <w:color w:val="000000" w:themeColor="text1"/>
      <w:sz w:val="24"/>
      <w:lang w:val="es-MX"/>
    </w:rPr>
  </w:style>
  <w:style w:type="paragraph" w:styleId="Textodeglobo">
    <w:name w:val="Balloon Text"/>
    <w:basedOn w:val="Normal"/>
    <w:link w:val="TextodegloboCar"/>
    <w:uiPriority w:val="99"/>
    <w:semiHidden/>
    <w:unhideWhenUsed/>
    <w:rsid w:val="00DA4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439"/>
    <w:rPr>
      <w:rFonts w:ascii="Tahoma" w:hAnsi="Tahoma" w:cs="Tahoma"/>
      <w:sz w:val="16"/>
      <w:szCs w:val="16"/>
      <w:lang w:val="es-MX"/>
    </w:rPr>
  </w:style>
  <w:style w:type="paragraph" w:styleId="Sinespaciado">
    <w:name w:val="No Spacing"/>
    <w:link w:val="SinespaciadoCar"/>
    <w:uiPriority w:val="1"/>
    <w:qFormat/>
    <w:rsid w:val="00DA4439"/>
    <w:pPr>
      <w:spacing w:after="0" w:line="240" w:lineRule="auto"/>
    </w:pPr>
    <w:rPr>
      <w:lang w:val="es-MX"/>
    </w:rPr>
  </w:style>
  <w:style w:type="paragraph" w:styleId="Prrafodelista">
    <w:name w:val="List Paragraph"/>
    <w:aliases w:val="VIÑETAS"/>
    <w:basedOn w:val="Normal"/>
    <w:link w:val="PrrafodelistaCar"/>
    <w:uiPriority w:val="34"/>
    <w:qFormat/>
    <w:rsid w:val="00DA4439"/>
    <w:pPr>
      <w:ind w:left="720"/>
      <w:contextualSpacing/>
    </w:pPr>
  </w:style>
  <w:style w:type="table" w:styleId="Tablaconcuadrcula">
    <w:name w:val="Table Grid"/>
    <w:basedOn w:val="Tablanormal"/>
    <w:uiPriority w:val="59"/>
    <w:rsid w:val="00DA4439"/>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DA4439"/>
    <w:rPr>
      <w:color w:val="808080"/>
    </w:rPr>
  </w:style>
  <w:style w:type="paragraph" w:styleId="Encabezado">
    <w:name w:val="header"/>
    <w:basedOn w:val="Normal"/>
    <w:link w:val="EncabezadoCar"/>
    <w:uiPriority w:val="99"/>
    <w:unhideWhenUsed/>
    <w:rsid w:val="00DA44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439"/>
    <w:rPr>
      <w:lang w:val="es-MX"/>
    </w:rPr>
  </w:style>
  <w:style w:type="paragraph" w:styleId="Piedepgina">
    <w:name w:val="footer"/>
    <w:basedOn w:val="Normal"/>
    <w:link w:val="PiedepginaCar"/>
    <w:uiPriority w:val="99"/>
    <w:unhideWhenUsed/>
    <w:rsid w:val="00DA44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439"/>
    <w:rPr>
      <w:lang w:val="es-MX"/>
    </w:rPr>
  </w:style>
  <w:style w:type="paragraph" w:styleId="NormalWeb">
    <w:name w:val="Normal (Web)"/>
    <w:basedOn w:val="Normal"/>
    <w:uiPriority w:val="99"/>
    <w:unhideWhenUsed/>
    <w:rsid w:val="00DA44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A4439"/>
    <w:rPr>
      <w:b/>
      <w:bCs/>
    </w:rPr>
  </w:style>
  <w:style w:type="character" w:styleId="Hipervnculo">
    <w:name w:val="Hyperlink"/>
    <w:basedOn w:val="Fuentedeprrafopredeter"/>
    <w:uiPriority w:val="99"/>
    <w:unhideWhenUsed/>
    <w:rsid w:val="00DA4439"/>
    <w:rPr>
      <w:color w:val="0000FF"/>
      <w:u w:val="single"/>
    </w:rPr>
  </w:style>
  <w:style w:type="character" w:customStyle="1" w:styleId="apple-converted-space">
    <w:name w:val="apple-converted-space"/>
    <w:basedOn w:val="Fuentedeprrafopredeter"/>
    <w:rsid w:val="00DA4439"/>
  </w:style>
  <w:style w:type="character" w:customStyle="1" w:styleId="apple-style-span">
    <w:name w:val="apple-style-span"/>
    <w:basedOn w:val="Fuentedeprrafopredeter"/>
    <w:rsid w:val="00DA4439"/>
  </w:style>
  <w:style w:type="paragraph" w:styleId="z-Principiodelformulario">
    <w:name w:val="HTML Top of Form"/>
    <w:basedOn w:val="Normal"/>
    <w:next w:val="Normal"/>
    <w:link w:val="z-PrincipiodelformularioCar"/>
    <w:hidden/>
    <w:uiPriority w:val="99"/>
    <w:semiHidden/>
    <w:unhideWhenUsed/>
    <w:rsid w:val="00DA4439"/>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DA443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4439"/>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DA4439"/>
    <w:rPr>
      <w:rFonts w:ascii="Arial" w:eastAsia="Times New Roman" w:hAnsi="Arial" w:cs="Arial"/>
      <w:vanish/>
      <w:sz w:val="16"/>
      <w:szCs w:val="16"/>
      <w:lang w:val="es-MX" w:eastAsia="es-MX"/>
    </w:rPr>
  </w:style>
  <w:style w:type="character" w:customStyle="1" w:styleId="a">
    <w:name w:val="a"/>
    <w:basedOn w:val="Fuentedeprrafopredeter"/>
    <w:rsid w:val="00DA4439"/>
  </w:style>
  <w:style w:type="character" w:styleId="nfasis">
    <w:name w:val="Emphasis"/>
    <w:basedOn w:val="Fuentedeprrafopredeter"/>
    <w:uiPriority w:val="20"/>
    <w:qFormat/>
    <w:rsid w:val="00DA4439"/>
    <w:rPr>
      <w:i/>
      <w:iCs/>
    </w:rPr>
  </w:style>
  <w:style w:type="character" w:customStyle="1" w:styleId="l7">
    <w:name w:val="l7"/>
    <w:basedOn w:val="Fuentedeprrafopredeter"/>
    <w:rsid w:val="00DA4439"/>
  </w:style>
  <w:style w:type="character" w:customStyle="1" w:styleId="l6">
    <w:name w:val="l6"/>
    <w:basedOn w:val="Fuentedeprrafopredeter"/>
    <w:rsid w:val="00DA4439"/>
  </w:style>
  <w:style w:type="character" w:customStyle="1" w:styleId="SinespaciadoCar">
    <w:name w:val="Sin espaciado Car"/>
    <w:basedOn w:val="Fuentedeprrafopredeter"/>
    <w:link w:val="Sinespaciado"/>
    <w:uiPriority w:val="1"/>
    <w:rsid w:val="00DA4439"/>
    <w:rPr>
      <w:lang w:val="es-MX"/>
    </w:rPr>
  </w:style>
  <w:style w:type="character" w:customStyle="1" w:styleId="PrrafodelistaCar">
    <w:name w:val="Párrafo de lista Car"/>
    <w:aliases w:val="VIÑETAS Car"/>
    <w:basedOn w:val="Fuentedeprrafopredeter"/>
    <w:link w:val="Prrafodelista"/>
    <w:uiPriority w:val="34"/>
    <w:locked/>
    <w:rsid w:val="00DA4439"/>
    <w:rPr>
      <w:lang w:val="es-MX"/>
    </w:rPr>
  </w:style>
  <w:style w:type="paragraph" w:styleId="Textoindependiente">
    <w:name w:val="Body Text"/>
    <w:basedOn w:val="Normal"/>
    <w:link w:val="TextoindependienteCar"/>
    <w:uiPriority w:val="99"/>
    <w:unhideWhenUsed/>
    <w:rsid w:val="00DA4439"/>
    <w:pPr>
      <w:spacing w:after="120"/>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DA4439"/>
    <w:rPr>
      <w:rFonts w:ascii="Calibri" w:eastAsia="Calibri" w:hAnsi="Calibri" w:cs="Times New Roman"/>
      <w:lang w:val="es-ES"/>
    </w:rPr>
  </w:style>
  <w:style w:type="character" w:customStyle="1" w:styleId="mssanserif-10-negro-normal">
    <w:name w:val="mssanserif-10-negro-normal"/>
    <w:basedOn w:val="Fuentedeprrafopredeter"/>
    <w:rsid w:val="00DA4439"/>
  </w:style>
  <w:style w:type="character" w:customStyle="1" w:styleId="txtnormal">
    <w:name w:val="txtnormal"/>
    <w:basedOn w:val="Fuentedeprrafopredeter"/>
    <w:rsid w:val="00DA4439"/>
  </w:style>
  <w:style w:type="table" w:styleId="Sombreadoclaro">
    <w:name w:val="Light Shading"/>
    <w:basedOn w:val="Tablanormal"/>
    <w:uiPriority w:val="60"/>
    <w:rsid w:val="00DA443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6">
    <w:name w:val="Pa6"/>
    <w:basedOn w:val="Normal"/>
    <w:next w:val="Normal"/>
    <w:uiPriority w:val="99"/>
    <w:rsid w:val="00DA4439"/>
    <w:pPr>
      <w:autoSpaceDE w:val="0"/>
      <w:autoSpaceDN w:val="0"/>
      <w:adjustRightInd w:val="0"/>
      <w:spacing w:after="0" w:line="161" w:lineRule="atLeast"/>
    </w:pPr>
    <w:rPr>
      <w:rFonts w:ascii="HelveticaNeue LT 55 Roman" w:hAnsi="HelveticaNeue LT 55 Roman"/>
      <w:sz w:val="24"/>
      <w:szCs w:val="24"/>
      <w:lang w:val="es-ES"/>
    </w:rPr>
  </w:style>
  <w:style w:type="character" w:customStyle="1" w:styleId="A1">
    <w:name w:val="A1"/>
    <w:uiPriority w:val="99"/>
    <w:rsid w:val="00DA4439"/>
    <w:rPr>
      <w:rFonts w:cs="HelveticaNeue LT 55 Roman"/>
      <w:color w:val="000000"/>
      <w:sz w:val="16"/>
      <w:szCs w:val="16"/>
    </w:rPr>
  </w:style>
  <w:style w:type="paragraph" w:customStyle="1" w:styleId="Pa20">
    <w:name w:val="Pa20"/>
    <w:basedOn w:val="Normal"/>
    <w:next w:val="Normal"/>
    <w:uiPriority w:val="99"/>
    <w:rsid w:val="00DA4439"/>
    <w:pPr>
      <w:autoSpaceDE w:val="0"/>
      <w:autoSpaceDN w:val="0"/>
      <w:adjustRightInd w:val="0"/>
      <w:spacing w:after="0" w:line="241" w:lineRule="atLeast"/>
    </w:pPr>
    <w:rPr>
      <w:rFonts w:ascii="HelveticaNeue LT 55 Roman" w:hAnsi="HelveticaNeue LT 55 Roman"/>
      <w:sz w:val="24"/>
      <w:szCs w:val="24"/>
      <w:lang w:val="es-ES"/>
    </w:rPr>
  </w:style>
  <w:style w:type="table" w:customStyle="1" w:styleId="Tablaconcuadrcula2">
    <w:name w:val="Tabla con cuadrícula2"/>
    <w:basedOn w:val="Tablanormal"/>
    <w:next w:val="Tablaconcuadrcula"/>
    <w:uiPriority w:val="59"/>
    <w:rsid w:val="00DA443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A443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4439"/>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5yl5">
    <w:name w:val="_5yl5"/>
    <w:basedOn w:val="Fuentedeprrafopredeter"/>
    <w:rsid w:val="00DA4439"/>
  </w:style>
  <w:style w:type="table" w:customStyle="1" w:styleId="Tablaconcuadrcula1">
    <w:name w:val="Tabla con cuadrícula1"/>
    <w:basedOn w:val="Tablanormal"/>
    <w:next w:val="Tablaconcuadrcula"/>
    <w:uiPriority w:val="59"/>
    <w:rsid w:val="00DA4439"/>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semiHidden/>
    <w:unhideWhenUsed/>
    <w:rsid w:val="00DA4439"/>
    <w:pPr>
      <w:widowControl w:val="0"/>
      <w:autoSpaceDE w:val="0"/>
      <w:autoSpaceDN w:val="0"/>
      <w:adjustRightInd w:val="0"/>
      <w:spacing w:after="120" w:line="240" w:lineRule="auto"/>
      <w:ind w:left="283"/>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link w:val="Sangradetextonormal"/>
    <w:uiPriority w:val="99"/>
    <w:semiHidden/>
    <w:rsid w:val="00DA4439"/>
    <w:rPr>
      <w:rFonts w:ascii="Arial" w:eastAsia="Times New Roman" w:hAnsi="Arial" w:cs="Arial"/>
      <w:sz w:val="20"/>
      <w:szCs w:val="20"/>
      <w:lang w:val="es-ES" w:eastAsia="es-ES"/>
    </w:rPr>
  </w:style>
  <w:style w:type="character" w:styleId="CitaHTML">
    <w:name w:val="HTML Cite"/>
    <w:basedOn w:val="Fuentedeprrafopredeter"/>
    <w:uiPriority w:val="99"/>
    <w:semiHidden/>
    <w:unhideWhenUsed/>
    <w:rsid w:val="00DA4439"/>
    <w:rPr>
      <w:i/>
      <w:iCs/>
    </w:rPr>
  </w:style>
  <w:style w:type="paragraph" w:customStyle="1" w:styleId="Pa1">
    <w:name w:val="Pa1"/>
    <w:basedOn w:val="Default"/>
    <w:next w:val="Default"/>
    <w:uiPriority w:val="99"/>
    <w:rsid w:val="00DA4439"/>
    <w:pPr>
      <w:spacing w:line="241" w:lineRule="atLeast"/>
    </w:pPr>
    <w:rPr>
      <w:rFonts w:ascii="HelveticaNeueLT Std" w:hAnsi="HelveticaNeueLT Std" w:cstheme="minorBidi"/>
      <w:color w:val="auto"/>
    </w:rPr>
  </w:style>
  <w:style w:type="paragraph" w:customStyle="1" w:styleId="Pa14">
    <w:name w:val="Pa14"/>
    <w:basedOn w:val="Default"/>
    <w:next w:val="Default"/>
    <w:uiPriority w:val="99"/>
    <w:rsid w:val="00DA4439"/>
    <w:pPr>
      <w:spacing w:line="201" w:lineRule="atLeast"/>
    </w:pPr>
    <w:rPr>
      <w:rFonts w:ascii="HelveticaNeue LT 55 Roman" w:hAnsi="HelveticaNeue LT 55 Roman" w:cstheme="minorBidi"/>
      <w:color w:val="auto"/>
    </w:rPr>
  </w:style>
  <w:style w:type="character" w:styleId="Hipervnculovisitado">
    <w:name w:val="FollowedHyperlink"/>
    <w:basedOn w:val="Fuentedeprrafopredeter"/>
    <w:uiPriority w:val="99"/>
    <w:semiHidden/>
    <w:unhideWhenUsed/>
    <w:rsid w:val="00DA4439"/>
    <w:rPr>
      <w:color w:val="954F72" w:themeColor="followedHyperlink"/>
      <w:u w:val="single"/>
    </w:rPr>
  </w:style>
  <w:style w:type="character" w:customStyle="1" w:styleId="l9">
    <w:name w:val="l9"/>
    <w:basedOn w:val="Fuentedeprrafopredeter"/>
    <w:rsid w:val="00DA4439"/>
  </w:style>
  <w:style w:type="character" w:customStyle="1" w:styleId="l8">
    <w:name w:val="l8"/>
    <w:basedOn w:val="Fuentedeprrafopredeter"/>
    <w:rsid w:val="00DA4439"/>
  </w:style>
  <w:style w:type="paragraph" w:styleId="Saludo">
    <w:name w:val="Salutation"/>
    <w:basedOn w:val="Normal"/>
    <w:next w:val="Normal"/>
    <w:link w:val="SaludoCar"/>
    <w:uiPriority w:val="99"/>
    <w:unhideWhenUsed/>
    <w:rsid w:val="00DA4439"/>
    <w:rPr>
      <w:rFonts w:ascii="Calibri" w:eastAsia="Calibri" w:hAnsi="Calibri" w:cs="Times New Roman"/>
      <w:lang w:val="es-ES"/>
    </w:rPr>
  </w:style>
  <w:style w:type="character" w:customStyle="1" w:styleId="SaludoCar">
    <w:name w:val="Saludo Car"/>
    <w:basedOn w:val="Fuentedeprrafopredeter"/>
    <w:link w:val="Saludo"/>
    <w:uiPriority w:val="99"/>
    <w:rsid w:val="00DA4439"/>
    <w:rPr>
      <w:rFonts w:ascii="Calibri" w:eastAsia="Calibri" w:hAnsi="Calibri" w:cs="Times New Roman"/>
      <w:lang w:val="es-ES"/>
    </w:rPr>
  </w:style>
  <w:style w:type="paragraph" w:styleId="Lista">
    <w:name w:val="List"/>
    <w:basedOn w:val="Normal"/>
    <w:uiPriority w:val="99"/>
    <w:unhideWhenUsed/>
    <w:rsid w:val="00DA4439"/>
    <w:pPr>
      <w:ind w:left="283" w:hanging="283"/>
      <w:contextualSpacing/>
    </w:pPr>
    <w:rPr>
      <w:rFonts w:ascii="Calibri" w:eastAsia="Calibri" w:hAnsi="Calibri" w:cs="Times New Roman"/>
      <w:lang w:val="es-ES"/>
    </w:rPr>
  </w:style>
  <w:style w:type="paragraph" w:styleId="Textoindependienteprimerasangra">
    <w:name w:val="Body Text First Indent"/>
    <w:basedOn w:val="Textoindependiente"/>
    <w:link w:val="TextoindependienteprimerasangraCar"/>
    <w:uiPriority w:val="99"/>
    <w:unhideWhenUsed/>
    <w:rsid w:val="00DA4439"/>
    <w:pPr>
      <w:spacing w:after="200"/>
      <w:ind w:firstLine="360"/>
    </w:pPr>
    <w:rPr>
      <w:rFonts w:asciiTheme="minorHAnsi" w:eastAsiaTheme="minorHAnsi" w:hAnsiTheme="minorHAnsi" w:cstheme="minorBidi"/>
      <w:lang w:val="es-MX"/>
    </w:rPr>
  </w:style>
  <w:style w:type="character" w:customStyle="1" w:styleId="TextoindependienteprimerasangraCar">
    <w:name w:val="Texto independiente primera sangría Car"/>
    <w:basedOn w:val="TextoindependienteCar"/>
    <w:link w:val="Textoindependienteprimerasangra"/>
    <w:uiPriority w:val="99"/>
    <w:rsid w:val="00DA4439"/>
    <w:rPr>
      <w:rFonts w:ascii="Calibri" w:eastAsia="Calibri" w:hAnsi="Calibri" w:cs="Times New Roman"/>
      <w:lang w:val="es-MX"/>
    </w:rPr>
  </w:style>
  <w:style w:type="table" w:customStyle="1" w:styleId="Tabladecuadrcula1clara-nfasis11">
    <w:name w:val="Tabla de cuadrícula 1 clara - Énfasis 11"/>
    <w:basedOn w:val="Tablanormal"/>
    <w:uiPriority w:val="46"/>
    <w:rsid w:val="00DA443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21">
    <w:name w:val="Tabla de cuadrícula 4 - Énfasis 21"/>
    <w:basedOn w:val="Tablanormal"/>
    <w:uiPriority w:val="49"/>
    <w:rsid w:val="00DA443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31">
    <w:name w:val="Tabla de cuadrícula 4 - Énfasis 31"/>
    <w:basedOn w:val="Tablanormal"/>
    <w:uiPriority w:val="49"/>
    <w:rsid w:val="00DA443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51">
    <w:name w:val="Tabla de cuadrícula 4 - Énfasis 51"/>
    <w:basedOn w:val="Tablanormal"/>
    <w:uiPriority w:val="49"/>
    <w:rsid w:val="00DA443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61">
    <w:name w:val="Tabla de cuadrícula 5 oscura - Énfasis 61"/>
    <w:basedOn w:val="Tablanormal"/>
    <w:uiPriority w:val="50"/>
    <w:rsid w:val="00DA443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3">
    <w:name w:val="A3"/>
    <w:uiPriority w:val="99"/>
    <w:rsid w:val="00DA4439"/>
    <w:rPr>
      <w:color w:val="000000"/>
      <w:sz w:val="52"/>
      <w:szCs w:val="52"/>
    </w:rPr>
  </w:style>
  <w:style w:type="character" w:customStyle="1" w:styleId="A5">
    <w:name w:val="A5"/>
    <w:uiPriority w:val="99"/>
    <w:rsid w:val="00DA4439"/>
    <w:rPr>
      <w:color w:val="000000"/>
      <w:sz w:val="36"/>
      <w:szCs w:val="36"/>
    </w:rPr>
  </w:style>
  <w:style w:type="table" w:customStyle="1" w:styleId="Tablanormal11">
    <w:name w:val="Tabla normal 11"/>
    <w:basedOn w:val="Tablanormal"/>
    <w:uiPriority w:val="41"/>
    <w:rsid w:val="00DA443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deTDC">
    <w:name w:val="TOC Heading"/>
    <w:basedOn w:val="Ttulo1"/>
    <w:next w:val="Normal"/>
    <w:uiPriority w:val="39"/>
    <w:unhideWhenUsed/>
    <w:qFormat/>
    <w:rsid w:val="001817C5"/>
    <w:pPr>
      <w:spacing w:before="240" w:line="259" w:lineRule="auto"/>
      <w:outlineLvl w:val="9"/>
    </w:pPr>
    <w:rPr>
      <w:b w:val="0"/>
      <w:bCs w:val="0"/>
      <w:sz w:val="32"/>
      <w:szCs w:val="32"/>
      <w:lang w:val="es-EC" w:eastAsia="es-EC"/>
    </w:rPr>
  </w:style>
  <w:style w:type="paragraph" w:styleId="TDC2">
    <w:name w:val="toc 2"/>
    <w:basedOn w:val="Normal"/>
    <w:next w:val="Normal"/>
    <w:autoRedefine/>
    <w:uiPriority w:val="39"/>
    <w:unhideWhenUsed/>
    <w:rsid w:val="00012E6B"/>
    <w:pPr>
      <w:spacing w:after="100" w:line="259" w:lineRule="auto"/>
      <w:ind w:left="220"/>
    </w:pPr>
    <w:rPr>
      <w:rFonts w:ascii="Times New Roman" w:eastAsiaTheme="minorEastAsia" w:hAnsi="Times New Roman" w:cs="Times New Roman"/>
      <w:sz w:val="24"/>
      <w:lang w:val="es-EC" w:eastAsia="es-EC"/>
    </w:rPr>
  </w:style>
  <w:style w:type="paragraph" w:styleId="TDC1">
    <w:name w:val="toc 1"/>
    <w:basedOn w:val="Normal"/>
    <w:next w:val="Normal"/>
    <w:autoRedefine/>
    <w:uiPriority w:val="39"/>
    <w:unhideWhenUsed/>
    <w:rsid w:val="00AD0FD7"/>
    <w:pPr>
      <w:spacing w:after="100" w:line="259" w:lineRule="auto"/>
    </w:pPr>
    <w:rPr>
      <w:rFonts w:ascii="Times New Roman" w:eastAsiaTheme="minorEastAsia" w:hAnsi="Times New Roman" w:cs="Times New Roman"/>
      <w:sz w:val="24"/>
      <w:lang w:val="es-EC" w:eastAsia="es-EC"/>
    </w:rPr>
  </w:style>
  <w:style w:type="paragraph" w:styleId="TDC3">
    <w:name w:val="toc 3"/>
    <w:basedOn w:val="Normal"/>
    <w:next w:val="Normal"/>
    <w:autoRedefine/>
    <w:uiPriority w:val="39"/>
    <w:unhideWhenUsed/>
    <w:rsid w:val="00012E6B"/>
    <w:pPr>
      <w:spacing w:after="100" w:line="259" w:lineRule="auto"/>
      <w:ind w:left="440"/>
    </w:pPr>
    <w:rPr>
      <w:rFonts w:ascii="Times New Roman" w:eastAsiaTheme="minorEastAsia" w:hAnsi="Times New Roman" w:cs="Times New Roman"/>
      <w:sz w:val="24"/>
      <w:lang w:val="es-EC" w:eastAsia="es-EC"/>
    </w:rPr>
  </w:style>
  <w:style w:type="table" w:customStyle="1" w:styleId="Tabladelista3-nfasis51">
    <w:name w:val="Tabla de lista 3 - Énfasis 51"/>
    <w:basedOn w:val="Tablanormal"/>
    <w:uiPriority w:val="48"/>
    <w:rsid w:val="008469BB"/>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4-nfasis11">
    <w:name w:val="Tabla de cuadrícula 4 - Énfasis 11"/>
    <w:basedOn w:val="Tablanormal"/>
    <w:uiPriority w:val="49"/>
    <w:rsid w:val="008469B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21">
    <w:name w:val="Tabla normal 21"/>
    <w:basedOn w:val="Tablanormal"/>
    <w:uiPriority w:val="42"/>
    <w:rsid w:val="008469B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0">
    <w:name w:val="Tabla normal 11"/>
    <w:basedOn w:val="Tablanormal"/>
    <w:uiPriority w:val="41"/>
    <w:rsid w:val="008469B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rsid w:val="006456F0"/>
    <w:rPr>
      <w:rFonts w:ascii="Times New Roman" w:eastAsiaTheme="majorEastAsia" w:hAnsi="Times New Roman" w:cstheme="majorBidi"/>
      <w:b/>
      <w:color w:val="000000" w:themeColor="text1"/>
      <w:sz w:val="24"/>
      <w:szCs w:val="24"/>
      <w:lang w:val="es-MX"/>
    </w:rPr>
  </w:style>
  <w:style w:type="paragraph" w:styleId="TDC4">
    <w:name w:val="toc 4"/>
    <w:basedOn w:val="Normal"/>
    <w:next w:val="Normal"/>
    <w:autoRedefine/>
    <w:uiPriority w:val="39"/>
    <w:unhideWhenUsed/>
    <w:rsid w:val="00012E6B"/>
    <w:pPr>
      <w:spacing w:after="100"/>
      <w:ind w:left="660"/>
    </w:pPr>
    <w:rPr>
      <w:rFonts w:ascii="Times New Roman" w:hAnsi="Times New Roman"/>
      <w:sz w:val="24"/>
    </w:rPr>
  </w:style>
  <w:style w:type="paragraph" w:styleId="TDC5">
    <w:name w:val="toc 5"/>
    <w:basedOn w:val="Normal"/>
    <w:next w:val="Normal"/>
    <w:autoRedefine/>
    <w:uiPriority w:val="39"/>
    <w:unhideWhenUsed/>
    <w:rsid w:val="00846EB0"/>
    <w:pPr>
      <w:spacing w:after="100" w:line="259" w:lineRule="auto"/>
      <w:ind w:left="880"/>
    </w:pPr>
    <w:rPr>
      <w:rFonts w:eastAsiaTheme="minorEastAsia"/>
      <w:lang w:val="es-ES" w:eastAsia="es-ES"/>
    </w:rPr>
  </w:style>
  <w:style w:type="paragraph" w:styleId="TDC6">
    <w:name w:val="toc 6"/>
    <w:basedOn w:val="Normal"/>
    <w:next w:val="Normal"/>
    <w:autoRedefine/>
    <w:uiPriority w:val="39"/>
    <w:unhideWhenUsed/>
    <w:rsid w:val="00846EB0"/>
    <w:pPr>
      <w:spacing w:after="100" w:line="259" w:lineRule="auto"/>
      <w:ind w:left="1100"/>
    </w:pPr>
    <w:rPr>
      <w:rFonts w:eastAsiaTheme="minorEastAsia"/>
      <w:lang w:val="es-ES" w:eastAsia="es-ES"/>
    </w:rPr>
  </w:style>
  <w:style w:type="paragraph" w:styleId="TDC7">
    <w:name w:val="toc 7"/>
    <w:basedOn w:val="Normal"/>
    <w:next w:val="Normal"/>
    <w:autoRedefine/>
    <w:uiPriority w:val="39"/>
    <w:unhideWhenUsed/>
    <w:rsid w:val="00846EB0"/>
    <w:pPr>
      <w:spacing w:after="100" w:line="259" w:lineRule="auto"/>
      <w:ind w:left="1320"/>
    </w:pPr>
    <w:rPr>
      <w:rFonts w:eastAsiaTheme="minorEastAsia"/>
      <w:lang w:val="es-ES" w:eastAsia="es-ES"/>
    </w:rPr>
  </w:style>
  <w:style w:type="paragraph" w:styleId="TDC8">
    <w:name w:val="toc 8"/>
    <w:basedOn w:val="Normal"/>
    <w:next w:val="Normal"/>
    <w:autoRedefine/>
    <w:uiPriority w:val="39"/>
    <w:unhideWhenUsed/>
    <w:rsid w:val="00846EB0"/>
    <w:pPr>
      <w:spacing w:after="100" w:line="259" w:lineRule="auto"/>
      <w:ind w:left="1540"/>
    </w:pPr>
    <w:rPr>
      <w:rFonts w:eastAsiaTheme="minorEastAsia"/>
      <w:lang w:val="es-ES" w:eastAsia="es-ES"/>
    </w:rPr>
  </w:style>
  <w:style w:type="paragraph" w:styleId="TDC9">
    <w:name w:val="toc 9"/>
    <w:basedOn w:val="Normal"/>
    <w:next w:val="Normal"/>
    <w:autoRedefine/>
    <w:uiPriority w:val="39"/>
    <w:unhideWhenUsed/>
    <w:rsid w:val="00846EB0"/>
    <w:pPr>
      <w:spacing w:after="100" w:line="259" w:lineRule="auto"/>
      <w:ind w:left="1760"/>
    </w:pPr>
    <w:rPr>
      <w:rFonts w:eastAsiaTheme="minorEastAsia"/>
      <w:lang w:val="es-ES" w:eastAsia="es-ES"/>
    </w:rPr>
  </w:style>
  <w:style w:type="character" w:customStyle="1" w:styleId="tgc">
    <w:name w:val="_tgc"/>
    <w:basedOn w:val="Fuentedeprrafopredeter"/>
    <w:rsid w:val="002A5FAC"/>
  </w:style>
  <w:style w:type="character" w:customStyle="1" w:styleId="hvr">
    <w:name w:val="hvr"/>
    <w:basedOn w:val="Fuentedeprrafopredeter"/>
    <w:rsid w:val="007F72CD"/>
  </w:style>
  <w:style w:type="table" w:customStyle="1" w:styleId="PlainTable1">
    <w:name w:val="Plain Table 1"/>
    <w:basedOn w:val="Tablanormal"/>
    <w:uiPriority w:val="41"/>
    <w:rsid w:val="007D7B4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39"/>
    <w:pPr>
      <w:spacing w:after="200" w:line="276" w:lineRule="auto"/>
    </w:pPr>
    <w:rPr>
      <w:lang w:val="es-MX"/>
    </w:rPr>
  </w:style>
  <w:style w:type="paragraph" w:styleId="Ttulo1">
    <w:name w:val="heading 1"/>
    <w:basedOn w:val="Normal"/>
    <w:next w:val="Normal"/>
    <w:link w:val="Ttulo1Car"/>
    <w:uiPriority w:val="9"/>
    <w:qFormat/>
    <w:rsid w:val="00B05D34"/>
    <w:pPr>
      <w:keepNext/>
      <w:keepLines/>
      <w:numPr>
        <w:numId w:val="45"/>
      </w:numPr>
      <w:spacing w:before="480" w:after="0"/>
      <w:outlineLvl w:val="0"/>
    </w:pPr>
    <w:rPr>
      <w:rFonts w:ascii="Times New Roman" w:eastAsiaTheme="majorEastAsia" w:hAnsi="Times New Roman" w:cstheme="majorBidi"/>
      <w:b/>
      <w:bCs/>
      <w:color w:val="000000" w:themeColor="text1"/>
      <w:sz w:val="28"/>
      <w:szCs w:val="28"/>
    </w:rPr>
  </w:style>
  <w:style w:type="paragraph" w:styleId="Ttulo2">
    <w:name w:val="heading 2"/>
    <w:basedOn w:val="Normal"/>
    <w:link w:val="Ttulo2Car"/>
    <w:autoRedefine/>
    <w:qFormat/>
    <w:rsid w:val="00FF54B6"/>
    <w:pPr>
      <w:spacing w:after="0" w:line="240" w:lineRule="auto"/>
      <w:outlineLvl w:val="1"/>
    </w:pPr>
    <w:rPr>
      <w:rFonts w:ascii="Times New Roman" w:eastAsia="Times New Roman" w:hAnsi="Times New Roman" w:cs="Times New Roman"/>
      <w:b/>
      <w:bCs/>
      <w:color w:val="000000" w:themeColor="text1"/>
      <w:sz w:val="24"/>
      <w:szCs w:val="36"/>
      <w:lang w:eastAsia="es-MX"/>
    </w:rPr>
  </w:style>
  <w:style w:type="paragraph" w:styleId="Ttulo3">
    <w:name w:val="heading 3"/>
    <w:basedOn w:val="Normal"/>
    <w:next w:val="Normal"/>
    <w:link w:val="Ttulo3Car"/>
    <w:autoRedefine/>
    <w:uiPriority w:val="9"/>
    <w:unhideWhenUsed/>
    <w:qFormat/>
    <w:rsid w:val="006456F0"/>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unhideWhenUsed/>
    <w:qFormat/>
    <w:rsid w:val="006456F0"/>
    <w:pPr>
      <w:keepNext/>
      <w:keepLines/>
      <w:spacing w:before="200" w:after="0"/>
      <w:outlineLvl w:val="3"/>
    </w:pPr>
    <w:rPr>
      <w:rFonts w:ascii="Times New Roman" w:eastAsiaTheme="majorEastAsia" w:hAnsi="Times New Roman" w:cstheme="majorBidi"/>
      <w:b/>
      <w:bCs/>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5D34"/>
    <w:rPr>
      <w:rFonts w:ascii="Times New Roman" w:eastAsiaTheme="majorEastAsia" w:hAnsi="Times New Roman" w:cstheme="majorBidi"/>
      <w:b/>
      <w:bCs/>
      <w:color w:val="000000" w:themeColor="text1"/>
      <w:sz w:val="28"/>
      <w:szCs w:val="28"/>
      <w:lang w:val="es-MX"/>
    </w:rPr>
  </w:style>
  <w:style w:type="character" w:customStyle="1" w:styleId="Ttulo2Car">
    <w:name w:val="Título 2 Car"/>
    <w:basedOn w:val="Fuentedeprrafopredeter"/>
    <w:link w:val="Ttulo2"/>
    <w:rsid w:val="00FF54B6"/>
    <w:rPr>
      <w:rFonts w:ascii="Times New Roman" w:eastAsia="Times New Roman" w:hAnsi="Times New Roman" w:cs="Times New Roman"/>
      <w:b/>
      <w:bCs/>
      <w:color w:val="000000" w:themeColor="text1"/>
      <w:sz w:val="24"/>
      <w:szCs w:val="36"/>
      <w:lang w:val="es-MX" w:eastAsia="es-MX"/>
    </w:rPr>
  </w:style>
  <w:style w:type="character" w:customStyle="1" w:styleId="Ttulo4Car">
    <w:name w:val="Título 4 Car"/>
    <w:basedOn w:val="Fuentedeprrafopredeter"/>
    <w:link w:val="Ttulo4"/>
    <w:uiPriority w:val="9"/>
    <w:rsid w:val="006456F0"/>
    <w:rPr>
      <w:rFonts w:ascii="Times New Roman" w:eastAsiaTheme="majorEastAsia" w:hAnsi="Times New Roman" w:cstheme="majorBidi"/>
      <w:b/>
      <w:bCs/>
      <w:iCs/>
      <w:color w:val="000000" w:themeColor="text1"/>
      <w:sz w:val="24"/>
      <w:lang w:val="es-MX"/>
    </w:rPr>
  </w:style>
  <w:style w:type="paragraph" w:styleId="Textodeglobo">
    <w:name w:val="Balloon Text"/>
    <w:basedOn w:val="Normal"/>
    <w:link w:val="TextodegloboCar"/>
    <w:uiPriority w:val="99"/>
    <w:semiHidden/>
    <w:unhideWhenUsed/>
    <w:rsid w:val="00DA4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439"/>
    <w:rPr>
      <w:rFonts w:ascii="Tahoma" w:hAnsi="Tahoma" w:cs="Tahoma"/>
      <w:sz w:val="16"/>
      <w:szCs w:val="16"/>
      <w:lang w:val="es-MX"/>
    </w:rPr>
  </w:style>
  <w:style w:type="paragraph" w:styleId="Sinespaciado">
    <w:name w:val="No Spacing"/>
    <w:link w:val="SinespaciadoCar"/>
    <w:uiPriority w:val="1"/>
    <w:qFormat/>
    <w:rsid w:val="00DA4439"/>
    <w:pPr>
      <w:spacing w:after="0" w:line="240" w:lineRule="auto"/>
    </w:pPr>
    <w:rPr>
      <w:lang w:val="es-MX"/>
    </w:rPr>
  </w:style>
  <w:style w:type="paragraph" w:styleId="Prrafodelista">
    <w:name w:val="List Paragraph"/>
    <w:aliases w:val="VIÑETAS"/>
    <w:basedOn w:val="Normal"/>
    <w:link w:val="PrrafodelistaCar"/>
    <w:uiPriority w:val="34"/>
    <w:qFormat/>
    <w:rsid w:val="00DA4439"/>
    <w:pPr>
      <w:ind w:left="720"/>
      <w:contextualSpacing/>
    </w:pPr>
  </w:style>
  <w:style w:type="table" w:styleId="Tablaconcuadrcula">
    <w:name w:val="Table Grid"/>
    <w:basedOn w:val="Tablanormal"/>
    <w:uiPriority w:val="59"/>
    <w:rsid w:val="00DA4439"/>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DA4439"/>
    <w:rPr>
      <w:color w:val="808080"/>
    </w:rPr>
  </w:style>
  <w:style w:type="paragraph" w:styleId="Encabezado">
    <w:name w:val="header"/>
    <w:basedOn w:val="Normal"/>
    <w:link w:val="EncabezadoCar"/>
    <w:uiPriority w:val="99"/>
    <w:unhideWhenUsed/>
    <w:rsid w:val="00DA44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439"/>
    <w:rPr>
      <w:lang w:val="es-MX"/>
    </w:rPr>
  </w:style>
  <w:style w:type="paragraph" w:styleId="Piedepgina">
    <w:name w:val="footer"/>
    <w:basedOn w:val="Normal"/>
    <w:link w:val="PiedepginaCar"/>
    <w:uiPriority w:val="99"/>
    <w:unhideWhenUsed/>
    <w:rsid w:val="00DA44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439"/>
    <w:rPr>
      <w:lang w:val="es-MX"/>
    </w:rPr>
  </w:style>
  <w:style w:type="paragraph" w:styleId="NormalWeb">
    <w:name w:val="Normal (Web)"/>
    <w:basedOn w:val="Normal"/>
    <w:uiPriority w:val="99"/>
    <w:unhideWhenUsed/>
    <w:rsid w:val="00DA44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A4439"/>
    <w:rPr>
      <w:b/>
      <w:bCs/>
    </w:rPr>
  </w:style>
  <w:style w:type="character" w:styleId="Hipervnculo">
    <w:name w:val="Hyperlink"/>
    <w:basedOn w:val="Fuentedeprrafopredeter"/>
    <w:uiPriority w:val="99"/>
    <w:unhideWhenUsed/>
    <w:rsid w:val="00DA4439"/>
    <w:rPr>
      <w:color w:val="0000FF"/>
      <w:u w:val="single"/>
    </w:rPr>
  </w:style>
  <w:style w:type="character" w:customStyle="1" w:styleId="apple-converted-space">
    <w:name w:val="apple-converted-space"/>
    <w:basedOn w:val="Fuentedeprrafopredeter"/>
    <w:rsid w:val="00DA4439"/>
  </w:style>
  <w:style w:type="character" w:customStyle="1" w:styleId="apple-style-span">
    <w:name w:val="apple-style-span"/>
    <w:basedOn w:val="Fuentedeprrafopredeter"/>
    <w:rsid w:val="00DA4439"/>
  </w:style>
  <w:style w:type="paragraph" w:styleId="z-Principiodelformulario">
    <w:name w:val="HTML Top of Form"/>
    <w:basedOn w:val="Normal"/>
    <w:next w:val="Normal"/>
    <w:link w:val="z-PrincipiodelformularioCar"/>
    <w:hidden/>
    <w:uiPriority w:val="99"/>
    <w:semiHidden/>
    <w:unhideWhenUsed/>
    <w:rsid w:val="00DA4439"/>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DA443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4439"/>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DA4439"/>
    <w:rPr>
      <w:rFonts w:ascii="Arial" w:eastAsia="Times New Roman" w:hAnsi="Arial" w:cs="Arial"/>
      <w:vanish/>
      <w:sz w:val="16"/>
      <w:szCs w:val="16"/>
      <w:lang w:val="es-MX" w:eastAsia="es-MX"/>
    </w:rPr>
  </w:style>
  <w:style w:type="character" w:customStyle="1" w:styleId="a">
    <w:name w:val="a"/>
    <w:basedOn w:val="Fuentedeprrafopredeter"/>
    <w:rsid w:val="00DA4439"/>
  </w:style>
  <w:style w:type="character" w:styleId="nfasis">
    <w:name w:val="Emphasis"/>
    <w:basedOn w:val="Fuentedeprrafopredeter"/>
    <w:uiPriority w:val="20"/>
    <w:qFormat/>
    <w:rsid w:val="00DA4439"/>
    <w:rPr>
      <w:i/>
      <w:iCs/>
    </w:rPr>
  </w:style>
  <w:style w:type="character" w:customStyle="1" w:styleId="l7">
    <w:name w:val="l7"/>
    <w:basedOn w:val="Fuentedeprrafopredeter"/>
    <w:rsid w:val="00DA4439"/>
  </w:style>
  <w:style w:type="character" w:customStyle="1" w:styleId="l6">
    <w:name w:val="l6"/>
    <w:basedOn w:val="Fuentedeprrafopredeter"/>
    <w:rsid w:val="00DA4439"/>
  </w:style>
  <w:style w:type="character" w:customStyle="1" w:styleId="SinespaciadoCar">
    <w:name w:val="Sin espaciado Car"/>
    <w:basedOn w:val="Fuentedeprrafopredeter"/>
    <w:link w:val="Sinespaciado"/>
    <w:uiPriority w:val="1"/>
    <w:rsid w:val="00DA4439"/>
    <w:rPr>
      <w:lang w:val="es-MX"/>
    </w:rPr>
  </w:style>
  <w:style w:type="character" w:customStyle="1" w:styleId="PrrafodelistaCar">
    <w:name w:val="Párrafo de lista Car"/>
    <w:aliases w:val="VIÑETAS Car"/>
    <w:basedOn w:val="Fuentedeprrafopredeter"/>
    <w:link w:val="Prrafodelista"/>
    <w:uiPriority w:val="34"/>
    <w:locked/>
    <w:rsid w:val="00DA4439"/>
    <w:rPr>
      <w:lang w:val="es-MX"/>
    </w:rPr>
  </w:style>
  <w:style w:type="paragraph" w:styleId="Textoindependiente">
    <w:name w:val="Body Text"/>
    <w:basedOn w:val="Normal"/>
    <w:link w:val="TextoindependienteCar"/>
    <w:uiPriority w:val="99"/>
    <w:unhideWhenUsed/>
    <w:rsid w:val="00DA4439"/>
    <w:pPr>
      <w:spacing w:after="120"/>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DA4439"/>
    <w:rPr>
      <w:rFonts w:ascii="Calibri" w:eastAsia="Calibri" w:hAnsi="Calibri" w:cs="Times New Roman"/>
      <w:lang w:val="es-ES"/>
    </w:rPr>
  </w:style>
  <w:style w:type="character" w:customStyle="1" w:styleId="mssanserif-10-negro-normal">
    <w:name w:val="mssanserif-10-negro-normal"/>
    <w:basedOn w:val="Fuentedeprrafopredeter"/>
    <w:rsid w:val="00DA4439"/>
  </w:style>
  <w:style w:type="character" w:customStyle="1" w:styleId="txtnormal">
    <w:name w:val="txtnormal"/>
    <w:basedOn w:val="Fuentedeprrafopredeter"/>
    <w:rsid w:val="00DA4439"/>
  </w:style>
  <w:style w:type="table" w:styleId="Sombreadoclaro">
    <w:name w:val="Light Shading"/>
    <w:basedOn w:val="Tablanormal"/>
    <w:uiPriority w:val="60"/>
    <w:rsid w:val="00DA443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6">
    <w:name w:val="Pa6"/>
    <w:basedOn w:val="Normal"/>
    <w:next w:val="Normal"/>
    <w:uiPriority w:val="99"/>
    <w:rsid w:val="00DA4439"/>
    <w:pPr>
      <w:autoSpaceDE w:val="0"/>
      <w:autoSpaceDN w:val="0"/>
      <w:adjustRightInd w:val="0"/>
      <w:spacing w:after="0" w:line="161" w:lineRule="atLeast"/>
    </w:pPr>
    <w:rPr>
      <w:rFonts w:ascii="HelveticaNeue LT 55 Roman" w:hAnsi="HelveticaNeue LT 55 Roman"/>
      <w:sz w:val="24"/>
      <w:szCs w:val="24"/>
      <w:lang w:val="es-ES"/>
    </w:rPr>
  </w:style>
  <w:style w:type="character" w:customStyle="1" w:styleId="A1">
    <w:name w:val="A1"/>
    <w:uiPriority w:val="99"/>
    <w:rsid w:val="00DA4439"/>
    <w:rPr>
      <w:rFonts w:cs="HelveticaNeue LT 55 Roman"/>
      <w:color w:val="000000"/>
      <w:sz w:val="16"/>
      <w:szCs w:val="16"/>
    </w:rPr>
  </w:style>
  <w:style w:type="paragraph" w:customStyle="1" w:styleId="Pa20">
    <w:name w:val="Pa20"/>
    <w:basedOn w:val="Normal"/>
    <w:next w:val="Normal"/>
    <w:uiPriority w:val="99"/>
    <w:rsid w:val="00DA4439"/>
    <w:pPr>
      <w:autoSpaceDE w:val="0"/>
      <w:autoSpaceDN w:val="0"/>
      <w:adjustRightInd w:val="0"/>
      <w:spacing w:after="0" w:line="241" w:lineRule="atLeast"/>
    </w:pPr>
    <w:rPr>
      <w:rFonts w:ascii="HelveticaNeue LT 55 Roman" w:hAnsi="HelveticaNeue LT 55 Roman"/>
      <w:sz w:val="24"/>
      <w:szCs w:val="24"/>
      <w:lang w:val="es-ES"/>
    </w:rPr>
  </w:style>
  <w:style w:type="table" w:customStyle="1" w:styleId="Tablaconcuadrcula2">
    <w:name w:val="Tabla con cuadrícula2"/>
    <w:basedOn w:val="Tablanormal"/>
    <w:next w:val="Tablaconcuadrcula"/>
    <w:uiPriority w:val="59"/>
    <w:rsid w:val="00DA443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A443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4439"/>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5yl5">
    <w:name w:val="_5yl5"/>
    <w:basedOn w:val="Fuentedeprrafopredeter"/>
    <w:rsid w:val="00DA4439"/>
  </w:style>
  <w:style w:type="table" w:customStyle="1" w:styleId="Tablaconcuadrcula1">
    <w:name w:val="Tabla con cuadrícula1"/>
    <w:basedOn w:val="Tablanormal"/>
    <w:next w:val="Tablaconcuadrcula"/>
    <w:uiPriority w:val="59"/>
    <w:rsid w:val="00DA4439"/>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semiHidden/>
    <w:unhideWhenUsed/>
    <w:rsid w:val="00DA4439"/>
    <w:pPr>
      <w:widowControl w:val="0"/>
      <w:autoSpaceDE w:val="0"/>
      <w:autoSpaceDN w:val="0"/>
      <w:adjustRightInd w:val="0"/>
      <w:spacing w:after="120" w:line="240" w:lineRule="auto"/>
      <w:ind w:left="283"/>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link w:val="Sangradetextonormal"/>
    <w:uiPriority w:val="99"/>
    <w:semiHidden/>
    <w:rsid w:val="00DA4439"/>
    <w:rPr>
      <w:rFonts w:ascii="Arial" w:eastAsia="Times New Roman" w:hAnsi="Arial" w:cs="Arial"/>
      <w:sz w:val="20"/>
      <w:szCs w:val="20"/>
      <w:lang w:val="es-ES" w:eastAsia="es-ES"/>
    </w:rPr>
  </w:style>
  <w:style w:type="character" w:styleId="CitaHTML">
    <w:name w:val="HTML Cite"/>
    <w:basedOn w:val="Fuentedeprrafopredeter"/>
    <w:uiPriority w:val="99"/>
    <w:semiHidden/>
    <w:unhideWhenUsed/>
    <w:rsid w:val="00DA4439"/>
    <w:rPr>
      <w:i/>
      <w:iCs/>
    </w:rPr>
  </w:style>
  <w:style w:type="paragraph" w:customStyle="1" w:styleId="Pa1">
    <w:name w:val="Pa1"/>
    <w:basedOn w:val="Default"/>
    <w:next w:val="Default"/>
    <w:uiPriority w:val="99"/>
    <w:rsid w:val="00DA4439"/>
    <w:pPr>
      <w:spacing w:line="241" w:lineRule="atLeast"/>
    </w:pPr>
    <w:rPr>
      <w:rFonts w:ascii="HelveticaNeueLT Std" w:hAnsi="HelveticaNeueLT Std" w:cstheme="minorBidi"/>
      <w:color w:val="auto"/>
    </w:rPr>
  </w:style>
  <w:style w:type="paragraph" w:customStyle="1" w:styleId="Pa14">
    <w:name w:val="Pa14"/>
    <w:basedOn w:val="Default"/>
    <w:next w:val="Default"/>
    <w:uiPriority w:val="99"/>
    <w:rsid w:val="00DA4439"/>
    <w:pPr>
      <w:spacing w:line="201" w:lineRule="atLeast"/>
    </w:pPr>
    <w:rPr>
      <w:rFonts w:ascii="HelveticaNeue LT 55 Roman" w:hAnsi="HelveticaNeue LT 55 Roman" w:cstheme="minorBidi"/>
      <w:color w:val="auto"/>
    </w:rPr>
  </w:style>
  <w:style w:type="character" w:styleId="Hipervnculovisitado">
    <w:name w:val="FollowedHyperlink"/>
    <w:basedOn w:val="Fuentedeprrafopredeter"/>
    <w:uiPriority w:val="99"/>
    <w:semiHidden/>
    <w:unhideWhenUsed/>
    <w:rsid w:val="00DA4439"/>
    <w:rPr>
      <w:color w:val="954F72" w:themeColor="followedHyperlink"/>
      <w:u w:val="single"/>
    </w:rPr>
  </w:style>
  <w:style w:type="character" w:customStyle="1" w:styleId="l9">
    <w:name w:val="l9"/>
    <w:basedOn w:val="Fuentedeprrafopredeter"/>
    <w:rsid w:val="00DA4439"/>
  </w:style>
  <w:style w:type="character" w:customStyle="1" w:styleId="l8">
    <w:name w:val="l8"/>
    <w:basedOn w:val="Fuentedeprrafopredeter"/>
    <w:rsid w:val="00DA4439"/>
  </w:style>
  <w:style w:type="paragraph" w:styleId="Saludo">
    <w:name w:val="Salutation"/>
    <w:basedOn w:val="Normal"/>
    <w:next w:val="Normal"/>
    <w:link w:val="SaludoCar"/>
    <w:uiPriority w:val="99"/>
    <w:unhideWhenUsed/>
    <w:rsid w:val="00DA4439"/>
    <w:rPr>
      <w:rFonts w:ascii="Calibri" w:eastAsia="Calibri" w:hAnsi="Calibri" w:cs="Times New Roman"/>
      <w:lang w:val="es-ES"/>
    </w:rPr>
  </w:style>
  <w:style w:type="character" w:customStyle="1" w:styleId="SaludoCar">
    <w:name w:val="Saludo Car"/>
    <w:basedOn w:val="Fuentedeprrafopredeter"/>
    <w:link w:val="Saludo"/>
    <w:uiPriority w:val="99"/>
    <w:rsid w:val="00DA4439"/>
    <w:rPr>
      <w:rFonts w:ascii="Calibri" w:eastAsia="Calibri" w:hAnsi="Calibri" w:cs="Times New Roman"/>
      <w:lang w:val="es-ES"/>
    </w:rPr>
  </w:style>
  <w:style w:type="paragraph" w:styleId="Lista">
    <w:name w:val="List"/>
    <w:basedOn w:val="Normal"/>
    <w:uiPriority w:val="99"/>
    <w:unhideWhenUsed/>
    <w:rsid w:val="00DA4439"/>
    <w:pPr>
      <w:ind w:left="283" w:hanging="283"/>
      <w:contextualSpacing/>
    </w:pPr>
    <w:rPr>
      <w:rFonts w:ascii="Calibri" w:eastAsia="Calibri" w:hAnsi="Calibri" w:cs="Times New Roman"/>
      <w:lang w:val="es-ES"/>
    </w:rPr>
  </w:style>
  <w:style w:type="paragraph" w:styleId="Textoindependienteprimerasangra">
    <w:name w:val="Body Text First Indent"/>
    <w:basedOn w:val="Textoindependiente"/>
    <w:link w:val="TextoindependienteprimerasangraCar"/>
    <w:uiPriority w:val="99"/>
    <w:unhideWhenUsed/>
    <w:rsid w:val="00DA4439"/>
    <w:pPr>
      <w:spacing w:after="200"/>
      <w:ind w:firstLine="360"/>
    </w:pPr>
    <w:rPr>
      <w:rFonts w:asciiTheme="minorHAnsi" w:eastAsiaTheme="minorHAnsi" w:hAnsiTheme="minorHAnsi" w:cstheme="minorBidi"/>
      <w:lang w:val="es-MX"/>
    </w:rPr>
  </w:style>
  <w:style w:type="character" w:customStyle="1" w:styleId="TextoindependienteprimerasangraCar">
    <w:name w:val="Texto independiente primera sangría Car"/>
    <w:basedOn w:val="TextoindependienteCar"/>
    <w:link w:val="Textoindependienteprimerasangra"/>
    <w:uiPriority w:val="99"/>
    <w:rsid w:val="00DA4439"/>
    <w:rPr>
      <w:rFonts w:ascii="Calibri" w:eastAsia="Calibri" w:hAnsi="Calibri" w:cs="Times New Roman"/>
      <w:lang w:val="es-MX"/>
    </w:rPr>
  </w:style>
  <w:style w:type="table" w:customStyle="1" w:styleId="Tabladecuadrcula1clara-nfasis11">
    <w:name w:val="Tabla de cuadrícula 1 clara - Énfasis 11"/>
    <w:basedOn w:val="Tablanormal"/>
    <w:uiPriority w:val="46"/>
    <w:rsid w:val="00DA443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21">
    <w:name w:val="Tabla de cuadrícula 4 - Énfasis 21"/>
    <w:basedOn w:val="Tablanormal"/>
    <w:uiPriority w:val="49"/>
    <w:rsid w:val="00DA443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31">
    <w:name w:val="Tabla de cuadrícula 4 - Énfasis 31"/>
    <w:basedOn w:val="Tablanormal"/>
    <w:uiPriority w:val="49"/>
    <w:rsid w:val="00DA443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51">
    <w:name w:val="Tabla de cuadrícula 4 - Énfasis 51"/>
    <w:basedOn w:val="Tablanormal"/>
    <w:uiPriority w:val="49"/>
    <w:rsid w:val="00DA443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61">
    <w:name w:val="Tabla de cuadrícula 5 oscura - Énfasis 61"/>
    <w:basedOn w:val="Tablanormal"/>
    <w:uiPriority w:val="50"/>
    <w:rsid w:val="00DA443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3">
    <w:name w:val="A3"/>
    <w:uiPriority w:val="99"/>
    <w:rsid w:val="00DA4439"/>
    <w:rPr>
      <w:color w:val="000000"/>
      <w:sz w:val="52"/>
      <w:szCs w:val="52"/>
    </w:rPr>
  </w:style>
  <w:style w:type="character" w:customStyle="1" w:styleId="A5">
    <w:name w:val="A5"/>
    <w:uiPriority w:val="99"/>
    <w:rsid w:val="00DA4439"/>
    <w:rPr>
      <w:color w:val="000000"/>
      <w:sz w:val="36"/>
      <w:szCs w:val="36"/>
    </w:rPr>
  </w:style>
  <w:style w:type="table" w:customStyle="1" w:styleId="Tablanormal11">
    <w:name w:val="Tabla normal 11"/>
    <w:basedOn w:val="Tablanormal"/>
    <w:uiPriority w:val="41"/>
    <w:rsid w:val="00DA443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deTDC">
    <w:name w:val="TOC Heading"/>
    <w:basedOn w:val="Ttulo1"/>
    <w:next w:val="Normal"/>
    <w:uiPriority w:val="39"/>
    <w:unhideWhenUsed/>
    <w:qFormat/>
    <w:rsid w:val="001817C5"/>
    <w:pPr>
      <w:spacing w:before="240" w:line="259" w:lineRule="auto"/>
      <w:outlineLvl w:val="9"/>
    </w:pPr>
    <w:rPr>
      <w:b w:val="0"/>
      <w:bCs w:val="0"/>
      <w:sz w:val="32"/>
      <w:szCs w:val="32"/>
      <w:lang w:val="es-EC" w:eastAsia="es-EC"/>
    </w:rPr>
  </w:style>
  <w:style w:type="paragraph" w:styleId="TDC2">
    <w:name w:val="toc 2"/>
    <w:basedOn w:val="Normal"/>
    <w:next w:val="Normal"/>
    <w:autoRedefine/>
    <w:uiPriority w:val="39"/>
    <w:unhideWhenUsed/>
    <w:rsid w:val="00012E6B"/>
    <w:pPr>
      <w:spacing w:after="100" w:line="259" w:lineRule="auto"/>
      <w:ind w:left="220"/>
    </w:pPr>
    <w:rPr>
      <w:rFonts w:ascii="Times New Roman" w:eastAsiaTheme="minorEastAsia" w:hAnsi="Times New Roman" w:cs="Times New Roman"/>
      <w:sz w:val="24"/>
      <w:lang w:val="es-EC" w:eastAsia="es-EC"/>
    </w:rPr>
  </w:style>
  <w:style w:type="paragraph" w:styleId="TDC1">
    <w:name w:val="toc 1"/>
    <w:basedOn w:val="Normal"/>
    <w:next w:val="Normal"/>
    <w:autoRedefine/>
    <w:uiPriority w:val="39"/>
    <w:unhideWhenUsed/>
    <w:rsid w:val="00AD0FD7"/>
    <w:pPr>
      <w:spacing w:after="100" w:line="259" w:lineRule="auto"/>
    </w:pPr>
    <w:rPr>
      <w:rFonts w:ascii="Times New Roman" w:eastAsiaTheme="minorEastAsia" w:hAnsi="Times New Roman" w:cs="Times New Roman"/>
      <w:sz w:val="24"/>
      <w:lang w:val="es-EC" w:eastAsia="es-EC"/>
    </w:rPr>
  </w:style>
  <w:style w:type="paragraph" w:styleId="TDC3">
    <w:name w:val="toc 3"/>
    <w:basedOn w:val="Normal"/>
    <w:next w:val="Normal"/>
    <w:autoRedefine/>
    <w:uiPriority w:val="39"/>
    <w:unhideWhenUsed/>
    <w:rsid w:val="00012E6B"/>
    <w:pPr>
      <w:spacing w:after="100" w:line="259" w:lineRule="auto"/>
      <w:ind w:left="440"/>
    </w:pPr>
    <w:rPr>
      <w:rFonts w:ascii="Times New Roman" w:eastAsiaTheme="minorEastAsia" w:hAnsi="Times New Roman" w:cs="Times New Roman"/>
      <w:sz w:val="24"/>
      <w:lang w:val="es-EC" w:eastAsia="es-EC"/>
    </w:rPr>
  </w:style>
  <w:style w:type="table" w:customStyle="1" w:styleId="Tabladelista3-nfasis51">
    <w:name w:val="Tabla de lista 3 - Énfasis 51"/>
    <w:basedOn w:val="Tablanormal"/>
    <w:uiPriority w:val="48"/>
    <w:rsid w:val="008469BB"/>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4-nfasis11">
    <w:name w:val="Tabla de cuadrícula 4 - Énfasis 11"/>
    <w:basedOn w:val="Tablanormal"/>
    <w:uiPriority w:val="49"/>
    <w:rsid w:val="008469B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21">
    <w:name w:val="Tabla normal 21"/>
    <w:basedOn w:val="Tablanormal"/>
    <w:uiPriority w:val="42"/>
    <w:rsid w:val="008469B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0">
    <w:name w:val="Tabla normal 11"/>
    <w:basedOn w:val="Tablanormal"/>
    <w:uiPriority w:val="41"/>
    <w:rsid w:val="008469B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rsid w:val="006456F0"/>
    <w:rPr>
      <w:rFonts w:ascii="Times New Roman" w:eastAsiaTheme="majorEastAsia" w:hAnsi="Times New Roman" w:cstheme="majorBidi"/>
      <w:b/>
      <w:color w:val="000000" w:themeColor="text1"/>
      <w:sz w:val="24"/>
      <w:szCs w:val="24"/>
      <w:lang w:val="es-MX"/>
    </w:rPr>
  </w:style>
  <w:style w:type="paragraph" w:styleId="TDC4">
    <w:name w:val="toc 4"/>
    <w:basedOn w:val="Normal"/>
    <w:next w:val="Normal"/>
    <w:autoRedefine/>
    <w:uiPriority w:val="39"/>
    <w:unhideWhenUsed/>
    <w:rsid w:val="00012E6B"/>
    <w:pPr>
      <w:spacing w:after="100"/>
      <w:ind w:left="660"/>
    </w:pPr>
    <w:rPr>
      <w:rFonts w:ascii="Times New Roman" w:hAnsi="Times New Roman"/>
      <w:sz w:val="24"/>
    </w:rPr>
  </w:style>
  <w:style w:type="paragraph" w:styleId="TDC5">
    <w:name w:val="toc 5"/>
    <w:basedOn w:val="Normal"/>
    <w:next w:val="Normal"/>
    <w:autoRedefine/>
    <w:uiPriority w:val="39"/>
    <w:unhideWhenUsed/>
    <w:rsid w:val="00846EB0"/>
    <w:pPr>
      <w:spacing w:after="100" w:line="259" w:lineRule="auto"/>
      <w:ind w:left="880"/>
    </w:pPr>
    <w:rPr>
      <w:rFonts w:eastAsiaTheme="minorEastAsia"/>
      <w:lang w:val="es-ES" w:eastAsia="es-ES"/>
    </w:rPr>
  </w:style>
  <w:style w:type="paragraph" w:styleId="TDC6">
    <w:name w:val="toc 6"/>
    <w:basedOn w:val="Normal"/>
    <w:next w:val="Normal"/>
    <w:autoRedefine/>
    <w:uiPriority w:val="39"/>
    <w:unhideWhenUsed/>
    <w:rsid w:val="00846EB0"/>
    <w:pPr>
      <w:spacing w:after="100" w:line="259" w:lineRule="auto"/>
      <w:ind w:left="1100"/>
    </w:pPr>
    <w:rPr>
      <w:rFonts w:eastAsiaTheme="minorEastAsia"/>
      <w:lang w:val="es-ES" w:eastAsia="es-ES"/>
    </w:rPr>
  </w:style>
  <w:style w:type="paragraph" w:styleId="TDC7">
    <w:name w:val="toc 7"/>
    <w:basedOn w:val="Normal"/>
    <w:next w:val="Normal"/>
    <w:autoRedefine/>
    <w:uiPriority w:val="39"/>
    <w:unhideWhenUsed/>
    <w:rsid w:val="00846EB0"/>
    <w:pPr>
      <w:spacing w:after="100" w:line="259" w:lineRule="auto"/>
      <w:ind w:left="1320"/>
    </w:pPr>
    <w:rPr>
      <w:rFonts w:eastAsiaTheme="minorEastAsia"/>
      <w:lang w:val="es-ES" w:eastAsia="es-ES"/>
    </w:rPr>
  </w:style>
  <w:style w:type="paragraph" w:styleId="TDC8">
    <w:name w:val="toc 8"/>
    <w:basedOn w:val="Normal"/>
    <w:next w:val="Normal"/>
    <w:autoRedefine/>
    <w:uiPriority w:val="39"/>
    <w:unhideWhenUsed/>
    <w:rsid w:val="00846EB0"/>
    <w:pPr>
      <w:spacing w:after="100" w:line="259" w:lineRule="auto"/>
      <w:ind w:left="1540"/>
    </w:pPr>
    <w:rPr>
      <w:rFonts w:eastAsiaTheme="minorEastAsia"/>
      <w:lang w:val="es-ES" w:eastAsia="es-ES"/>
    </w:rPr>
  </w:style>
  <w:style w:type="paragraph" w:styleId="TDC9">
    <w:name w:val="toc 9"/>
    <w:basedOn w:val="Normal"/>
    <w:next w:val="Normal"/>
    <w:autoRedefine/>
    <w:uiPriority w:val="39"/>
    <w:unhideWhenUsed/>
    <w:rsid w:val="00846EB0"/>
    <w:pPr>
      <w:spacing w:after="100" w:line="259" w:lineRule="auto"/>
      <w:ind w:left="1760"/>
    </w:pPr>
    <w:rPr>
      <w:rFonts w:eastAsiaTheme="minorEastAsia"/>
      <w:lang w:val="es-ES" w:eastAsia="es-ES"/>
    </w:rPr>
  </w:style>
  <w:style w:type="character" w:customStyle="1" w:styleId="tgc">
    <w:name w:val="_tgc"/>
    <w:basedOn w:val="Fuentedeprrafopredeter"/>
    <w:rsid w:val="002A5FAC"/>
  </w:style>
  <w:style w:type="character" w:customStyle="1" w:styleId="hvr">
    <w:name w:val="hvr"/>
    <w:basedOn w:val="Fuentedeprrafopredeter"/>
    <w:rsid w:val="007F72CD"/>
  </w:style>
  <w:style w:type="table" w:customStyle="1" w:styleId="PlainTable1">
    <w:name w:val="Plain Table 1"/>
    <w:basedOn w:val="Tablanormal"/>
    <w:uiPriority w:val="41"/>
    <w:rsid w:val="007D7B4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26833">
      <w:bodyDiv w:val="1"/>
      <w:marLeft w:val="0"/>
      <w:marRight w:val="0"/>
      <w:marTop w:val="0"/>
      <w:marBottom w:val="0"/>
      <w:divBdr>
        <w:top w:val="none" w:sz="0" w:space="0" w:color="auto"/>
        <w:left w:val="none" w:sz="0" w:space="0" w:color="auto"/>
        <w:bottom w:val="none" w:sz="0" w:space="0" w:color="auto"/>
        <w:right w:val="none" w:sz="0" w:space="0" w:color="auto"/>
      </w:divBdr>
    </w:div>
    <w:div w:id="589392022">
      <w:bodyDiv w:val="1"/>
      <w:marLeft w:val="0"/>
      <w:marRight w:val="0"/>
      <w:marTop w:val="0"/>
      <w:marBottom w:val="0"/>
      <w:divBdr>
        <w:top w:val="none" w:sz="0" w:space="0" w:color="auto"/>
        <w:left w:val="none" w:sz="0" w:space="0" w:color="auto"/>
        <w:bottom w:val="none" w:sz="0" w:space="0" w:color="auto"/>
        <w:right w:val="none" w:sz="0" w:space="0" w:color="auto"/>
      </w:divBdr>
    </w:div>
    <w:div w:id="1317999230">
      <w:bodyDiv w:val="1"/>
      <w:marLeft w:val="0"/>
      <w:marRight w:val="0"/>
      <w:marTop w:val="0"/>
      <w:marBottom w:val="0"/>
      <w:divBdr>
        <w:top w:val="none" w:sz="0" w:space="0" w:color="auto"/>
        <w:left w:val="none" w:sz="0" w:space="0" w:color="auto"/>
        <w:bottom w:val="none" w:sz="0" w:space="0" w:color="auto"/>
        <w:right w:val="none" w:sz="0" w:space="0" w:color="auto"/>
      </w:divBdr>
    </w:div>
    <w:div w:id="131938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www.elsitioavicola.com" TargetMode="External"/><Relationship Id="rId21" Type="http://schemas.openxmlformats.org/officeDocument/2006/relationships/chart" Target="charts/chart6.xml"/><Relationship Id="rId34" Type="http://schemas.openxmlformats.org/officeDocument/2006/relationships/image" Target="media/image5.png"/><Relationship Id="rId42" Type="http://schemas.openxmlformats.org/officeDocument/2006/relationships/image" Target="media/image6.png"/><Relationship Id="rId47" Type="http://schemas.openxmlformats.org/officeDocument/2006/relationships/image" Target="media/image9.jpeg"/><Relationship Id="rId50" Type="http://schemas.openxmlformats.org/officeDocument/2006/relationships/image" Target="media/image12.png"/><Relationship Id="rId55" Type="http://schemas.openxmlformats.org/officeDocument/2006/relationships/image" Target="media/image17.jpeg"/><Relationship Id="rId63"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oter" Target="footer3.xml"/><Relationship Id="rId54" Type="http://schemas.openxmlformats.org/officeDocument/2006/relationships/image" Target="media/image16.jpe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yperlink" Target="http://aviculturaunarteenlasmanos.blogspot.com/2013_05_16_archive.html" TargetMode="External"/><Relationship Id="rId40" Type="http://schemas.openxmlformats.org/officeDocument/2006/relationships/hyperlink" Target="http://alivestrong.com/es/beneficios-del-extracto-info_31719/html" TargetMode="External"/><Relationship Id="rId45" Type="http://schemas.openxmlformats.org/officeDocument/2006/relationships/image" Target="media/image7.pn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lsitioavicola.com"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www.mailxmail.com/curso-pollo/origen-historia-pollo" TargetMode="Externa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footer" Target="footer4.xml"/><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lsitioavicola.com"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footer" Target="footer2.xml"/><Relationship Id="rId43" Type="http://schemas.openxmlformats.org/officeDocument/2006/relationships/header" Target="header1.xml"/><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http://uabcs.mx/maestros/descartados/mto01/digestivo.htm" TargetMode="External"/><Relationship Id="rId46" Type="http://schemas.openxmlformats.org/officeDocument/2006/relationships/image" Target="media/image8.png"/><Relationship Id="rId5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primera%20dfensa\BASE%20DE%20DATOS%20POLL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1">
                <a:latin typeface="Times New Roman" panose="02020603050405020304" pitchFamily="18" charset="0"/>
                <a:cs typeface="Times New Roman" panose="02020603050405020304" pitchFamily="18" charset="0"/>
              </a:rPr>
              <a:t>PESO</a:t>
            </a:r>
            <a:r>
              <a:rPr lang="es-EC" sz="1200" b="1" baseline="0">
                <a:latin typeface="Times New Roman" panose="02020603050405020304" pitchFamily="18" charset="0"/>
                <a:cs typeface="Times New Roman" panose="02020603050405020304" pitchFamily="18" charset="0"/>
              </a:rPr>
              <a:t> INICIAL</a:t>
            </a:r>
            <a:endParaRPr lang="es-EC"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Hoja4!$A$3:$A$7</c:f>
              <c:strCache>
                <c:ptCount val="5"/>
                <c:pt idx="0">
                  <c:v>T1</c:v>
                </c:pt>
                <c:pt idx="1">
                  <c:v>T2</c:v>
                </c:pt>
                <c:pt idx="2">
                  <c:v>T3</c:v>
                </c:pt>
                <c:pt idx="3">
                  <c:v>T4</c:v>
                </c:pt>
                <c:pt idx="4">
                  <c:v>T5</c:v>
                </c:pt>
              </c:strCache>
            </c:strRef>
          </c:cat>
          <c:val>
            <c:numRef>
              <c:f>Hoja4!$C$3:$C$7</c:f>
              <c:numCache>
                <c:formatCode>General</c:formatCode>
                <c:ptCount val="5"/>
                <c:pt idx="0">
                  <c:v>46.33</c:v>
                </c:pt>
                <c:pt idx="1">
                  <c:v>45</c:v>
                </c:pt>
                <c:pt idx="2">
                  <c:v>44.33</c:v>
                </c:pt>
                <c:pt idx="3">
                  <c:v>44.33</c:v>
                </c:pt>
                <c:pt idx="4">
                  <c:v>43.67</c:v>
                </c:pt>
              </c:numCache>
            </c:numRef>
          </c:val>
          <c:extLst xmlns:c16r2="http://schemas.microsoft.com/office/drawing/2015/06/chart">
            <c:ext xmlns:c16="http://schemas.microsoft.com/office/drawing/2014/chart" uri="{C3380CC4-5D6E-409C-BE32-E72D297353CC}">
              <c16:uniqueId val="{00000000-82AF-4420-B7BD-F0355C27F7F2}"/>
            </c:ext>
          </c:extLst>
        </c:ser>
        <c:dLbls>
          <c:showLegendKey val="0"/>
          <c:showVal val="1"/>
          <c:showCatName val="0"/>
          <c:showSerName val="0"/>
          <c:showPercent val="0"/>
          <c:showBubbleSize val="0"/>
        </c:dLbls>
        <c:gapWidth val="150"/>
        <c:shape val="box"/>
        <c:axId val="221267072"/>
        <c:axId val="221452160"/>
        <c:axId val="0"/>
      </c:bar3DChart>
      <c:catAx>
        <c:axId val="221267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1452160"/>
        <c:crosses val="autoZero"/>
        <c:auto val="1"/>
        <c:lblAlgn val="ctr"/>
        <c:lblOffset val="100"/>
        <c:noMultiLvlLbl val="0"/>
      </c:catAx>
      <c:valAx>
        <c:axId val="2214521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Peso</a:t>
                </a:r>
                <a:r>
                  <a:rPr lang="es-EC" baseline="0"/>
                  <a:t> en gr.</a:t>
                </a:r>
                <a:endParaRPr lang="es-EC"/>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126707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GANANCIA DE PESO SEMANA 2</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Hoja4!$A$148:$A$152</c:f>
              <c:strCache>
                <c:ptCount val="5"/>
                <c:pt idx="0">
                  <c:v>T5</c:v>
                </c:pt>
                <c:pt idx="1">
                  <c:v>T4</c:v>
                </c:pt>
                <c:pt idx="2">
                  <c:v>T3</c:v>
                </c:pt>
                <c:pt idx="3">
                  <c:v>T2</c:v>
                </c:pt>
                <c:pt idx="4">
                  <c:v>T1</c:v>
                </c:pt>
              </c:strCache>
            </c:strRef>
          </c:cat>
          <c:val>
            <c:numRef>
              <c:f>Hoja4!$C$148:$C$152</c:f>
              <c:numCache>
                <c:formatCode>General</c:formatCode>
                <c:ptCount val="5"/>
                <c:pt idx="0">
                  <c:v>227</c:v>
                </c:pt>
                <c:pt idx="1">
                  <c:v>224.67</c:v>
                </c:pt>
                <c:pt idx="2">
                  <c:v>223</c:v>
                </c:pt>
                <c:pt idx="3">
                  <c:v>216.33</c:v>
                </c:pt>
                <c:pt idx="4">
                  <c:v>208.33</c:v>
                </c:pt>
              </c:numCache>
            </c:numRef>
          </c:val>
          <c:extLst xmlns:c16r2="http://schemas.microsoft.com/office/drawing/2015/06/chart">
            <c:ext xmlns:c16="http://schemas.microsoft.com/office/drawing/2014/chart" uri="{C3380CC4-5D6E-409C-BE32-E72D297353CC}">
              <c16:uniqueId val="{00000000-A57F-4495-9446-3D42FCBBEAE7}"/>
            </c:ext>
          </c:extLst>
        </c:ser>
        <c:dLbls>
          <c:showLegendKey val="0"/>
          <c:showVal val="1"/>
          <c:showCatName val="0"/>
          <c:showSerName val="0"/>
          <c:showPercent val="0"/>
          <c:showBubbleSize val="0"/>
        </c:dLbls>
        <c:gapWidth val="150"/>
        <c:shape val="box"/>
        <c:axId val="219986944"/>
        <c:axId val="220100864"/>
        <c:axId val="0"/>
      </c:bar3DChart>
      <c:catAx>
        <c:axId val="219986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100864"/>
        <c:crosses val="autoZero"/>
        <c:auto val="1"/>
        <c:lblAlgn val="ctr"/>
        <c:lblOffset val="100"/>
        <c:noMultiLvlLbl val="0"/>
      </c:catAx>
      <c:valAx>
        <c:axId val="220100864"/>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98694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GANANCIA DE PESO SEMANA 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Hoja4!$A$164:$A$168</c:f>
              <c:strCache>
                <c:ptCount val="5"/>
                <c:pt idx="0">
                  <c:v>T5</c:v>
                </c:pt>
                <c:pt idx="1">
                  <c:v>T4</c:v>
                </c:pt>
                <c:pt idx="2">
                  <c:v>T3</c:v>
                </c:pt>
                <c:pt idx="3">
                  <c:v>T2</c:v>
                </c:pt>
                <c:pt idx="4">
                  <c:v>T1</c:v>
                </c:pt>
              </c:strCache>
            </c:strRef>
          </c:cat>
          <c:val>
            <c:numRef>
              <c:f>Hoja4!$C$164:$C$168</c:f>
              <c:numCache>
                <c:formatCode>General</c:formatCode>
                <c:ptCount val="5"/>
                <c:pt idx="0">
                  <c:v>436.33</c:v>
                </c:pt>
                <c:pt idx="1">
                  <c:v>420</c:v>
                </c:pt>
                <c:pt idx="2">
                  <c:v>401.67</c:v>
                </c:pt>
                <c:pt idx="3">
                  <c:v>386.33</c:v>
                </c:pt>
                <c:pt idx="4">
                  <c:v>367.67</c:v>
                </c:pt>
              </c:numCache>
            </c:numRef>
          </c:val>
          <c:extLst xmlns:c16r2="http://schemas.microsoft.com/office/drawing/2015/06/chart">
            <c:ext xmlns:c16="http://schemas.microsoft.com/office/drawing/2014/chart" uri="{C3380CC4-5D6E-409C-BE32-E72D297353CC}">
              <c16:uniqueId val="{00000000-09ED-470E-A04C-997ED61477EE}"/>
            </c:ext>
          </c:extLst>
        </c:ser>
        <c:dLbls>
          <c:showLegendKey val="0"/>
          <c:showVal val="1"/>
          <c:showCatName val="0"/>
          <c:showSerName val="0"/>
          <c:showPercent val="0"/>
          <c:showBubbleSize val="0"/>
        </c:dLbls>
        <c:gapWidth val="150"/>
        <c:shape val="box"/>
        <c:axId val="220186880"/>
        <c:axId val="220194304"/>
        <c:axId val="0"/>
      </c:bar3DChart>
      <c:catAx>
        <c:axId val="220186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194304"/>
        <c:crosses val="autoZero"/>
        <c:auto val="1"/>
        <c:lblAlgn val="ctr"/>
        <c:lblOffset val="100"/>
        <c:noMultiLvlLbl val="0"/>
      </c:catAx>
      <c:valAx>
        <c:axId val="22019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18688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b="1"/>
              <a:t>GANANCIA</a:t>
            </a:r>
            <a:r>
              <a:rPr lang="es-EC" b="1" baseline="0"/>
              <a:t> DE PESO SEMANA 4</a:t>
            </a:r>
            <a:endParaRPr lang="es-EC"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Hoja4!$A$179:$A$183</c:f>
              <c:strCache>
                <c:ptCount val="5"/>
                <c:pt idx="0">
                  <c:v>T5</c:v>
                </c:pt>
                <c:pt idx="1">
                  <c:v>T4</c:v>
                </c:pt>
                <c:pt idx="2">
                  <c:v>T3</c:v>
                </c:pt>
                <c:pt idx="3">
                  <c:v>T1</c:v>
                </c:pt>
                <c:pt idx="4">
                  <c:v>T2</c:v>
                </c:pt>
              </c:strCache>
            </c:strRef>
          </c:cat>
          <c:val>
            <c:numRef>
              <c:f>Hoja4!$C$179:$C$183</c:f>
              <c:numCache>
                <c:formatCode>General</c:formatCode>
                <c:ptCount val="5"/>
                <c:pt idx="0">
                  <c:v>483.67</c:v>
                </c:pt>
                <c:pt idx="1">
                  <c:v>456.33</c:v>
                </c:pt>
                <c:pt idx="2">
                  <c:v>432.33</c:v>
                </c:pt>
                <c:pt idx="3">
                  <c:v>429.67</c:v>
                </c:pt>
                <c:pt idx="4">
                  <c:v>418.33</c:v>
                </c:pt>
              </c:numCache>
            </c:numRef>
          </c:val>
          <c:extLst xmlns:c16r2="http://schemas.microsoft.com/office/drawing/2015/06/chart">
            <c:ext xmlns:c16="http://schemas.microsoft.com/office/drawing/2014/chart" uri="{C3380CC4-5D6E-409C-BE32-E72D297353CC}">
              <c16:uniqueId val="{00000000-C88E-4573-AF36-3CE9A11A2B9A}"/>
            </c:ext>
          </c:extLst>
        </c:ser>
        <c:dLbls>
          <c:showLegendKey val="0"/>
          <c:showVal val="1"/>
          <c:showCatName val="0"/>
          <c:showSerName val="0"/>
          <c:showPercent val="0"/>
          <c:showBubbleSize val="0"/>
        </c:dLbls>
        <c:gapWidth val="150"/>
        <c:shape val="box"/>
        <c:axId val="220222976"/>
        <c:axId val="220259072"/>
        <c:axId val="0"/>
      </c:bar3DChart>
      <c:catAx>
        <c:axId val="220222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0259072"/>
        <c:crosses val="autoZero"/>
        <c:auto val="1"/>
        <c:lblAlgn val="ctr"/>
        <c:lblOffset val="100"/>
        <c:noMultiLvlLbl val="0"/>
      </c:catAx>
      <c:valAx>
        <c:axId val="22025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Peso</a:t>
                </a:r>
                <a:r>
                  <a:rPr lang="es-EC" baseline="0"/>
                  <a:t> en gr.</a:t>
                </a:r>
                <a:endParaRPr lang="es-EC"/>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022297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GANANCIA DE PESO SEMANA 5</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Hoja4!$A$194:$A$198</c:f>
              <c:strCache>
                <c:ptCount val="5"/>
                <c:pt idx="0">
                  <c:v>T5</c:v>
                </c:pt>
                <c:pt idx="1">
                  <c:v>T4</c:v>
                </c:pt>
                <c:pt idx="2">
                  <c:v>T3</c:v>
                </c:pt>
                <c:pt idx="3">
                  <c:v>T2</c:v>
                </c:pt>
                <c:pt idx="4">
                  <c:v>T1</c:v>
                </c:pt>
              </c:strCache>
            </c:strRef>
          </c:cat>
          <c:val>
            <c:numRef>
              <c:f>Hoja4!$C$194:$C$198</c:f>
              <c:numCache>
                <c:formatCode>General</c:formatCode>
                <c:ptCount val="5"/>
                <c:pt idx="0">
                  <c:v>738.33</c:v>
                </c:pt>
                <c:pt idx="1">
                  <c:v>568.33000000000004</c:v>
                </c:pt>
                <c:pt idx="2">
                  <c:v>564.66999999999996</c:v>
                </c:pt>
                <c:pt idx="3">
                  <c:v>495.33</c:v>
                </c:pt>
                <c:pt idx="4">
                  <c:v>454.67</c:v>
                </c:pt>
              </c:numCache>
            </c:numRef>
          </c:val>
          <c:extLst xmlns:c16r2="http://schemas.microsoft.com/office/drawing/2015/06/chart">
            <c:ext xmlns:c16="http://schemas.microsoft.com/office/drawing/2014/chart" uri="{C3380CC4-5D6E-409C-BE32-E72D297353CC}">
              <c16:uniqueId val="{00000000-9A8F-4A5A-85D1-3AA378B57D6F}"/>
            </c:ext>
          </c:extLst>
        </c:ser>
        <c:dLbls>
          <c:showLegendKey val="0"/>
          <c:showVal val="1"/>
          <c:showCatName val="0"/>
          <c:showSerName val="0"/>
          <c:showPercent val="0"/>
          <c:showBubbleSize val="0"/>
        </c:dLbls>
        <c:gapWidth val="150"/>
        <c:shape val="box"/>
        <c:axId val="220336896"/>
        <c:axId val="220348416"/>
        <c:axId val="0"/>
      </c:bar3DChart>
      <c:catAx>
        <c:axId val="22033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348416"/>
        <c:crosses val="autoZero"/>
        <c:auto val="1"/>
        <c:lblAlgn val="ctr"/>
        <c:lblOffset val="100"/>
        <c:noMultiLvlLbl val="0"/>
      </c:catAx>
      <c:valAx>
        <c:axId val="220348416"/>
        <c:scaling>
          <c:orientation val="minMax"/>
          <c:max val="750"/>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336896"/>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GANANCIA DE PESO SEMANA 6</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Hoja4!$A$211:$A$215</c:f>
              <c:strCache>
                <c:ptCount val="5"/>
                <c:pt idx="0">
                  <c:v>T5</c:v>
                </c:pt>
                <c:pt idx="1">
                  <c:v>T4</c:v>
                </c:pt>
                <c:pt idx="2">
                  <c:v>T3</c:v>
                </c:pt>
                <c:pt idx="3">
                  <c:v>T2</c:v>
                </c:pt>
                <c:pt idx="4">
                  <c:v>T1</c:v>
                </c:pt>
              </c:strCache>
            </c:strRef>
          </c:cat>
          <c:val>
            <c:numRef>
              <c:f>Hoja4!$C$211:$C$215</c:f>
              <c:numCache>
                <c:formatCode>General</c:formatCode>
                <c:ptCount val="5"/>
                <c:pt idx="0">
                  <c:v>740.67</c:v>
                </c:pt>
                <c:pt idx="1">
                  <c:v>693</c:v>
                </c:pt>
                <c:pt idx="2">
                  <c:v>692.33</c:v>
                </c:pt>
                <c:pt idx="3">
                  <c:v>675.67</c:v>
                </c:pt>
                <c:pt idx="4">
                  <c:v>641.66999999999996</c:v>
                </c:pt>
              </c:numCache>
            </c:numRef>
          </c:val>
          <c:extLst xmlns:c16r2="http://schemas.microsoft.com/office/drawing/2015/06/chart">
            <c:ext xmlns:c16="http://schemas.microsoft.com/office/drawing/2014/chart" uri="{C3380CC4-5D6E-409C-BE32-E72D297353CC}">
              <c16:uniqueId val="{00000000-E954-47D5-9BD1-1DA7CE4D1B2C}"/>
            </c:ext>
          </c:extLst>
        </c:ser>
        <c:dLbls>
          <c:showLegendKey val="0"/>
          <c:showVal val="1"/>
          <c:showCatName val="0"/>
          <c:showSerName val="0"/>
          <c:showPercent val="0"/>
          <c:showBubbleSize val="0"/>
        </c:dLbls>
        <c:gapWidth val="150"/>
        <c:shape val="box"/>
        <c:axId val="220385280"/>
        <c:axId val="220388352"/>
        <c:axId val="0"/>
      </c:bar3DChart>
      <c:catAx>
        <c:axId val="22038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388352"/>
        <c:crosses val="autoZero"/>
        <c:auto val="1"/>
        <c:lblAlgn val="ctr"/>
        <c:lblOffset val="100"/>
        <c:noMultiLvlLbl val="0"/>
      </c:catAx>
      <c:valAx>
        <c:axId val="22038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385280"/>
        <c:crosses val="autoZero"/>
        <c:crossBetween val="between"/>
        <c:majorUnit val="3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EC" sz="1050" b="1"/>
              <a:t>GANANCIA</a:t>
            </a:r>
            <a:r>
              <a:rPr lang="es-EC" sz="1050" b="1" baseline="0"/>
              <a:t> DE PESO SEMANA 7</a:t>
            </a:r>
            <a:endParaRPr lang="es-EC" sz="105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Hoja4!$A$225:$A$229</c:f>
              <c:strCache>
                <c:ptCount val="5"/>
                <c:pt idx="0">
                  <c:v>T5</c:v>
                </c:pt>
                <c:pt idx="1">
                  <c:v>T4</c:v>
                </c:pt>
                <c:pt idx="2">
                  <c:v>T3</c:v>
                </c:pt>
                <c:pt idx="3">
                  <c:v>T2</c:v>
                </c:pt>
                <c:pt idx="4">
                  <c:v>T1</c:v>
                </c:pt>
              </c:strCache>
            </c:strRef>
          </c:cat>
          <c:val>
            <c:numRef>
              <c:f>Hoja4!$B$225:$B$229</c:f>
              <c:numCache>
                <c:formatCode>General</c:formatCode>
                <c:ptCount val="5"/>
              </c:numCache>
            </c:numRef>
          </c:val>
          <c:extLst xmlns:c16r2="http://schemas.microsoft.com/office/drawing/2015/06/chart">
            <c:ext xmlns:c16="http://schemas.microsoft.com/office/drawing/2014/chart" uri="{C3380CC4-5D6E-409C-BE32-E72D297353CC}">
              <c16:uniqueId val="{00000000-08B7-4B76-BCA1-11BA6431E985}"/>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Hoja4!$A$225:$A$229</c:f>
              <c:strCache>
                <c:ptCount val="5"/>
                <c:pt idx="0">
                  <c:v>T5</c:v>
                </c:pt>
                <c:pt idx="1">
                  <c:v>T4</c:v>
                </c:pt>
                <c:pt idx="2">
                  <c:v>T3</c:v>
                </c:pt>
                <c:pt idx="3">
                  <c:v>T2</c:v>
                </c:pt>
                <c:pt idx="4">
                  <c:v>T1</c:v>
                </c:pt>
              </c:strCache>
            </c:strRef>
          </c:cat>
          <c:val>
            <c:numRef>
              <c:f>Hoja4!$C$225:$C$229</c:f>
              <c:numCache>
                <c:formatCode>General</c:formatCode>
                <c:ptCount val="5"/>
                <c:pt idx="0">
                  <c:v>810.33</c:v>
                </c:pt>
                <c:pt idx="1">
                  <c:v>802.67</c:v>
                </c:pt>
                <c:pt idx="2">
                  <c:v>796.67</c:v>
                </c:pt>
                <c:pt idx="3">
                  <c:v>788.67</c:v>
                </c:pt>
                <c:pt idx="4">
                  <c:v>779.33</c:v>
                </c:pt>
              </c:numCache>
            </c:numRef>
          </c:val>
          <c:extLst xmlns:c16r2="http://schemas.microsoft.com/office/drawing/2015/06/chart">
            <c:ext xmlns:c16="http://schemas.microsoft.com/office/drawing/2014/chart" uri="{C3380CC4-5D6E-409C-BE32-E72D297353CC}">
              <c16:uniqueId val="{00000001-08B7-4B76-BCA1-11BA6431E985}"/>
            </c:ext>
          </c:extLst>
        </c:ser>
        <c:dLbls>
          <c:showLegendKey val="0"/>
          <c:showVal val="1"/>
          <c:showCatName val="0"/>
          <c:showSerName val="0"/>
          <c:showPercent val="0"/>
          <c:showBubbleSize val="0"/>
        </c:dLbls>
        <c:gapWidth val="150"/>
        <c:shape val="box"/>
        <c:axId val="220505984"/>
        <c:axId val="220524544"/>
        <c:axId val="0"/>
      </c:bar3DChart>
      <c:catAx>
        <c:axId val="220505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0524544"/>
        <c:crosses val="autoZero"/>
        <c:auto val="1"/>
        <c:lblAlgn val="ctr"/>
        <c:lblOffset val="100"/>
        <c:noMultiLvlLbl val="0"/>
      </c:catAx>
      <c:valAx>
        <c:axId val="220524544"/>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Peso</a:t>
                </a:r>
                <a:r>
                  <a:rPr lang="es-EC" baseline="0"/>
                  <a:t> en gr.</a:t>
                </a:r>
                <a:endParaRPr lang="es-EC"/>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050598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b="1"/>
              <a:t>CONSUMO DE ALIMENTO TOTAL</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Hoja4!$A$266:$A$270</c:f>
              <c:strCache>
                <c:ptCount val="5"/>
                <c:pt idx="0">
                  <c:v>T1 </c:v>
                </c:pt>
                <c:pt idx="1">
                  <c:v>T3</c:v>
                </c:pt>
                <c:pt idx="2">
                  <c:v>T2</c:v>
                </c:pt>
                <c:pt idx="3">
                  <c:v>T4</c:v>
                </c:pt>
                <c:pt idx="4">
                  <c:v>T5</c:v>
                </c:pt>
              </c:strCache>
            </c:strRef>
          </c:cat>
          <c:val>
            <c:numRef>
              <c:f>Hoja4!$C$266:$C$270</c:f>
              <c:numCache>
                <c:formatCode>General</c:formatCode>
                <c:ptCount val="5"/>
                <c:pt idx="0">
                  <c:v>5867.72</c:v>
                </c:pt>
                <c:pt idx="1">
                  <c:v>5851.85</c:v>
                </c:pt>
                <c:pt idx="2">
                  <c:v>5848.17</c:v>
                </c:pt>
                <c:pt idx="3">
                  <c:v>5841.79</c:v>
                </c:pt>
                <c:pt idx="4">
                  <c:v>5813</c:v>
                </c:pt>
              </c:numCache>
            </c:numRef>
          </c:val>
          <c:extLst xmlns:c16r2="http://schemas.microsoft.com/office/drawing/2015/06/chart">
            <c:ext xmlns:c16="http://schemas.microsoft.com/office/drawing/2014/chart" uri="{C3380CC4-5D6E-409C-BE32-E72D297353CC}">
              <c16:uniqueId val="{00000000-7230-4DE3-8790-D371CE6D967D}"/>
            </c:ext>
          </c:extLst>
        </c:ser>
        <c:dLbls>
          <c:showLegendKey val="0"/>
          <c:showVal val="1"/>
          <c:showCatName val="0"/>
          <c:showSerName val="0"/>
          <c:showPercent val="0"/>
          <c:showBubbleSize val="0"/>
        </c:dLbls>
        <c:gapWidth val="150"/>
        <c:shape val="box"/>
        <c:axId val="220777856"/>
        <c:axId val="221002368"/>
        <c:axId val="0"/>
      </c:bar3DChart>
      <c:catAx>
        <c:axId val="22077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Tratamientos</a:t>
                </a:r>
              </a:p>
            </c:rich>
          </c:tx>
          <c:layout>
            <c:manualLayout>
              <c:xMode val="edge"/>
              <c:yMode val="edge"/>
              <c:x val="0.45680905511811026"/>
              <c:y val="0.87205854476523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1002368"/>
        <c:crosses val="autoZero"/>
        <c:auto val="1"/>
        <c:lblAlgn val="ctr"/>
        <c:lblOffset val="100"/>
        <c:noMultiLvlLbl val="0"/>
      </c:catAx>
      <c:valAx>
        <c:axId val="22100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0777856"/>
        <c:crosses val="autoZero"/>
        <c:crossBetween val="between"/>
        <c:majorUnit val="3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CONVERSION ALIMENTICIA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Hoja4!$A$240:$A$244</c:f>
              <c:strCache>
                <c:ptCount val="5"/>
                <c:pt idx="0">
                  <c:v>T1</c:v>
                </c:pt>
                <c:pt idx="1">
                  <c:v>T2</c:v>
                </c:pt>
                <c:pt idx="2">
                  <c:v>T3</c:v>
                </c:pt>
                <c:pt idx="3">
                  <c:v>T4</c:v>
                </c:pt>
                <c:pt idx="4">
                  <c:v>T5</c:v>
                </c:pt>
              </c:strCache>
            </c:strRef>
          </c:cat>
          <c:val>
            <c:numRef>
              <c:f>Hoja4!$C$240:$C$244</c:f>
              <c:numCache>
                <c:formatCode>General</c:formatCode>
                <c:ptCount val="5"/>
                <c:pt idx="0">
                  <c:v>1.95</c:v>
                </c:pt>
                <c:pt idx="1">
                  <c:v>1.88</c:v>
                </c:pt>
                <c:pt idx="2">
                  <c:v>1.8</c:v>
                </c:pt>
                <c:pt idx="3">
                  <c:v>1.76</c:v>
                </c:pt>
                <c:pt idx="4">
                  <c:v>1.62</c:v>
                </c:pt>
              </c:numCache>
            </c:numRef>
          </c:val>
          <c:extLst xmlns:c16r2="http://schemas.microsoft.com/office/drawing/2015/06/chart">
            <c:ext xmlns:c16="http://schemas.microsoft.com/office/drawing/2014/chart" uri="{C3380CC4-5D6E-409C-BE32-E72D297353CC}">
              <c16:uniqueId val="{00000000-A1E3-4AED-97A9-39BEFBF9700E}"/>
            </c:ext>
          </c:extLst>
        </c:ser>
        <c:dLbls>
          <c:showLegendKey val="0"/>
          <c:showVal val="1"/>
          <c:showCatName val="0"/>
          <c:showSerName val="0"/>
          <c:showPercent val="0"/>
          <c:showBubbleSize val="0"/>
        </c:dLbls>
        <c:gapWidth val="150"/>
        <c:shape val="box"/>
        <c:axId val="221469312"/>
        <c:axId val="221497216"/>
        <c:axId val="0"/>
      </c:bar3DChart>
      <c:catAx>
        <c:axId val="221469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1497216"/>
        <c:crosses val="autoZero"/>
        <c:auto val="1"/>
        <c:lblAlgn val="ctr"/>
        <c:lblOffset val="100"/>
        <c:noMultiLvlLbl val="0"/>
      </c:catAx>
      <c:valAx>
        <c:axId val="22149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1469312"/>
        <c:crosses val="autoZero"/>
        <c:crossBetween val="between"/>
        <c:majorUnit val="0.300000000000000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Hoja4!$B$253</c:f>
              <c:strCache>
                <c:ptCount val="1"/>
                <c:pt idx="0">
                  <c:v>MORTALIDAD</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Hoja4!$A$254:$A$258</c:f>
              <c:strCache>
                <c:ptCount val="5"/>
                <c:pt idx="0">
                  <c:v>T1</c:v>
                </c:pt>
                <c:pt idx="1">
                  <c:v>T2</c:v>
                </c:pt>
                <c:pt idx="2">
                  <c:v>T3 </c:v>
                </c:pt>
                <c:pt idx="3">
                  <c:v>T4</c:v>
                </c:pt>
                <c:pt idx="4">
                  <c:v>T5</c:v>
                </c:pt>
              </c:strCache>
            </c:strRef>
          </c:cat>
          <c:val>
            <c:numRef>
              <c:f>Hoja4!$B$254:$B$258</c:f>
              <c:numCache>
                <c:formatCode>General</c:formatCode>
                <c:ptCount val="5"/>
                <c:pt idx="0">
                  <c:v>8</c:v>
                </c:pt>
                <c:pt idx="1">
                  <c:v>4</c:v>
                </c:pt>
                <c:pt idx="2">
                  <c:v>2</c:v>
                </c:pt>
                <c:pt idx="3">
                  <c:v>1</c:v>
                </c:pt>
                <c:pt idx="4">
                  <c:v>0</c:v>
                </c:pt>
              </c:numCache>
            </c:numRef>
          </c:val>
          <c:extLst xmlns:c16r2="http://schemas.microsoft.com/office/drawing/2015/06/chart">
            <c:ext xmlns:c16="http://schemas.microsoft.com/office/drawing/2014/chart" uri="{C3380CC4-5D6E-409C-BE32-E72D297353CC}">
              <c16:uniqueId val="{00000000-E3C0-469C-B572-C70DC2FC1143}"/>
            </c:ext>
          </c:extLst>
        </c:ser>
        <c:dLbls>
          <c:showLegendKey val="0"/>
          <c:showVal val="1"/>
          <c:showCatName val="0"/>
          <c:showSerName val="0"/>
          <c:showPercent val="0"/>
          <c:showBubbleSize val="0"/>
        </c:dLbls>
        <c:gapWidth val="150"/>
        <c:shape val="box"/>
        <c:axId val="221730688"/>
        <c:axId val="221799552"/>
        <c:axId val="0"/>
      </c:bar3DChart>
      <c:catAx>
        <c:axId val="221730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1799552"/>
        <c:crosses val="autoZero"/>
        <c:auto val="1"/>
        <c:lblAlgn val="ctr"/>
        <c:lblOffset val="100"/>
        <c:noMultiLvlLbl val="0"/>
      </c:catAx>
      <c:valAx>
        <c:axId val="22179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Mortalidad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2173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t>PESO PRIMERA SEMANA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Hoja4!$A$19:$A$23</c:f>
              <c:strCache>
                <c:ptCount val="5"/>
                <c:pt idx="0">
                  <c:v>T5</c:v>
                </c:pt>
                <c:pt idx="1">
                  <c:v>T4</c:v>
                </c:pt>
                <c:pt idx="2">
                  <c:v>T3</c:v>
                </c:pt>
                <c:pt idx="3">
                  <c:v>T2</c:v>
                </c:pt>
                <c:pt idx="4">
                  <c:v>T1</c:v>
                </c:pt>
              </c:strCache>
            </c:strRef>
          </c:cat>
          <c:val>
            <c:numRef>
              <c:f>Hoja4!$C$19:$C$23</c:f>
              <c:numCache>
                <c:formatCode>General</c:formatCode>
                <c:ptCount val="5"/>
                <c:pt idx="0">
                  <c:v>158</c:v>
                </c:pt>
                <c:pt idx="1">
                  <c:v>150.33000000000001</c:v>
                </c:pt>
                <c:pt idx="2">
                  <c:v>141.66999999999999</c:v>
                </c:pt>
                <c:pt idx="3">
                  <c:v>134</c:v>
                </c:pt>
                <c:pt idx="4">
                  <c:v>131.66999999999999</c:v>
                </c:pt>
              </c:numCache>
            </c:numRef>
          </c:val>
          <c:extLst xmlns:c16r2="http://schemas.microsoft.com/office/drawing/2015/06/chart">
            <c:ext xmlns:c16="http://schemas.microsoft.com/office/drawing/2014/chart" uri="{C3380CC4-5D6E-409C-BE32-E72D297353CC}">
              <c16:uniqueId val="{00000000-1AC8-4877-8824-85551B67CCB6}"/>
            </c:ext>
          </c:extLst>
        </c:ser>
        <c:dLbls>
          <c:showLegendKey val="0"/>
          <c:showVal val="0"/>
          <c:showCatName val="0"/>
          <c:showSerName val="0"/>
          <c:showPercent val="0"/>
          <c:showBubbleSize val="0"/>
        </c:dLbls>
        <c:gapWidth val="150"/>
        <c:shape val="box"/>
        <c:axId val="234157952"/>
        <c:axId val="234947712"/>
        <c:axId val="0"/>
      </c:bar3DChart>
      <c:catAx>
        <c:axId val="23415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34947712"/>
        <c:crosses val="autoZero"/>
        <c:auto val="1"/>
        <c:lblAlgn val="ctr"/>
        <c:lblOffset val="100"/>
        <c:noMultiLvlLbl val="0"/>
      </c:catAx>
      <c:valAx>
        <c:axId val="23494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341579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t>PESO SEGUNDA SEMANA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Hoja4!$A$33:$A$37</c:f>
              <c:strCache>
                <c:ptCount val="5"/>
                <c:pt idx="0">
                  <c:v>T5</c:v>
                </c:pt>
                <c:pt idx="1">
                  <c:v>T4</c:v>
                </c:pt>
                <c:pt idx="2">
                  <c:v>T3</c:v>
                </c:pt>
                <c:pt idx="3">
                  <c:v>T2</c:v>
                </c:pt>
                <c:pt idx="4">
                  <c:v>T1</c:v>
                </c:pt>
              </c:strCache>
            </c:strRef>
          </c:cat>
          <c:val>
            <c:numRef>
              <c:f>Hoja4!$C$33:$C$37</c:f>
              <c:numCache>
                <c:formatCode>General</c:formatCode>
                <c:ptCount val="5"/>
                <c:pt idx="0">
                  <c:v>385</c:v>
                </c:pt>
                <c:pt idx="1">
                  <c:v>375</c:v>
                </c:pt>
                <c:pt idx="2">
                  <c:v>364.67</c:v>
                </c:pt>
                <c:pt idx="3">
                  <c:v>350.33</c:v>
                </c:pt>
                <c:pt idx="4">
                  <c:v>340</c:v>
                </c:pt>
              </c:numCache>
            </c:numRef>
          </c:val>
          <c:extLst xmlns:c16r2="http://schemas.microsoft.com/office/drawing/2015/06/chart">
            <c:ext xmlns:c16="http://schemas.microsoft.com/office/drawing/2014/chart" uri="{C3380CC4-5D6E-409C-BE32-E72D297353CC}">
              <c16:uniqueId val="{00000000-E54C-40DD-BB3E-22D1CF748506}"/>
            </c:ext>
          </c:extLst>
        </c:ser>
        <c:dLbls>
          <c:showLegendKey val="0"/>
          <c:showVal val="0"/>
          <c:showCatName val="0"/>
          <c:showSerName val="0"/>
          <c:showPercent val="0"/>
          <c:showBubbleSize val="0"/>
        </c:dLbls>
        <c:gapWidth val="150"/>
        <c:shape val="box"/>
        <c:axId val="235285120"/>
        <c:axId val="238618496"/>
        <c:axId val="0"/>
      </c:bar3DChart>
      <c:catAx>
        <c:axId val="23528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38618496"/>
        <c:crosses val="autoZero"/>
        <c:auto val="1"/>
        <c:lblAlgn val="ctr"/>
        <c:lblOffset val="100"/>
        <c:noMultiLvlLbl val="0"/>
      </c:catAx>
      <c:valAx>
        <c:axId val="238618496"/>
        <c:scaling>
          <c:orientation val="minMax"/>
          <c:max val="390"/>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Pesos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3528512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t>PESO TERCERA SEMANA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Hoja4!$A$48:$A$52</c:f>
              <c:strCache>
                <c:ptCount val="5"/>
                <c:pt idx="0">
                  <c:v>T5</c:v>
                </c:pt>
                <c:pt idx="1">
                  <c:v>T4</c:v>
                </c:pt>
                <c:pt idx="2">
                  <c:v>T3</c:v>
                </c:pt>
                <c:pt idx="3">
                  <c:v>T2</c:v>
                </c:pt>
                <c:pt idx="4">
                  <c:v>T1</c:v>
                </c:pt>
              </c:strCache>
            </c:strRef>
          </c:cat>
          <c:val>
            <c:numRef>
              <c:f>Hoja4!$C$48:$C$52</c:f>
              <c:numCache>
                <c:formatCode>General</c:formatCode>
                <c:ptCount val="5"/>
                <c:pt idx="0">
                  <c:v>821.8</c:v>
                </c:pt>
                <c:pt idx="1">
                  <c:v>795</c:v>
                </c:pt>
                <c:pt idx="2">
                  <c:v>766.33</c:v>
                </c:pt>
                <c:pt idx="3">
                  <c:v>736.67</c:v>
                </c:pt>
                <c:pt idx="4">
                  <c:v>709.67</c:v>
                </c:pt>
              </c:numCache>
            </c:numRef>
          </c:val>
          <c:extLst xmlns:c16r2="http://schemas.microsoft.com/office/drawing/2015/06/chart">
            <c:ext xmlns:c16="http://schemas.microsoft.com/office/drawing/2014/chart" uri="{C3380CC4-5D6E-409C-BE32-E72D297353CC}">
              <c16:uniqueId val="{00000000-28FD-4542-992B-7D35B50E9D03}"/>
            </c:ext>
          </c:extLst>
        </c:ser>
        <c:dLbls>
          <c:showLegendKey val="0"/>
          <c:showVal val="1"/>
          <c:showCatName val="0"/>
          <c:showSerName val="0"/>
          <c:showPercent val="0"/>
          <c:showBubbleSize val="0"/>
        </c:dLbls>
        <c:gapWidth val="150"/>
        <c:shape val="box"/>
        <c:axId val="219616384"/>
        <c:axId val="219617920"/>
        <c:axId val="0"/>
      </c:bar3DChart>
      <c:catAx>
        <c:axId val="219616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617920"/>
        <c:crosses val="autoZero"/>
        <c:auto val="1"/>
        <c:lblAlgn val="ctr"/>
        <c:lblOffset val="100"/>
        <c:noMultiLvlLbl val="0"/>
      </c:catAx>
      <c:valAx>
        <c:axId val="21961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Pesos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61638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PESO CUARTA SEMANA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Hoja4!$A$64:$A$68</c:f>
              <c:strCache>
                <c:ptCount val="5"/>
                <c:pt idx="0">
                  <c:v>T5</c:v>
                </c:pt>
                <c:pt idx="1">
                  <c:v>T4</c:v>
                </c:pt>
                <c:pt idx="2">
                  <c:v>T3</c:v>
                </c:pt>
                <c:pt idx="3">
                  <c:v>T2</c:v>
                </c:pt>
                <c:pt idx="4">
                  <c:v>T1</c:v>
                </c:pt>
              </c:strCache>
            </c:strRef>
          </c:cat>
          <c:val>
            <c:numRef>
              <c:f>Hoja4!$C$64:$C$68</c:f>
              <c:numCache>
                <c:formatCode>General</c:formatCode>
                <c:ptCount val="5"/>
                <c:pt idx="0">
                  <c:v>1305</c:v>
                </c:pt>
                <c:pt idx="1">
                  <c:v>1251.33</c:v>
                </c:pt>
                <c:pt idx="2">
                  <c:v>1198.67</c:v>
                </c:pt>
                <c:pt idx="3">
                  <c:v>1155</c:v>
                </c:pt>
                <c:pt idx="4">
                  <c:v>1139.33</c:v>
                </c:pt>
              </c:numCache>
            </c:numRef>
          </c:val>
          <c:extLst xmlns:c16r2="http://schemas.microsoft.com/office/drawing/2015/06/chart">
            <c:ext xmlns:c16="http://schemas.microsoft.com/office/drawing/2014/chart" uri="{C3380CC4-5D6E-409C-BE32-E72D297353CC}">
              <c16:uniqueId val="{00000000-3CB4-40FE-B887-6E4C969C42F1}"/>
            </c:ext>
          </c:extLst>
        </c:ser>
        <c:dLbls>
          <c:showLegendKey val="0"/>
          <c:showVal val="1"/>
          <c:showCatName val="0"/>
          <c:showSerName val="0"/>
          <c:showPercent val="0"/>
          <c:showBubbleSize val="0"/>
        </c:dLbls>
        <c:gapWidth val="150"/>
        <c:shape val="box"/>
        <c:axId val="219634304"/>
        <c:axId val="219686784"/>
        <c:axId val="0"/>
      </c:bar3DChart>
      <c:catAx>
        <c:axId val="219634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686784"/>
        <c:crosses val="autoZero"/>
        <c:auto val="1"/>
        <c:lblAlgn val="ctr"/>
        <c:lblOffset val="100"/>
        <c:noMultiLvlLbl val="0"/>
      </c:catAx>
      <c:valAx>
        <c:axId val="219686784"/>
        <c:scaling>
          <c:orientation val="minMax"/>
          <c:max val="1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Pesos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63430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PESO QUINTA SEMANA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Hoja4!$A$81:$A$85</c:f>
              <c:strCache>
                <c:ptCount val="5"/>
                <c:pt idx="0">
                  <c:v>T5</c:v>
                </c:pt>
                <c:pt idx="1">
                  <c:v>T4</c:v>
                </c:pt>
                <c:pt idx="2">
                  <c:v>T3</c:v>
                </c:pt>
                <c:pt idx="3">
                  <c:v>T2</c:v>
                </c:pt>
                <c:pt idx="4">
                  <c:v>T1</c:v>
                </c:pt>
              </c:strCache>
            </c:strRef>
          </c:cat>
          <c:val>
            <c:numRef>
              <c:f>Hoja4!$C$81:$C$85</c:f>
              <c:numCache>
                <c:formatCode>General</c:formatCode>
                <c:ptCount val="5"/>
                <c:pt idx="0">
                  <c:v>2043.33</c:v>
                </c:pt>
                <c:pt idx="1">
                  <c:v>1819.67</c:v>
                </c:pt>
                <c:pt idx="2">
                  <c:v>1763.33</c:v>
                </c:pt>
                <c:pt idx="3">
                  <c:v>1650.33</c:v>
                </c:pt>
                <c:pt idx="4">
                  <c:v>1594</c:v>
                </c:pt>
              </c:numCache>
            </c:numRef>
          </c:val>
          <c:extLst xmlns:c16r2="http://schemas.microsoft.com/office/drawing/2015/06/chart">
            <c:ext xmlns:c16="http://schemas.microsoft.com/office/drawing/2014/chart" uri="{C3380CC4-5D6E-409C-BE32-E72D297353CC}">
              <c16:uniqueId val="{00000000-1C1B-4AB0-9E3D-B50A9755796A}"/>
            </c:ext>
          </c:extLst>
        </c:ser>
        <c:dLbls>
          <c:showLegendKey val="0"/>
          <c:showVal val="1"/>
          <c:showCatName val="0"/>
          <c:showSerName val="0"/>
          <c:showPercent val="0"/>
          <c:showBubbleSize val="0"/>
        </c:dLbls>
        <c:gapWidth val="150"/>
        <c:shape val="box"/>
        <c:axId val="219719552"/>
        <c:axId val="219739264"/>
        <c:axId val="0"/>
      </c:bar3DChart>
      <c:catAx>
        <c:axId val="219719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739264"/>
        <c:crosses val="autoZero"/>
        <c:auto val="1"/>
        <c:lblAlgn val="ctr"/>
        <c:lblOffset val="100"/>
        <c:noMultiLvlLbl val="0"/>
      </c:catAx>
      <c:valAx>
        <c:axId val="219739264"/>
        <c:scaling>
          <c:orientation val="minMax"/>
          <c:max val="21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719552"/>
        <c:crosses val="autoZero"/>
        <c:crossBetween val="between"/>
        <c:majorUnit val="1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PESO SEXTA SEMANA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Hoja4!$A$98:$A$102</c:f>
              <c:strCache>
                <c:ptCount val="5"/>
                <c:pt idx="0">
                  <c:v>T5</c:v>
                </c:pt>
                <c:pt idx="1">
                  <c:v>T4</c:v>
                </c:pt>
                <c:pt idx="2">
                  <c:v>T3</c:v>
                </c:pt>
                <c:pt idx="3">
                  <c:v>T2</c:v>
                </c:pt>
                <c:pt idx="4">
                  <c:v>T1</c:v>
                </c:pt>
              </c:strCache>
            </c:strRef>
          </c:cat>
          <c:val>
            <c:numRef>
              <c:f>Hoja4!$C$98:$C$102</c:f>
              <c:numCache>
                <c:formatCode>General</c:formatCode>
                <c:ptCount val="5"/>
                <c:pt idx="0">
                  <c:v>2784</c:v>
                </c:pt>
                <c:pt idx="1">
                  <c:v>2512.67</c:v>
                </c:pt>
                <c:pt idx="2">
                  <c:v>2455.67</c:v>
                </c:pt>
                <c:pt idx="3">
                  <c:v>2326</c:v>
                </c:pt>
                <c:pt idx="4">
                  <c:v>2235.67</c:v>
                </c:pt>
              </c:numCache>
            </c:numRef>
          </c:val>
          <c:extLst xmlns:c16r2="http://schemas.microsoft.com/office/drawing/2015/06/chart">
            <c:ext xmlns:c16="http://schemas.microsoft.com/office/drawing/2014/chart" uri="{C3380CC4-5D6E-409C-BE32-E72D297353CC}">
              <c16:uniqueId val="{00000000-0FED-43B6-9EBA-C881B093B73E}"/>
            </c:ext>
          </c:extLst>
        </c:ser>
        <c:dLbls>
          <c:showLegendKey val="0"/>
          <c:showVal val="1"/>
          <c:showCatName val="0"/>
          <c:showSerName val="0"/>
          <c:showPercent val="0"/>
          <c:showBubbleSize val="0"/>
        </c:dLbls>
        <c:gapWidth val="150"/>
        <c:shape val="box"/>
        <c:axId val="219821184"/>
        <c:axId val="219824512"/>
        <c:axId val="0"/>
      </c:bar3DChart>
      <c:catAx>
        <c:axId val="219821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824512"/>
        <c:crosses val="autoZero"/>
        <c:auto val="1"/>
        <c:lblAlgn val="ctr"/>
        <c:lblOffset val="100"/>
        <c:noMultiLvlLbl val="0"/>
      </c:catAx>
      <c:valAx>
        <c:axId val="219824512"/>
        <c:scaling>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821184"/>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PESO FINAL</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Hoja4!$A$114:$A$118</c:f>
              <c:strCache>
                <c:ptCount val="5"/>
                <c:pt idx="0">
                  <c:v>T5</c:v>
                </c:pt>
                <c:pt idx="1">
                  <c:v>T4</c:v>
                </c:pt>
                <c:pt idx="2">
                  <c:v>T3</c:v>
                </c:pt>
                <c:pt idx="3">
                  <c:v>T2</c:v>
                </c:pt>
                <c:pt idx="4">
                  <c:v>T1</c:v>
                </c:pt>
              </c:strCache>
            </c:strRef>
          </c:cat>
          <c:val>
            <c:numRef>
              <c:f>Hoja4!$C$114:$C$118</c:f>
              <c:numCache>
                <c:formatCode>General</c:formatCode>
                <c:ptCount val="5"/>
                <c:pt idx="0">
                  <c:v>3594.33</c:v>
                </c:pt>
                <c:pt idx="1">
                  <c:v>3315.33</c:v>
                </c:pt>
                <c:pt idx="2">
                  <c:v>3252.33</c:v>
                </c:pt>
                <c:pt idx="3">
                  <c:v>3114.67</c:v>
                </c:pt>
                <c:pt idx="4">
                  <c:v>3015</c:v>
                </c:pt>
              </c:numCache>
            </c:numRef>
          </c:val>
          <c:extLst xmlns:c16r2="http://schemas.microsoft.com/office/drawing/2015/06/chart">
            <c:ext xmlns:c16="http://schemas.microsoft.com/office/drawing/2014/chart" uri="{C3380CC4-5D6E-409C-BE32-E72D297353CC}">
              <c16:uniqueId val="{00000000-948F-495E-AD46-15D24FBC982F}"/>
            </c:ext>
          </c:extLst>
        </c:ser>
        <c:dLbls>
          <c:showLegendKey val="0"/>
          <c:showVal val="1"/>
          <c:showCatName val="0"/>
          <c:showSerName val="0"/>
          <c:showPercent val="0"/>
          <c:showBubbleSize val="0"/>
        </c:dLbls>
        <c:gapWidth val="150"/>
        <c:shape val="box"/>
        <c:axId val="219902336"/>
        <c:axId val="219905408"/>
        <c:axId val="0"/>
      </c:bar3DChart>
      <c:catAx>
        <c:axId val="21990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905408"/>
        <c:crosses val="autoZero"/>
        <c:auto val="1"/>
        <c:lblAlgn val="ctr"/>
        <c:lblOffset val="100"/>
        <c:noMultiLvlLbl val="0"/>
      </c:catAx>
      <c:valAx>
        <c:axId val="219905408"/>
        <c:scaling>
          <c:orientation val="minMax"/>
          <c:min val="2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902336"/>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1"/>
              <a:t>GANANCIA DE PESO SEMANA 1</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Hoja4!$A$132:$A$136</c:f>
              <c:strCache>
                <c:ptCount val="5"/>
                <c:pt idx="0">
                  <c:v>T5</c:v>
                </c:pt>
                <c:pt idx="1">
                  <c:v>T4</c:v>
                </c:pt>
                <c:pt idx="2">
                  <c:v>T3</c:v>
                </c:pt>
                <c:pt idx="3">
                  <c:v>T2</c:v>
                </c:pt>
                <c:pt idx="4">
                  <c:v>T1</c:v>
                </c:pt>
              </c:strCache>
            </c:strRef>
          </c:cat>
          <c:val>
            <c:numRef>
              <c:f>Hoja4!$C$132:$C$136</c:f>
              <c:numCache>
                <c:formatCode>General</c:formatCode>
                <c:ptCount val="5"/>
                <c:pt idx="0">
                  <c:v>114.33</c:v>
                </c:pt>
                <c:pt idx="1">
                  <c:v>105.33</c:v>
                </c:pt>
                <c:pt idx="2">
                  <c:v>97.33</c:v>
                </c:pt>
                <c:pt idx="3">
                  <c:v>89.67</c:v>
                </c:pt>
                <c:pt idx="4">
                  <c:v>85.33</c:v>
                </c:pt>
              </c:numCache>
            </c:numRef>
          </c:val>
          <c:extLst xmlns:c16r2="http://schemas.microsoft.com/office/drawing/2015/06/chart">
            <c:ext xmlns:c16="http://schemas.microsoft.com/office/drawing/2014/chart" uri="{C3380CC4-5D6E-409C-BE32-E72D297353CC}">
              <c16:uniqueId val="{00000000-69C1-489A-91AB-866D56D3DFC7}"/>
            </c:ext>
          </c:extLst>
        </c:ser>
        <c:dLbls>
          <c:showLegendKey val="0"/>
          <c:showVal val="1"/>
          <c:showCatName val="0"/>
          <c:showSerName val="0"/>
          <c:showPercent val="0"/>
          <c:showBubbleSize val="0"/>
        </c:dLbls>
        <c:gapWidth val="150"/>
        <c:shape val="box"/>
        <c:axId val="219934080"/>
        <c:axId val="219957888"/>
        <c:axId val="0"/>
      </c:bar3DChart>
      <c:catAx>
        <c:axId val="219934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Tratamientos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957888"/>
        <c:crosses val="autoZero"/>
        <c:auto val="1"/>
        <c:lblAlgn val="ctr"/>
        <c:lblOffset val="100"/>
        <c:noMultiLvlLbl val="0"/>
      </c:catAx>
      <c:valAx>
        <c:axId val="21995788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Peso en gr.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1993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C399F-E53B-4BCC-B79E-79589E5E6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26059</Words>
  <Characters>143326</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Jhonnatan</dc:creator>
  <cp:lastModifiedBy>ser</cp:lastModifiedBy>
  <cp:revision>3</cp:revision>
  <cp:lastPrinted>2016-12-14T16:52:00Z</cp:lastPrinted>
  <dcterms:created xsi:type="dcterms:W3CDTF">2016-12-14T16:52:00Z</dcterms:created>
  <dcterms:modified xsi:type="dcterms:W3CDTF">2016-12-14T16:52:00Z</dcterms:modified>
</cp:coreProperties>
</file>